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A49" w:rsidRPr="002402BB" w:rsidRDefault="00DE4A49" w:rsidP="00DE4A49">
      <w:pPr>
        <w:pStyle w:val="3"/>
        <w:ind w:left="0"/>
        <w:jc w:val="center"/>
        <w:rPr>
          <w:rFonts w:ascii="Times New Roman" w:hAnsi="Times New Roman"/>
          <w:color w:val="auto"/>
          <w:sz w:val="26"/>
          <w:szCs w:val="26"/>
        </w:rPr>
      </w:pPr>
      <w:r w:rsidRPr="002402BB">
        <w:rPr>
          <w:rFonts w:ascii="Times New Roman" w:hAnsi="Times New Roman"/>
          <w:color w:val="auto"/>
          <w:sz w:val="26"/>
          <w:szCs w:val="26"/>
        </w:rPr>
        <w:t xml:space="preserve">ДОГОВОР ПОСТАВКИ № </w:t>
      </w:r>
    </w:p>
    <w:p w:rsidR="00DE4A49" w:rsidRPr="002402BB" w:rsidRDefault="00DE4A49" w:rsidP="00DE4A49">
      <w:pPr>
        <w:ind w:firstLine="720"/>
        <w:jc w:val="both"/>
        <w:rPr>
          <w:b/>
          <w:sz w:val="26"/>
          <w:szCs w:val="26"/>
        </w:rPr>
      </w:pPr>
    </w:p>
    <w:p w:rsidR="00DE4A49" w:rsidRPr="00A5778B" w:rsidRDefault="00803487" w:rsidP="00DE4A49">
      <w:pPr>
        <w:ind w:firstLine="720"/>
        <w:jc w:val="both"/>
        <w:rPr>
          <w:b/>
          <w:sz w:val="24"/>
          <w:szCs w:val="24"/>
        </w:rPr>
      </w:pPr>
      <w:r>
        <w:rPr>
          <w:sz w:val="24"/>
          <w:szCs w:val="24"/>
        </w:rPr>
        <w:t>г.</w:t>
      </w:r>
      <w:r w:rsidR="00DE4A49" w:rsidRPr="00A5778B">
        <w:rPr>
          <w:sz w:val="24"/>
          <w:szCs w:val="24"/>
        </w:rPr>
        <w:tab/>
      </w:r>
      <w:r w:rsidR="00024AFA">
        <w:rPr>
          <w:sz w:val="24"/>
          <w:szCs w:val="24"/>
        </w:rPr>
        <w:t xml:space="preserve">                                                                                                 ___________ 2014</w:t>
      </w:r>
      <w:r w:rsidR="00DE4A49" w:rsidRPr="00A5778B">
        <w:rPr>
          <w:sz w:val="24"/>
          <w:szCs w:val="24"/>
        </w:rPr>
        <w:t>г.</w:t>
      </w:r>
    </w:p>
    <w:p w:rsidR="00DE4A49" w:rsidRPr="00A5778B" w:rsidRDefault="00803487" w:rsidP="00DE4A49">
      <w:pPr>
        <w:jc w:val="both"/>
        <w:rPr>
          <w:sz w:val="24"/>
          <w:szCs w:val="24"/>
        </w:rPr>
      </w:pPr>
      <w:r>
        <w:rPr>
          <w:sz w:val="24"/>
          <w:szCs w:val="24"/>
        </w:rPr>
        <w:t xml:space="preserve">ООО «     </w:t>
      </w:r>
      <w:r w:rsidR="00DE4A49" w:rsidRPr="008F7AAC">
        <w:rPr>
          <w:sz w:val="24"/>
          <w:szCs w:val="24"/>
        </w:rPr>
        <w:t>», именуемый в дальнейшем «Поставщик», в лице</w:t>
      </w:r>
      <w:r>
        <w:rPr>
          <w:sz w:val="24"/>
          <w:szCs w:val="24"/>
        </w:rPr>
        <w:t xml:space="preserve"> Генерального директора  ФИО</w:t>
      </w:r>
      <w:r w:rsidR="00DE4A49" w:rsidRPr="008F7AAC">
        <w:rPr>
          <w:sz w:val="24"/>
          <w:szCs w:val="24"/>
        </w:rPr>
        <w:t xml:space="preserve">, действующего на основании Устава, с одной стороны, </w:t>
      </w:r>
      <w:proofErr w:type="gramStart"/>
      <w:r w:rsidR="00DE4A49" w:rsidRPr="008F7AAC">
        <w:rPr>
          <w:sz w:val="24"/>
          <w:szCs w:val="24"/>
        </w:rPr>
        <w:t>и ООО</w:t>
      </w:r>
      <w:proofErr w:type="gramEnd"/>
      <w:r w:rsidR="00DE4A49" w:rsidRPr="008F7AAC">
        <w:rPr>
          <w:sz w:val="24"/>
          <w:szCs w:val="24"/>
        </w:rPr>
        <w:t xml:space="preserve"> «Барс - Ритейл»  именуемое в дальнейшем «Покупатель», в лице Генерального директора Матвеева Андрея Игоревича, действующий на основании Устава,  с другой стороны, заключили настоящий договор о нижеследующем</w:t>
      </w:r>
      <w:r w:rsidR="00DE4A49" w:rsidRPr="00A5778B">
        <w:rPr>
          <w:sz w:val="24"/>
          <w:szCs w:val="24"/>
        </w:rPr>
        <w:t>:</w:t>
      </w:r>
    </w:p>
    <w:p w:rsidR="00DE4A49" w:rsidRPr="00A5778B" w:rsidRDefault="00DE4A49" w:rsidP="00DE4A49">
      <w:pPr>
        <w:ind w:firstLine="720"/>
        <w:jc w:val="both"/>
        <w:rPr>
          <w:sz w:val="24"/>
          <w:szCs w:val="24"/>
        </w:rPr>
      </w:pPr>
    </w:p>
    <w:p w:rsidR="00DE4A49" w:rsidRPr="00A5778B" w:rsidRDefault="00DE4A49" w:rsidP="00DE4A49">
      <w:pPr>
        <w:ind w:firstLine="720"/>
        <w:jc w:val="center"/>
        <w:rPr>
          <w:b/>
          <w:sz w:val="24"/>
          <w:szCs w:val="24"/>
        </w:rPr>
      </w:pPr>
      <w:r w:rsidRPr="00A5778B">
        <w:rPr>
          <w:b/>
          <w:sz w:val="24"/>
          <w:szCs w:val="24"/>
        </w:rPr>
        <w:t>1.ПРЕДМЕТ ДОГОВОРА</w:t>
      </w:r>
    </w:p>
    <w:p w:rsidR="00DE4A49" w:rsidRDefault="00DE4A49" w:rsidP="00DE4A49">
      <w:pPr>
        <w:ind w:firstLine="720"/>
        <w:jc w:val="both"/>
        <w:rPr>
          <w:sz w:val="24"/>
          <w:szCs w:val="24"/>
        </w:rPr>
      </w:pPr>
      <w:r w:rsidRPr="00A5778B">
        <w:rPr>
          <w:sz w:val="24"/>
          <w:szCs w:val="24"/>
        </w:rPr>
        <w:t xml:space="preserve">1.1. ПОСТАВЩИК передает в собственность ПОКУПАТЕЛЮ, а ПОКУПАТЕЛЬ принимает и оплачивает торгово-холодильное оборудование (именуемое далее – Оборудование), ассортимент и количество которого указаны в Спецификации (Приложение № 1 к Договору поставки). </w:t>
      </w:r>
    </w:p>
    <w:p w:rsidR="00DE4A49" w:rsidRDefault="00DE4A49" w:rsidP="00DE4A49">
      <w:pPr>
        <w:ind w:firstLine="720"/>
        <w:jc w:val="both"/>
        <w:rPr>
          <w:sz w:val="24"/>
          <w:szCs w:val="24"/>
        </w:rPr>
      </w:pPr>
      <w:r>
        <w:rPr>
          <w:sz w:val="24"/>
          <w:szCs w:val="24"/>
        </w:rPr>
        <w:t xml:space="preserve">1.2. ПОСТАВЩИК своими силами и средствами осуществляет доставку и разгрузку </w:t>
      </w:r>
      <w:r w:rsidRPr="00A5778B">
        <w:rPr>
          <w:sz w:val="24"/>
          <w:szCs w:val="24"/>
        </w:rPr>
        <w:t>торгово-холодильное оборудование</w:t>
      </w:r>
      <w:r>
        <w:rPr>
          <w:sz w:val="24"/>
          <w:szCs w:val="24"/>
        </w:rPr>
        <w:t xml:space="preserve"> ассортимент и кол</w:t>
      </w:r>
      <w:r w:rsidRPr="00A5778B">
        <w:rPr>
          <w:sz w:val="24"/>
          <w:szCs w:val="24"/>
        </w:rPr>
        <w:t>ичество</w:t>
      </w:r>
      <w:r>
        <w:rPr>
          <w:sz w:val="24"/>
          <w:szCs w:val="24"/>
        </w:rPr>
        <w:t>,</w:t>
      </w:r>
      <w:r w:rsidRPr="00A5778B">
        <w:rPr>
          <w:sz w:val="24"/>
          <w:szCs w:val="24"/>
        </w:rPr>
        <w:t xml:space="preserve"> которого указаны в Спецификации (Приложение № 1 к Договору поставки).</w:t>
      </w:r>
    </w:p>
    <w:p w:rsidR="00DE4A49" w:rsidRPr="00A5778B" w:rsidRDefault="00DE4A49" w:rsidP="00DE4A49">
      <w:pPr>
        <w:ind w:firstLine="720"/>
        <w:jc w:val="both"/>
        <w:rPr>
          <w:sz w:val="24"/>
          <w:szCs w:val="24"/>
        </w:rPr>
      </w:pPr>
      <w:r>
        <w:rPr>
          <w:sz w:val="24"/>
          <w:szCs w:val="24"/>
        </w:rPr>
        <w:t xml:space="preserve">1.3. ПОСТАВЩИК своими силами и средствами осуществляет сборку стеллажей в торговом зале ПОКУПАТЕЛЯ </w:t>
      </w:r>
      <w:proofErr w:type="gramStart"/>
      <w:r>
        <w:rPr>
          <w:sz w:val="24"/>
          <w:szCs w:val="24"/>
        </w:rPr>
        <w:t>согласно</w:t>
      </w:r>
      <w:proofErr w:type="gramEnd"/>
      <w:r>
        <w:rPr>
          <w:sz w:val="24"/>
          <w:szCs w:val="24"/>
        </w:rPr>
        <w:t xml:space="preserve"> утвержденной Планировки торгового зала (Приложение № 2</w:t>
      </w:r>
      <w:r w:rsidRPr="00A5778B">
        <w:rPr>
          <w:sz w:val="24"/>
          <w:szCs w:val="24"/>
        </w:rPr>
        <w:t xml:space="preserve"> к Договору поставки).</w:t>
      </w:r>
    </w:p>
    <w:p w:rsidR="00DE4A49" w:rsidRPr="00A5778B" w:rsidRDefault="00DE4A49" w:rsidP="00DE4A49">
      <w:pPr>
        <w:ind w:firstLine="720"/>
        <w:jc w:val="both"/>
        <w:rPr>
          <w:sz w:val="24"/>
          <w:szCs w:val="24"/>
        </w:rPr>
      </w:pPr>
      <w:r>
        <w:rPr>
          <w:sz w:val="24"/>
          <w:szCs w:val="24"/>
        </w:rPr>
        <w:t>1.4</w:t>
      </w:r>
      <w:r w:rsidRPr="00A5778B">
        <w:rPr>
          <w:sz w:val="24"/>
          <w:szCs w:val="24"/>
        </w:rPr>
        <w:t>. Цены на Оборудование установлены в рублях и указаны в Спецификации.</w:t>
      </w:r>
    </w:p>
    <w:p w:rsidR="00DE4A49" w:rsidRPr="00A5778B" w:rsidRDefault="00DE4A49" w:rsidP="00DE4A49">
      <w:pPr>
        <w:ind w:firstLine="720"/>
        <w:jc w:val="both"/>
        <w:rPr>
          <w:sz w:val="24"/>
          <w:szCs w:val="24"/>
        </w:rPr>
      </w:pPr>
      <w:r>
        <w:rPr>
          <w:sz w:val="24"/>
          <w:szCs w:val="24"/>
        </w:rPr>
        <w:t>1.5</w:t>
      </w:r>
      <w:r w:rsidRPr="00A5778B">
        <w:rPr>
          <w:sz w:val="24"/>
          <w:szCs w:val="24"/>
        </w:rPr>
        <w:t xml:space="preserve">. Общая стоимость Договора </w:t>
      </w:r>
      <w:proofErr w:type="spellStart"/>
      <w:r w:rsidRPr="00F60769">
        <w:rPr>
          <w:sz w:val="24"/>
          <w:szCs w:val="24"/>
        </w:rPr>
        <w:t>ру</w:t>
      </w:r>
      <w:proofErr w:type="gramStart"/>
      <w:r w:rsidRPr="00F60769">
        <w:rPr>
          <w:sz w:val="24"/>
          <w:szCs w:val="24"/>
        </w:rPr>
        <w:t>б</w:t>
      </w:r>
      <w:proofErr w:type="spellEnd"/>
      <w:r>
        <w:rPr>
          <w:sz w:val="24"/>
          <w:szCs w:val="24"/>
        </w:rPr>
        <w:t>(</w:t>
      </w:r>
      <w:proofErr w:type="gramEnd"/>
      <w:r w:rsidRPr="00F60769">
        <w:rPr>
          <w:sz w:val="24"/>
          <w:szCs w:val="24"/>
        </w:rPr>
        <w:t>.</w:t>
      </w:r>
      <w:r>
        <w:rPr>
          <w:sz w:val="24"/>
          <w:szCs w:val="24"/>
        </w:rPr>
        <w:t>,,,,,,,,,,,,,,,,</w:t>
      </w:r>
      <w:r w:rsidRPr="00F60769">
        <w:rPr>
          <w:sz w:val="24"/>
          <w:szCs w:val="24"/>
        </w:rPr>
        <w:t xml:space="preserve">), в т.ч. НДС 18%  </w:t>
      </w:r>
      <w:r>
        <w:rPr>
          <w:sz w:val="24"/>
          <w:szCs w:val="24"/>
        </w:rPr>
        <w:t>,,,,,,,,,,,,,,</w:t>
      </w:r>
      <w:r w:rsidRPr="00F60769">
        <w:rPr>
          <w:sz w:val="24"/>
          <w:szCs w:val="24"/>
        </w:rPr>
        <w:t xml:space="preserve">руб.  </w:t>
      </w:r>
    </w:p>
    <w:p w:rsidR="00DE4A49" w:rsidRPr="00A5778B" w:rsidRDefault="00DE4A49" w:rsidP="00DE4A49">
      <w:pPr>
        <w:ind w:firstLine="720"/>
        <w:jc w:val="both"/>
        <w:rPr>
          <w:b/>
          <w:sz w:val="24"/>
          <w:szCs w:val="24"/>
        </w:rPr>
      </w:pPr>
    </w:p>
    <w:p w:rsidR="00DE4A49" w:rsidRPr="00A5778B" w:rsidRDefault="00DE4A49" w:rsidP="00DE4A49">
      <w:pPr>
        <w:tabs>
          <w:tab w:val="center" w:pos="5191"/>
          <w:tab w:val="right" w:pos="9662"/>
        </w:tabs>
        <w:ind w:firstLine="720"/>
        <w:rPr>
          <w:b/>
          <w:sz w:val="24"/>
          <w:szCs w:val="24"/>
        </w:rPr>
      </w:pPr>
      <w:r w:rsidRPr="00A5778B">
        <w:rPr>
          <w:b/>
          <w:sz w:val="24"/>
          <w:szCs w:val="24"/>
        </w:rPr>
        <w:tab/>
        <w:t>2. ПОРЯДОК ПОСТАВКИ И ОПЛАТЫ ОБОРУДОВАНИЯ</w:t>
      </w:r>
      <w:r w:rsidRPr="00A5778B">
        <w:rPr>
          <w:b/>
          <w:sz w:val="24"/>
          <w:szCs w:val="24"/>
        </w:rPr>
        <w:tab/>
      </w:r>
    </w:p>
    <w:p w:rsidR="00DE4A49" w:rsidRPr="00A5778B" w:rsidRDefault="00DE4A49" w:rsidP="00DE4A49">
      <w:pPr>
        <w:ind w:firstLine="720"/>
        <w:jc w:val="both"/>
        <w:rPr>
          <w:sz w:val="24"/>
          <w:szCs w:val="24"/>
        </w:rPr>
      </w:pPr>
      <w:r w:rsidRPr="00A5778B">
        <w:rPr>
          <w:sz w:val="24"/>
          <w:szCs w:val="24"/>
        </w:rPr>
        <w:t xml:space="preserve">2.1. Платеж в размере 50 %, что составляет </w:t>
      </w:r>
      <w:r w:rsidR="00803487">
        <w:rPr>
          <w:sz w:val="24"/>
          <w:szCs w:val="24"/>
        </w:rPr>
        <w:t>…(вставить сумму</w:t>
      </w:r>
      <w:proofErr w:type="gramStart"/>
      <w:r w:rsidR="00803487">
        <w:rPr>
          <w:sz w:val="24"/>
          <w:szCs w:val="24"/>
        </w:rPr>
        <w:t>)</w:t>
      </w:r>
      <w:r w:rsidRPr="00A5778B">
        <w:rPr>
          <w:sz w:val="24"/>
          <w:szCs w:val="24"/>
        </w:rPr>
        <w:t>р</w:t>
      </w:r>
      <w:proofErr w:type="gramEnd"/>
      <w:r w:rsidRPr="00A5778B">
        <w:rPr>
          <w:sz w:val="24"/>
          <w:szCs w:val="24"/>
        </w:rPr>
        <w:t>уб. (</w:t>
      </w:r>
      <w:r w:rsidR="00803487">
        <w:rPr>
          <w:sz w:val="24"/>
          <w:szCs w:val="24"/>
        </w:rPr>
        <w:t xml:space="preserve"> рублей 00</w:t>
      </w:r>
      <w:r w:rsidRPr="00A5778B">
        <w:rPr>
          <w:sz w:val="24"/>
          <w:szCs w:val="24"/>
        </w:rPr>
        <w:t xml:space="preserve">коп.), в т.ч. НДС 18%  </w:t>
      </w:r>
      <w:r w:rsidR="00803487">
        <w:rPr>
          <w:sz w:val="24"/>
          <w:szCs w:val="24"/>
        </w:rPr>
        <w:t>,,,,,,,,,,,,,</w:t>
      </w:r>
      <w:r w:rsidRPr="00A5778B">
        <w:rPr>
          <w:sz w:val="24"/>
          <w:szCs w:val="24"/>
        </w:rPr>
        <w:t>руб. (</w:t>
      </w:r>
      <w:r w:rsidR="00803487">
        <w:rPr>
          <w:sz w:val="24"/>
          <w:szCs w:val="24"/>
        </w:rPr>
        <w:t>,,,,,,,,,,,,,</w:t>
      </w:r>
      <w:r>
        <w:rPr>
          <w:sz w:val="24"/>
          <w:szCs w:val="24"/>
        </w:rPr>
        <w:t xml:space="preserve">рубля 85 </w:t>
      </w:r>
      <w:r w:rsidRPr="00A5778B">
        <w:rPr>
          <w:sz w:val="24"/>
          <w:szCs w:val="24"/>
        </w:rPr>
        <w:t>коп.) ПОКУПАТЕЛЬ уплачивает ПОСТАВЩИКУ в течение 2 (двух) календарных дней с момента подписания Договора, на основании выставленного ПОСТАВЩИКОМ счета.</w:t>
      </w:r>
    </w:p>
    <w:p w:rsidR="00DE4A49" w:rsidRPr="00A5778B" w:rsidRDefault="00DE4A49" w:rsidP="00DE4A49">
      <w:pPr>
        <w:ind w:firstLine="720"/>
        <w:jc w:val="both"/>
        <w:rPr>
          <w:sz w:val="24"/>
          <w:szCs w:val="24"/>
        </w:rPr>
      </w:pPr>
      <w:r w:rsidRPr="00A5778B">
        <w:rPr>
          <w:sz w:val="24"/>
          <w:szCs w:val="24"/>
        </w:rPr>
        <w:t>2.2. Второй платеж, в размере 40%, что составляет</w:t>
      </w:r>
      <w:proofErr w:type="gramStart"/>
      <w:r w:rsidR="00803487">
        <w:rPr>
          <w:sz w:val="24"/>
          <w:szCs w:val="24"/>
        </w:rPr>
        <w:t>,,,,,,,,,,,,,,,</w:t>
      </w:r>
      <w:proofErr w:type="gramEnd"/>
      <w:r w:rsidR="00803487">
        <w:rPr>
          <w:sz w:val="24"/>
          <w:szCs w:val="24"/>
        </w:rPr>
        <w:t>руб.    (</w:t>
      </w:r>
      <w:r>
        <w:rPr>
          <w:sz w:val="24"/>
          <w:szCs w:val="24"/>
        </w:rPr>
        <w:t xml:space="preserve">рублей 48 </w:t>
      </w:r>
      <w:r w:rsidRPr="00A5778B">
        <w:rPr>
          <w:sz w:val="24"/>
          <w:szCs w:val="24"/>
        </w:rPr>
        <w:t xml:space="preserve">коп.), в т.ч. НДС 18%  </w:t>
      </w:r>
      <w:r w:rsidR="00803487">
        <w:rPr>
          <w:sz w:val="24"/>
          <w:szCs w:val="24"/>
        </w:rPr>
        <w:t>,,,,,,,,,,</w:t>
      </w:r>
      <w:r w:rsidRPr="00A5778B">
        <w:rPr>
          <w:sz w:val="24"/>
          <w:szCs w:val="24"/>
        </w:rPr>
        <w:t>руб. (</w:t>
      </w:r>
      <w:r w:rsidR="00803487">
        <w:rPr>
          <w:sz w:val="24"/>
          <w:szCs w:val="24"/>
        </w:rPr>
        <w:t>,,,,,,,,,,</w:t>
      </w:r>
      <w:r>
        <w:rPr>
          <w:sz w:val="24"/>
          <w:szCs w:val="24"/>
        </w:rPr>
        <w:t xml:space="preserve">рублей 28 </w:t>
      </w:r>
      <w:r w:rsidRPr="00A5778B">
        <w:rPr>
          <w:sz w:val="24"/>
          <w:szCs w:val="24"/>
        </w:rPr>
        <w:t xml:space="preserve">коп.)  ПОКУПАТЕЛЬ уплачивает ПОСТАВЩИКУ в течение  2 (двух) календарных дней с момента получения </w:t>
      </w:r>
      <w:proofErr w:type="gramStart"/>
      <w:r w:rsidRPr="00A5778B">
        <w:rPr>
          <w:sz w:val="24"/>
          <w:szCs w:val="24"/>
        </w:rPr>
        <w:t>от</w:t>
      </w:r>
      <w:proofErr w:type="gramEnd"/>
      <w:r w:rsidRPr="00A5778B">
        <w:rPr>
          <w:sz w:val="24"/>
          <w:szCs w:val="24"/>
        </w:rPr>
        <w:t xml:space="preserve"> ПОСТАВЩИКА уведомления о готовности оборудования  к отгрузке со склада ПРОИЗВОДИТЕЛЯ.</w:t>
      </w:r>
    </w:p>
    <w:p w:rsidR="00DE4A49" w:rsidRPr="00A5778B" w:rsidRDefault="00DE4A49" w:rsidP="00DE4A49">
      <w:pPr>
        <w:ind w:firstLine="720"/>
        <w:jc w:val="both"/>
        <w:rPr>
          <w:sz w:val="24"/>
          <w:szCs w:val="24"/>
        </w:rPr>
      </w:pPr>
      <w:r w:rsidRPr="00A5778B">
        <w:rPr>
          <w:sz w:val="24"/>
          <w:szCs w:val="24"/>
        </w:rPr>
        <w:t>2.3. Окончательный платеж, в размере 10% что составляет</w:t>
      </w:r>
      <w:proofErr w:type="gramStart"/>
      <w:r w:rsidR="00803487">
        <w:rPr>
          <w:sz w:val="24"/>
          <w:szCs w:val="24"/>
        </w:rPr>
        <w:t>,,,,,,,,,</w:t>
      </w:r>
      <w:proofErr w:type="gramEnd"/>
      <w:r w:rsidRPr="00A5778B">
        <w:rPr>
          <w:sz w:val="24"/>
          <w:szCs w:val="24"/>
        </w:rPr>
        <w:t>руб. (</w:t>
      </w:r>
      <w:r w:rsidR="00803487">
        <w:rPr>
          <w:sz w:val="24"/>
          <w:szCs w:val="24"/>
        </w:rPr>
        <w:t>,,,,,,,</w:t>
      </w:r>
      <w:r>
        <w:rPr>
          <w:sz w:val="24"/>
          <w:szCs w:val="24"/>
        </w:rPr>
        <w:t xml:space="preserve"> рублей 62 </w:t>
      </w:r>
      <w:r w:rsidRPr="00A5778B">
        <w:rPr>
          <w:sz w:val="24"/>
          <w:szCs w:val="24"/>
        </w:rPr>
        <w:t xml:space="preserve">коп.), в т.ч. НДС 18%  </w:t>
      </w:r>
      <w:r w:rsidR="00803487">
        <w:rPr>
          <w:sz w:val="24"/>
          <w:szCs w:val="24"/>
        </w:rPr>
        <w:t>,,,,,,</w:t>
      </w:r>
      <w:r w:rsidRPr="00A5778B">
        <w:rPr>
          <w:sz w:val="24"/>
          <w:szCs w:val="24"/>
        </w:rPr>
        <w:t xml:space="preserve"> руб. (</w:t>
      </w:r>
      <w:r w:rsidR="00803487">
        <w:rPr>
          <w:sz w:val="24"/>
          <w:szCs w:val="24"/>
        </w:rPr>
        <w:t>,,,,,,,,</w:t>
      </w:r>
      <w:r>
        <w:rPr>
          <w:sz w:val="24"/>
          <w:szCs w:val="24"/>
        </w:rPr>
        <w:t xml:space="preserve"> рубля 57</w:t>
      </w:r>
      <w:r w:rsidRPr="00A5778B">
        <w:rPr>
          <w:sz w:val="24"/>
          <w:szCs w:val="24"/>
        </w:rPr>
        <w:t xml:space="preserve"> коп.) ПОКУПАТЕЛЬ уплачивает ПОСТАВЩИКУ в течение 5 (пяти) календарных дней с момента доставки оборудования на объект и подписанием товарной накладной </w:t>
      </w:r>
      <w:r>
        <w:rPr>
          <w:sz w:val="24"/>
          <w:szCs w:val="24"/>
        </w:rPr>
        <w:t>уполномоченным лицом ПОКУПАТЕЛЯ и выполнения работ согласно п.п. 1.3.</w:t>
      </w:r>
    </w:p>
    <w:p w:rsidR="00DE4A49" w:rsidRPr="00A5778B" w:rsidRDefault="00DE4A49" w:rsidP="00DE4A49">
      <w:pPr>
        <w:ind w:firstLine="720"/>
        <w:jc w:val="both"/>
        <w:rPr>
          <w:sz w:val="24"/>
          <w:szCs w:val="24"/>
        </w:rPr>
      </w:pPr>
      <w:r w:rsidRPr="00A5778B">
        <w:rPr>
          <w:sz w:val="24"/>
          <w:szCs w:val="24"/>
        </w:rPr>
        <w:t>2.3. Расчеты по Договору осуществляются в безналичной форме платежа. Днем осуществления платежа считается  день поступления денежных средств на расчетный счет ПОСТАВЩИКА.  Оплата через третьих лиц не допускается.</w:t>
      </w:r>
    </w:p>
    <w:p w:rsidR="00DE4A49" w:rsidRPr="00A5778B" w:rsidRDefault="00DE4A49" w:rsidP="00DE4A49">
      <w:pPr>
        <w:autoSpaceDE w:val="0"/>
        <w:ind w:firstLine="720"/>
        <w:jc w:val="both"/>
        <w:rPr>
          <w:sz w:val="24"/>
          <w:szCs w:val="24"/>
        </w:rPr>
      </w:pPr>
      <w:r w:rsidRPr="00A5778B">
        <w:rPr>
          <w:sz w:val="24"/>
          <w:szCs w:val="24"/>
        </w:rPr>
        <w:t>2.4. ПОКУПАТЕЛЬ информирует ПОСТАВЩИКА об осуществлении платежа по Договору с направлением по средствам факсимильной связи (по требованию ПОСТАВЩИКА) копии платежного поручения в течение 2 (Двух) календарных дней с момента осуществления платежа.</w:t>
      </w:r>
    </w:p>
    <w:p w:rsidR="00DE4A49" w:rsidRPr="00A5778B" w:rsidRDefault="00DE4A49" w:rsidP="00DE4A49">
      <w:pPr>
        <w:pStyle w:val="a3"/>
        <w:ind w:left="0" w:firstLine="720"/>
        <w:rPr>
          <w:rFonts w:ascii="Times New Roman" w:hAnsi="Times New Roman"/>
          <w:color w:val="auto"/>
          <w:sz w:val="24"/>
          <w:szCs w:val="24"/>
        </w:rPr>
      </w:pPr>
    </w:p>
    <w:p w:rsidR="00DE4A49" w:rsidRPr="00A5778B" w:rsidRDefault="00DE4A49" w:rsidP="00DE4A49">
      <w:pPr>
        <w:ind w:firstLine="720"/>
        <w:jc w:val="center"/>
        <w:rPr>
          <w:b/>
          <w:sz w:val="24"/>
          <w:szCs w:val="24"/>
        </w:rPr>
      </w:pPr>
      <w:r w:rsidRPr="00A5778B">
        <w:rPr>
          <w:b/>
          <w:sz w:val="24"/>
          <w:szCs w:val="24"/>
        </w:rPr>
        <w:t>3. ПОРЯДОК И СРОК ПОСТАВКИ</w:t>
      </w:r>
    </w:p>
    <w:p w:rsidR="00DE4A49" w:rsidRPr="00A5778B" w:rsidRDefault="00DE4A49" w:rsidP="00DE4A49">
      <w:pPr>
        <w:pStyle w:val="21"/>
        <w:ind w:left="0" w:firstLine="720"/>
        <w:rPr>
          <w:sz w:val="24"/>
          <w:szCs w:val="24"/>
        </w:rPr>
      </w:pPr>
      <w:r w:rsidRPr="00A5778B">
        <w:rPr>
          <w:sz w:val="24"/>
          <w:szCs w:val="24"/>
        </w:rPr>
        <w:tab/>
        <w:t>3.1 ПОСТАВЩИК обязан осуществить поставку Оборудовани</w:t>
      </w:r>
      <w:r w:rsidR="00CE1F6E">
        <w:rPr>
          <w:sz w:val="24"/>
          <w:szCs w:val="24"/>
        </w:rPr>
        <w:t>е ПОКУПАТЕЛЮ, в срок не более 35</w:t>
      </w:r>
      <w:r w:rsidRPr="00A5778B">
        <w:rPr>
          <w:sz w:val="24"/>
          <w:szCs w:val="24"/>
        </w:rPr>
        <w:t xml:space="preserve"> (тридцати семи</w:t>
      </w:r>
      <w:bookmarkStart w:id="0" w:name="_GoBack"/>
      <w:bookmarkEnd w:id="0"/>
      <w:r w:rsidRPr="00A5778B">
        <w:rPr>
          <w:sz w:val="24"/>
          <w:szCs w:val="24"/>
        </w:rPr>
        <w:t>) календарных дней, с момента выполнения ПОКУПАТЕЛЕМ п.п. 2.1 настоящего договора.</w:t>
      </w:r>
    </w:p>
    <w:p w:rsidR="00DE4A49" w:rsidRPr="00A5778B" w:rsidRDefault="00DE4A49" w:rsidP="00DE4A49">
      <w:pPr>
        <w:ind w:firstLine="720"/>
        <w:jc w:val="both"/>
        <w:rPr>
          <w:sz w:val="24"/>
          <w:szCs w:val="24"/>
        </w:rPr>
      </w:pPr>
      <w:r w:rsidRPr="00A5778B">
        <w:rPr>
          <w:sz w:val="24"/>
          <w:szCs w:val="24"/>
        </w:rPr>
        <w:tab/>
        <w:t xml:space="preserve">3.2.  О готовности Оборудования к выборке, ПОСТАВЩИК письменно уведомляет ПОКУПАТЕЛЯ посредствам факсимильной связи или электронной связи. </w:t>
      </w:r>
    </w:p>
    <w:p w:rsidR="00DE4A49" w:rsidRPr="00A5778B" w:rsidRDefault="00DE4A49" w:rsidP="00DE4A49">
      <w:pPr>
        <w:pStyle w:val="21"/>
        <w:ind w:left="0" w:firstLine="720"/>
        <w:rPr>
          <w:sz w:val="24"/>
          <w:szCs w:val="24"/>
        </w:rPr>
      </w:pPr>
      <w:r w:rsidRPr="00A5778B">
        <w:rPr>
          <w:sz w:val="24"/>
          <w:szCs w:val="24"/>
        </w:rPr>
        <w:lastRenderedPageBreak/>
        <w:tab/>
        <w:t>ПОКУПАТЕЛЬ должен уведомить ПОСТАВЩИКА о готовности принять Оборудование  в течение 5 (пяти) дней с момента получения Уведомления о готовности Оборудования к отгрузке.</w:t>
      </w:r>
      <w:r w:rsidRPr="00A5778B">
        <w:rPr>
          <w:sz w:val="24"/>
          <w:szCs w:val="24"/>
        </w:rPr>
        <w:tab/>
      </w:r>
    </w:p>
    <w:p w:rsidR="00DE4A49" w:rsidRPr="00A5778B" w:rsidRDefault="00DE4A49" w:rsidP="00DE4A49">
      <w:pPr>
        <w:pStyle w:val="21"/>
        <w:ind w:left="0" w:firstLine="720"/>
        <w:rPr>
          <w:sz w:val="24"/>
          <w:szCs w:val="24"/>
        </w:rPr>
      </w:pPr>
      <w:r w:rsidRPr="00A5778B">
        <w:rPr>
          <w:sz w:val="24"/>
          <w:szCs w:val="24"/>
        </w:rPr>
        <w:tab/>
        <w:t>3.3 Вывоз Оборудования со склада ПОСТАВЩИКА, ПРОИЗВОДИТЕЛЯ и доставка на объект ПОКУПАТЕЛЯ, разгрузка и занос в помещение осуществляется силами и средствами ПОСТАВЩИКА.</w:t>
      </w:r>
      <w:r w:rsidRPr="00A5778B">
        <w:rPr>
          <w:sz w:val="24"/>
          <w:szCs w:val="24"/>
        </w:rPr>
        <w:tab/>
      </w:r>
    </w:p>
    <w:p w:rsidR="00DE4A49" w:rsidRPr="00A5778B" w:rsidRDefault="00DE4A49" w:rsidP="00DE4A49">
      <w:pPr>
        <w:ind w:firstLine="720"/>
        <w:jc w:val="center"/>
        <w:rPr>
          <w:b/>
          <w:sz w:val="24"/>
          <w:szCs w:val="24"/>
        </w:rPr>
      </w:pPr>
    </w:p>
    <w:p w:rsidR="00DE4A49" w:rsidRPr="00A5778B" w:rsidRDefault="00DE4A49" w:rsidP="00DE4A49">
      <w:pPr>
        <w:ind w:firstLine="720"/>
        <w:jc w:val="center"/>
        <w:rPr>
          <w:b/>
          <w:sz w:val="24"/>
          <w:szCs w:val="24"/>
        </w:rPr>
      </w:pPr>
      <w:r w:rsidRPr="00A5778B">
        <w:rPr>
          <w:b/>
          <w:sz w:val="24"/>
          <w:szCs w:val="24"/>
        </w:rPr>
        <w:t>4. ПОРЯДОК ПРИЁМКИ ОБОРУДОВАНИЯ ПО КОЛИЧЕСТВУ И КАЧЕСТВУ</w:t>
      </w:r>
    </w:p>
    <w:p w:rsidR="00DE4A49" w:rsidRPr="00A5778B" w:rsidRDefault="00DE4A49" w:rsidP="00DE4A49">
      <w:pPr>
        <w:ind w:firstLine="720"/>
        <w:jc w:val="both"/>
        <w:rPr>
          <w:sz w:val="24"/>
          <w:szCs w:val="24"/>
        </w:rPr>
      </w:pPr>
      <w:r w:rsidRPr="00A5778B">
        <w:rPr>
          <w:b/>
          <w:sz w:val="24"/>
          <w:szCs w:val="24"/>
        </w:rPr>
        <w:tab/>
      </w:r>
      <w:r w:rsidRPr="00A5778B">
        <w:rPr>
          <w:sz w:val="24"/>
          <w:szCs w:val="24"/>
        </w:rPr>
        <w:t>4.1 Приёмка Оборудования по количеству тарных мест и целостности упаковки производится в момент передачи Оборудования со склада ПОСТАВЩИКА - ПОКУПАТЕЛЮ, а приемка Оборудования по количеству и качеству производится в течение 5 (пяти) календарных дней с момента передачи Оборудования ПОКУПАТЕЛЮ.</w:t>
      </w:r>
    </w:p>
    <w:p w:rsidR="00DE4A49" w:rsidRPr="00A5778B" w:rsidRDefault="00DE4A49" w:rsidP="00DE4A49">
      <w:pPr>
        <w:ind w:firstLine="720"/>
        <w:jc w:val="both"/>
        <w:rPr>
          <w:sz w:val="24"/>
          <w:szCs w:val="24"/>
        </w:rPr>
      </w:pPr>
      <w:r w:rsidRPr="00A5778B">
        <w:rPr>
          <w:sz w:val="24"/>
          <w:szCs w:val="24"/>
        </w:rPr>
        <w:tab/>
        <w:t>4.2 Приёмка Оборудования по количеству тарных мест и целостности упаковки подтверждается подписанием товарной накладной уполномоченным лицом ПОКУПАТЕЛЯ.</w:t>
      </w:r>
    </w:p>
    <w:p w:rsidR="00DE4A49" w:rsidRPr="00A5778B" w:rsidRDefault="00DE4A49" w:rsidP="00DE4A49">
      <w:pPr>
        <w:ind w:firstLine="720"/>
        <w:jc w:val="both"/>
        <w:rPr>
          <w:sz w:val="24"/>
          <w:szCs w:val="24"/>
        </w:rPr>
      </w:pPr>
      <w:r w:rsidRPr="00A5778B">
        <w:rPr>
          <w:sz w:val="24"/>
          <w:szCs w:val="24"/>
        </w:rPr>
        <w:tab/>
        <w:t>4.3. В случае отсутствия каких-либо претензий по количеству и качеству Оборудования в течение срока, указанного в пункте 4.1 данного Договора, Оборудование считается принятым по количеству и качеству.</w:t>
      </w:r>
    </w:p>
    <w:p w:rsidR="00DE4A49" w:rsidRPr="00A5778B" w:rsidRDefault="00DE4A49" w:rsidP="00DE4A49">
      <w:pPr>
        <w:ind w:firstLine="720"/>
        <w:jc w:val="both"/>
        <w:rPr>
          <w:sz w:val="24"/>
          <w:szCs w:val="24"/>
        </w:rPr>
      </w:pPr>
      <w:r w:rsidRPr="00A5778B">
        <w:rPr>
          <w:sz w:val="24"/>
          <w:szCs w:val="24"/>
        </w:rPr>
        <w:tab/>
        <w:t>4.4 ПОКУПАТЕЛЬ принимает Оборудование в соответствии с инструкциями о порядке приемки продукции производственно-технического назначения и товаров народного потребления П-6, П-7.</w:t>
      </w:r>
    </w:p>
    <w:p w:rsidR="00DE4A49" w:rsidRPr="00A5778B" w:rsidRDefault="00DE4A49" w:rsidP="00DE4A49">
      <w:pPr>
        <w:ind w:firstLine="720"/>
        <w:jc w:val="both"/>
        <w:rPr>
          <w:sz w:val="24"/>
          <w:szCs w:val="24"/>
        </w:rPr>
      </w:pPr>
      <w:r w:rsidRPr="00A5778B">
        <w:rPr>
          <w:sz w:val="24"/>
          <w:szCs w:val="24"/>
        </w:rPr>
        <w:t>4.5. Право собственности на Оборудование и риск случайной гибели переходит от ПОСТАВЩИКА к ПОКУПАТЕЛЮ с момента подписанием товарной накладной уполномоченным лицом ПОКУПАТЕЛЯ.</w:t>
      </w:r>
    </w:p>
    <w:p w:rsidR="00DE4A49" w:rsidRPr="00A5778B" w:rsidRDefault="00DE4A49" w:rsidP="00DE4A49">
      <w:pPr>
        <w:ind w:firstLine="720"/>
        <w:jc w:val="both"/>
        <w:rPr>
          <w:b/>
          <w:sz w:val="24"/>
          <w:szCs w:val="24"/>
        </w:rPr>
      </w:pPr>
    </w:p>
    <w:p w:rsidR="00DE4A49" w:rsidRPr="00A5778B" w:rsidRDefault="00DE4A49" w:rsidP="00DE4A49">
      <w:pPr>
        <w:ind w:firstLine="720"/>
        <w:jc w:val="center"/>
        <w:rPr>
          <w:b/>
          <w:sz w:val="24"/>
          <w:szCs w:val="24"/>
        </w:rPr>
      </w:pPr>
      <w:r w:rsidRPr="00A5778B">
        <w:rPr>
          <w:b/>
          <w:sz w:val="24"/>
          <w:szCs w:val="24"/>
        </w:rPr>
        <w:t>5. ОТВЕТСТВЕННОСТЬ ПО ДОГОВОРУ</w:t>
      </w:r>
    </w:p>
    <w:p w:rsidR="00DE4A49" w:rsidRPr="00A5778B" w:rsidRDefault="00DE4A49" w:rsidP="00DE4A49">
      <w:pPr>
        <w:ind w:firstLine="720"/>
        <w:jc w:val="both"/>
        <w:rPr>
          <w:b/>
          <w:sz w:val="24"/>
          <w:szCs w:val="24"/>
        </w:rPr>
      </w:pPr>
      <w:r w:rsidRPr="00A5778B">
        <w:rPr>
          <w:sz w:val="24"/>
          <w:szCs w:val="24"/>
        </w:rPr>
        <w:t xml:space="preserve">5.1. При несвоевременном уведомлении  ПОКУПАТЕЛЕМ ПОСТАВЩИКА о готовности принять Оборудование, ПОСТАВЩИК принимает оборудование на ответственное хранение, а ПОКУПАТЕЛЬ оплачивает хранение в размере 500 рублей за </w:t>
      </w:r>
      <w:proofErr w:type="spellStart"/>
      <w:r w:rsidRPr="00A5778B">
        <w:rPr>
          <w:sz w:val="24"/>
          <w:szCs w:val="24"/>
        </w:rPr>
        <w:t>однопаллето-место</w:t>
      </w:r>
      <w:proofErr w:type="spellEnd"/>
      <w:r w:rsidRPr="00A5778B">
        <w:rPr>
          <w:sz w:val="24"/>
          <w:szCs w:val="24"/>
        </w:rPr>
        <w:t xml:space="preserve"> или единицу Оборудования за каждый день хранения. При необоснованном отказе от принятия Оборудования ПОКУПАТЕЛЕМ, ПОСТАВЩИК возвращает стоимость Оборудования ПОКУПАТЕЛЮ за вычетом затрат по его реализации. </w:t>
      </w:r>
      <w:r w:rsidRPr="00A5778B">
        <w:rPr>
          <w:b/>
          <w:sz w:val="24"/>
          <w:szCs w:val="24"/>
        </w:rPr>
        <w:tab/>
      </w:r>
      <w:r w:rsidRPr="00A5778B">
        <w:rPr>
          <w:b/>
          <w:sz w:val="24"/>
          <w:szCs w:val="24"/>
        </w:rPr>
        <w:tab/>
      </w:r>
      <w:r w:rsidRPr="00A5778B">
        <w:rPr>
          <w:b/>
          <w:sz w:val="24"/>
          <w:szCs w:val="24"/>
        </w:rPr>
        <w:tab/>
      </w:r>
      <w:r w:rsidRPr="00A5778B">
        <w:rPr>
          <w:b/>
          <w:sz w:val="24"/>
          <w:szCs w:val="24"/>
        </w:rPr>
        <w:tab/>
      </w:r>
      <w:r w:rsidRPr="00A5778B">
        <w:rPr>
          <w:b/>
          <w:sz w:val="24"/>
          <w:szCs w:val="24"/>
        </w:rPr>
        <w:tab/>
      </w:r>
    </w:p>
    <w:p w:rsidR="00DE4A49" w:rsidRPr="00A5778B" w:rsidRDefault="00DE4A49" w:rsidP="00DE4A49">
      <w:pPr>
        <w:ind w:firstLine="720"/>
        <w:jc w:val="both"/>
        <w:rPr>
          <w:sz w:val="24"/>
          <w:szCs w:val="24"/>
        </w:rPr>
      </w:pPr>
      <w:r w:rsidRPr="00A5778B">
        <w:rPr>
          <w:sz w:val="24"/>
          <w:szCs w:val="24"/>
        </w:rPr>
        <w:t>5.2. За нарушение срока поставки Оборудования, указанного в п.3.1. Договора,  ПОКУПАТЕЛЬ имеет право потребовать от ПОСТАВЩИКА упла</w:t>
      </w:r>
      <w:r w:rsidR="00095429">
        <w:rPr>
          <w:sz w:val="24"/>
          <w:szCs w:val="24"/>
        </w:rPr>
        <w:t>тить пеню в размере 15000 рублей</w:t>
      </w:r>
      <w:r w:rsidRPr="00A5778B">
        <w:rPr>
          <w:sz w:val="24"/>
          <w:szCs w:val="24"/>
        </w:rPr>
        <w:t xml:space="preserve"> за каждый день просрочки поставки оборудования.</w:t>
      </w:r>
    </w:p>
    <w:p w:rsidR="00DE4A49" w:rsidRPr="00A5778B" w:rsidRDefault="00DE4A49" w:rsidP="00DE4A49">
      <w:pPr>
        <w:ind w:firstLine="720"/>
        <w:jc w:val="both"/>
        <w:rPr>
          <w:sz w:val="24"/>
          <w:szCs w:val="24"/>
        </w:rPr>
      </w:pPr>
      <w:r w:rsidRPr="00A5778B">
        <w:rPr>
          <w:sz w:val="24"/>
          <w:szCs w:val="24"/>
        </w:rPr>
        <w:t>5.3.За нарушение сроков оплаты Оборудования ПОСТАВЩИК вправе взыскать с ПОКУПАТ</w:t>
      </w:r>
      <w:r w:rsidR="00B30925">
        <w:rPr>
          <w:sz w:val="24"/>
          <w:szCs w:val="24"/>
        </w:rPr>
        <w:t>ЕЛЯ пени в размере 0,2</w:t>
      </w:r>
      <w:r w:rsidRPr="00A5778B">
        <w:rPr>
          <w:sz w:val="24"/>
          <w:szCs w:val="24"/>
        </w:rPr>
        <w:t xml:space="preserve"> % от своевременно неоплаченной суммы за каждый день просрочки.</w:t>
      </w:r>
    </w:p>
    <w:p w:rsidR="00DE4A49" w:rsidRPr="00A5778B" w:rsidRDefault="00DE4A49" w:rsidP="00DE4A49">
      <w:pPr>
        <w:ind w:firstLine="720"/>
        <w:jc w:val="both"/>
        <w:rPr>
          <w:sz w:val="24"/>
          <w:szCs w:val="24"/>
        </w:rPr>
      </w:pPr>
      <w:r w:rsidRPr="00A5778B">
        <w:rPr>
          <w:sz w:val="24"/>
          <w:szCs w:val="24"/>
        </w:rPr>
        <w:t>5.4. При допущении ПОСТАВЩИКОМ недопоставки или поставки некачественного Оборудования, ПОСТАВЩИК обязан заменить некачественное оборудование и произвести допоставку не поставленного в срок Оборудования не позднее 3-х (Трех) календарных дней, при этом  ПОКУПАТЕЛЬ имеет право потребовать возместить причиненные данным фактом убытки.</w:t>
      </w:r>
    </w:p>
    <w:p w:rsidR="00DE4A49" w:rsidRPr="00A5778B" w:rsidRDefault="00DE4A49" w:rsidP="00DE4A49">
      <w:pPr>
        <w:jc w:val="both"/>
        <w:rPr>
          <w:sz w:val="24"/>
          <w:szCs w:val="24"/>
        </w:rPr>
      </w:pPr>
      <w:r w:rsidRPr="00A5778B">
        <w:rPr>
          <w:sz w:val="24"/>
          <w:szCs w:val="24"/>
        </w:rPr>
        <w:tab/>
        <w:t>5.5.При допущении ПОСТАВЩИКОМ недопоставки или поставки некачественного Оборудования, ПОКУПАТЕЛЬ имеет право так же потребовать уплатить штраф в размере 0,1% (ноль целых один десятый процент)  от стоимости недопоставленного или некачественного Оборудования, если ПРОДАВЕЦ в течение 15 (Пятнадцати) дней после допущения такого нарушения не произведёт допоставку или замену некачественного Оборудования.</w:t>
      </w:r>
    </w:p>
    <w:p w:rsidR="00DE4A49" w:rsidRPr="00A5778B" w:rsidRDefault="00DE4A49" w:rsidP="00DE4A49">
      <w:pPr>
        <w:ind w:firstLine="510"/>
        <w:jc w:val="both"/>
        <w:rPr>
          <w:sz w:val="24"/>
          <w:szCs w:val="24"/>
        </w:rPr>
      </w:pPr>
      <w:r w:rsidRPr="00A5778B">
        <w:rPr>
          <w:sz w:val="24"/>
          <w:szCs w:val="24"/>
        </w:rPr>
        <w:lastRenderedPageBreak/>
        <w:t>5.6. В остальных случаях СТОРОНЫ несут ответственность в соответствии с действующим законодательством РФ.</w:t>
      </w:r>
    </w:p>
    <w:p w:rsidR="00DE4A49" w:rsidRPr="00A5778B" w:rsidRDefault="00DE4A49" w:rsidP="00DE4A49">
      <w:pPr>
        <w:ind w:firstLine="720"/>
        <w:jc w:val="both"/>
        <w:rPr>
          <w:sz w:val="24"/>
          <w:szCs w:val="24"/>
        </w:rPr>
      </w:pPr>
    </w:p>
    <w:p w:rsidR="00DE4A49" w:rsidRPr="00A5778B" w:rsidRDefault="00DE4A49" w:rsidP="00DE4A49">
      <w:pPr>
        <w:ind w:firstLine="720"/>
        <w:jc w:val="center"/>
        <w:rPr>
          <w:sz w:val="24"/>
          <w:szCs w:val="24"/>
        </w:rPr>
      </w:pPr>
      <w:r w:rsidRPr="00A5778B">
        <w:rPr>
          <w:b/>
          <w:sz w:val="24"/>
          <w:szCs w:val="24"/>
        </w:rPr>
        <w:t>6. УСЛОВИЯ ДЕЙСТВИЯ ГАРАНТИИ</w:t>
      </w:r>
    </w:p>
    <w:p w:rsidR="00DE4A49" w:rsidRPr="00A5778B" w:rsidRDefault="00DE4A49" w:rsidP="00DE4A49">
      <w:pPr>
        <w:ind w:firstLine="720"/>
        <w:jc w:val="both"/>
        <w:rPr>
          <w:sz w:val="24"/>
          <w:szCs w:val="24"/>
        </w:rPr>
      </w:pPr>
    </w:p>
    <w:p w:rsidR="00DE4A49" w:rsidRPr="00A5778B" w:rsidRDefault="00DE4A49" w:rsidP="00DE4A49">
      <w:pPr>
        <w:ind w:firstLine="720"/>
        <w:jc w:val="both"/>
        <w:rPr>
          <w:sz w:val="24"/>
          <w:szCs w:val="24"/>
        </w:rPr>
      </w:pPr>
      <w:r w:rsidRPr="00A5778B">
        <w:rPr>
          <w:sz w:val="24"/>
          <w:szCs w:val="24"/>
        </w:rPr>
        <w:t>6.1. ПОСТАВЩИК предоставляет гарантию на Оборудование. Гарантийный срок на все конструктивные элементы Оборудования составляет 12 месяцев. Условия действия гарантии действительны при условии квалифицированного технического обслуживания оборудования специализированной организацией. Гарантийный срок начинает исчисляться с момента поставки Оборудования ПОКУПАТЕЛЮ и подписанием товарной накладной уполномоченным лицом ПОКУПАТЕЛЯ.</w:t>
      </w:r>
    </w:p>
    <w:p w:rsidR="00DE4A49" w:rsidRPr="00A5778B" w:rsidRDefault="00DE4A49" w:rsidP="00DE4A49">
      <w:pPr>
        <w:ind w:firstLine="720"/>
        <w:jc w:val="both"/>
        <w:rPr>
          <w:sz w:val="24"/>
          <w:szCs w:val="24"/>
        </w:rPr>
      </w:pPr>
      <w:r w:rsidRPr="00A5778B">
        <w:rPr>
          <w:sz w:val="24"/>
          <w:szCs w:val="24"/>
        </w:rPr>
        <w:t xml:space="preserve">6.2. ПОКУПАТЕЛЬ обязан известить ПОСТАВЩИКА в письменном виде (по факсу или заказным письмом) о нарушении условий договора по качеству Оборудования в течение всего гарантийного срока, предоставленного ПОСТАВЩИКОМ на Оборудование. </w:t>
      </w:r>
    </w:p>
    <w:p w:rsidR="00DE4A49" w:rsidRPr="00A5778B" w:rsidRDefault="00DE4A49" w:rsidP="00DE4A49">
      <w:pPr>
        <w:ind w:firstLine="720"/>
        <w:jc w:val="both"/>
        <w:rPr>
          <w:sz w:val="24"/>
          <w:szCs w:val="24"/>
        </w:rPr>
      </w:pPr>
      <w:r w:rsidRPr="00A5778B">
        <w:rPr>
          <w:sz w:val="24"/>
          <w:szCs w:val="24"/>
        </w:rPr>
        <w:t>6.3. Условия гарантии и гарантийного обслуживания не распространяются на следующие предметы (расходные материалы), входящие в состав Оборудования:</w:t>
      </w:r>
    </w:p>
    <w:p w:rsidR="00DE4A49" w:rsidRPr="00A5778B" w:rsidRDefault="00DE4A49" w:rsidP="00DE4A49">
      <w:pPr>
        <w:ind w:firstLine="720"/>
        <w:jc w:val="both"/>
        <w:rPr>
          <w:sz w:val="24"/>
          <w:szCs w:val="24"/>
        </w:rPr>
      </w:pPr>
      <w:proofErr w:type="gramStart"/>
      <w:r w:rsidRPr="00A5778B">
        <w:rPr>
          <w:sz w:val="24"/>
          <w:szCs w:val="24"/>
        </w:rPr>
        <w:t>- Расходные материалы, к ним относятся - уплотнения, прокладки, фильтры, медные трубы, масла, фреон, датчики, лампы освещения,</w:t>
      </w:r>
      <w:proofErr w:type="gramEnd"/>
    </w:p>
    <w:p w:rsidR="00DE4A49" w:rsidRPr="00A5778B" w:rsidRDefault="00DE4A49" w:rsidP="00DE4A49">
      <w:pPr>
        <w:ind w:firstLine="720"/>
        <w:jc w:val="both"/>
        <w:rPr>
          <w:sz w:val="24"/>
          <w:szCs w:val="24"/>
        </w:rPr>
      </w:pPr>
      <w:r w:rsidRPr="00A5778B">
        <w:rPr>
          <w:sz w:val="24"/>
          <w:szCs w:val="24"/>
        </w:rPr>
        <w:t>6.4.  Условия гарантии и гарантийного обслуживания не распространяются на недостатки Оборудования, появившиеся впоследствии:</w:t>
      </w:r>
    </w:p>
    <w:p w:rsidR="00DE4A49" w:rsidRPr="00A5778B" w:rsidRDefault="00DE4A49" w:rsidP="00DE4A49">
      <w:pPr>
        <w:ind w:firstLine="720"/>
        <w:jc w:val="both"/>
        <w:rPr>
          <w:sz w:val="24"/>
          <w:szCs w:val="24"/>
        </w:rPr>
      </w:pPr>
      <w:r w:rsidRPr="00A5778B">
        <w:rPr>
          <w:sz w:val="24"/>
          <w:szCs w:val="24"/>
        </w:rPr>
        <w:t>- Нарушения правил эксплуатации (инструкции по использованию, требований паспорта изготовителя) Оборудования,</w:t>
      </w:r>
    </w:p>
    <w:p w:rsidR="00DE4A49" w:rsidRPr="00A5778B" w:rsidRDefault="00DE4A49" w:rsidP="00DE4A49">
      <w:pPr>
        <w:ind w:firstLine="720"/>
        <w:jc w:val="both"/>
        <w:rPr>
          <w:sz w:val="24"/>
          <w:szCs w:val="24"/>
        </w:rPr>
      </w:pPr>
      <w:r w:rsidRPr="00A5778B">
        <w:rPr>
          <w:sz w:val="24"/>
          <w:szCs w:val="24"/>
        </w:rPr>
        <w:t>- Эксплуатации Оборудования при электропитании, которое не соответствует требованиям изготовителя Оборудования, либо в отсутствие электрозащиты Оборудования, предусмотренной техническим требованием, правилами технической эксплуатации электроустановок потребителей, правилами устройства электроустановок, строительными нормами и правилами, государственными стандартами и другой нормативно-технической документацией;</w:t>
      </w:r>
    </w:p>
    <w:p w:rsidR="00DE4A49" w:rsidRPr="00A5778B" w:rsidRDefault="00DE4A49" w:rsidP="00DE4A49">
      <w:pPr>
        <w:ind w:firstLine="720"/>
        <w:jc w:val="both"/>
        <w:rPr>
          <w:sz w:val="24"/>
          <w:szCs w:val="24"/>
        </w:rPr>
      </w:pPr>
      <w:r w:rsidRPr="00A5778B">
        <w:rPr>
          <w:sz w:val="24"/>
          <w:szCs w:val="24"/>
        </w:rPr>
        <w:t>- Износа, коррозии материалов, воздействия ненормальных вибраций, за исключением вибраций оборудования вследствие его неисправности,</w:t>
      </w:r>
    </w:p>
    <w:p w:rsidR="00DE4A49" w:rsidRPr="00A5778B" w:rsidRDefault="00DE4A49" w:rsidP="00DE4A49">
      <w:pPr>
        <w:ind w:firstLine="720"/>
        <w:jc w:val="both"/>
        <w:rPr>
          <w:sz w:val="24"/>
          <w:szCs w:val="24"/>
        </w:rPr>
      </w:pPr>
      <w:r w:rsidRPr="00A5778B">
        <w:rPr>
          <w:sz w:val="24"/>
          <w:szCs w:val="24"/>
        </w:rPr>
        <w:t>- Повреждения, случившегося, в том числе по небрежности или недосмотру, в том числе в результате физического воздействия,</w:t>
      </w:r>
    </w:p>
    <w:p w:rsidR="00DE4A49" w:rsidRPr="00A5778B" w:rsidRDefault="00DE4A49" w:rsidP="00DE4A49">
      <w:pPr>
        <w:tabs>
          <w:tab w:val="left" w:pos="1366"/>
        </w:tabs>
        <w:ind w:firstLine="720"/>
        <w:jc w:val="both"/>
        <w:rPr>
          <w:sz w:val="24"/>
          <w:szCs w:val="24"/>
        </w:rPr>
      </w:pPr>
      <w:r w:rsidRPr="00A5778B">
        <w:rPr>
          <w:sz w:val="24"/>
          <w:szCs w:val="24"/>
        </w:rPr>
        <w:t>- Повреждения, случившегося по вине третьих лиц, в том числе в результате физического воздействия,</w:t>
      </w:r>
    </w:p>
    <w:p w:rsidR="00DE4A49" w:rsidRPr="00A5778B" w:rsidRDefault="00DE4A49" w:rsidP="00DE4A49">
      <w:pPr>
        <w:tabs>
          <w:tab w:val="left" w:pos="1376"/>
        </w:tabs>
        <w:ind w:firstLine="720"/>
        <w:jc w:val="both"/>
        <w:rPr>
          <w:sz w:val="24"/>
          <w:szCs w:val="24"/>
        </w:rPr>
      </w:pPr>
      <w:r w:rsidRPr="00A5778B">
        <w:rPr>
          <w:sz w:val="24"/>
          <w:szCs w:val="24"/>
        </w:rPr>
        <w:t>- Ненадлежащего содержания или не квалифицированного  сервисного (технического) обслуживания,</w:t>
      </w:r>
    </w:p>
    <w:p w:rsidR="00DE4A49" w:rsidRPr="00A5778B" w:rsidRDefault="00DE4A49" w:rsidP="00DE4A49">
      <w:pPr>
        <w:tabs>
          <w:tab w:val="left" w:pos="1388"/>
        </w:tabs>
        <w:ind w:firstLine="720"/>
        <w:jc w:val="both"/>
        <w:rPr>
          <w:sz w:val="24"/>
          <w:szCs w:val="24"/>
        </w:rPr>
      </w:pPr>
      <w:r w:rsidRPr="00A5778B">
        <w:rPr>
          <w:sz w:val="24"/>
          <w:szCs w:val="24"/>
        </w:rPr>
        <w:t>- Замены или перестановки деталей (элементов, комплектующих, агрегатов) Оборудования Покупателем не связанной с их поломкой.</w:t>
      </w:r>
    </w:p>
    <w:p w:rsidR="00DE4A49" w:rsidRPr="00A5778B" w:rsidRDefault="00DE4A49" w:rsidP="00DE4A49">
      <w:pPr>
        <w:tabs>
          <w:tab w:val="left" w:pos="1388"/>
        </w:tabs>
        <w:ind w:firstLine="720"/>
        <w:jc w:val="both"/>
        <w:rPr>
          <w:sz w:val="24"/>
          <w:szCs w:val="24"/>
        </w:rPr>
      </w:pPr>
      <w:r w:rsidRPr="00A5778B">
        <w:rPr>
          <w:sz w:val="24"/>
          <w:szCs w:val="24"/>
        </w:rPr>
        <w:t>- Внесения конструктивных изменений ПОКУПАТЕЛЕМ в Оборудование, в том числе в его детали (в равной степени корпусные), элементы, комплектующие, агрегаты,</w:t>
      </w:r>
    </w:p>
    <w:p w:rsidR="00DE4A49" w:rsidRPr="00A5778B" w:rsidRDefault="00DE4A49" w:rsidP="00DE4A49">
      <w:pPr>
        <w:tabs>
          <w:tab w:val="left" w:pos="1388"/>
        </w:tabs>
        <w:ind w:firstLine="720"/>
        <w:jc w:val="both"/>
        <w:rPr>
          <w:sz w:val="24"/>
          <w:szCs w:val="24"/>
        </w:rPr>
      </w:pPr>
      <w:r w:rsidRPr="00A5778B">
        <w:rPr>
          <w:sz w:val="24"/>
          <w:szCs w:val="24"/>
        </w:rPr>
        <w:t>- Действия непреодолимой силы.</w:t>
      </w:r>
    </w:p>
    <w:p w:rsidR="00DE4A49" w:rsidRPr="00A5778B" w:rsidRDefault="00DE4A49" w:rsidP="00DE4A49">
      <w:pPr>
        <w:autoSpaceDE w:val="0"/>
        <w:autoSpaceDN w:val="0"/>
        <w:adjustRightInd w:val="0"/>
        <w:ind w:firstLine="510"/>
        <w:jc w:val="both"/>
        <w:rPr>
          <w:sz w:val="24"/>
          <w:szCs w:val="24"/>
        </w:rPr>
      </w:pPr>
      <w:r w:rsidRPr="00A5778B">
        <w:rPr>
          <w:sz w:val="24"/>
          <w:szCs w:val="24"/>
        </w:rPr>
        <w:t>6.5. Гарантийный ремонт Оборудования осуществляется следующим образом:</w:t>
      </w:r>
    </w:p>
    <w:p w:rsidR="00DE4A49" w:rsidRPr="00A5778B" w:rsidRDefault="00DE4A49" w:rsidP="00DE4A49">
      <w:pPr>
        <w:autoSpaceDE w:val="0"/>
        <w:autoSpaceDN w:val="0"/>
        <w:adjustRightInd w:val="0"/>
        <w:ind w:firstLine="510"/>
        <w:jc w:val="both"/>
        <w:rPr>
          <w:sz w:val="24"/>
          <w:szCs w:val="24"/>
        </w:rPr>
      </w:pPr>
      <w:r w:rsidRPr="00A5778B">
        <w:rPr>
          <w:sz w:val="24"/>
          <w:szCs w:val="24"/>
        </w:rPr>
        <w:t>Каждый случай выхода Оборудования из строя должен быть зафиксирован в Акте об обнаружении недостатков в присутствии представителя ПОСТАВЩИКА. Представитель ПОСТАВЩИКА обязан явиться для составления и подписания акта в течение 5 часов с момента получения оповещения об обнаружении недостатков или выхода оборудования из строя.  Оповещение направляется ПОКУПАТЕЛЕМ ПОСТАВЩИКУ по средствам факсимильной связи.</w:t>
      </w:r>
    </w:p>
    <w:p w:rsidR="00DE4A49" w:rsidRPr="00A5778B" w:rsidRDefault="00DE4A49" w:rsidP="00DE4A49">
      <w:pPr>
        <w:autoSpaceDE w:val="0"/>
        <w:autoSpaceDN w:val="0"/>
        <w:adjustRightInd w:val="0"/>
        <w:ind w:firstLine="510"/>
        <w:jc w:val="both"/>
        <w:rPr>
          <w:sz w:val="24"/>
          <w:szCs w:val="24"/>
        </w:rPr>
      </w:pPr>
      <w:r w:rsidRPr="00A5778B">
        <w:rPr>
          <w:sz w:val="24"/>
          <w:szCs w:val="24"/>
        </w:rPr>
        <w:t>В противном случае составляется Акт о неявке представителя ПОСТАВШИКА и Акт об обнаружении недостатков без присутствия ПОСТАВЩИКА.</w:t>
      </w:r>
    </w:p>
    <w:p w:rsidR="00DE4A49" w:rsidRPr="00A5778B" w:rsidRDefault="00DE4A49" w:rsidP="00DE4A49">
      <w:pPr>
        <w:ind w:firstLine="720"/>
        <w:jc w:val="both"/>
        <w:rPr>
          <w:sz w:val="24"/>
          <w:szCs w:val="24"/>
        </w:rPr>
      </w:pPr>
      <w:r w:rsidRPr="00A5778B">
        <w:rPr>
          <w:sz w:val="24"/>
          <w:szCs w:val="24"/>
        </w:rPr>
        <w:lastRenderedPageBreak/>
        <w:t>Поставщик обязан произвести гарантийный ремонт Оборудования своими силами и за свой счет, либо с привлечением специализированной организации, в течение срока, установленного в Акте об обнаружении недостатков.</w:t>
      </w:r>
    </w:p>
    <w:p w:rsidR="00DE4A49" w:rsidRPr="00A5778B" w:rsidRDefault="00DE4A49" w:rsidP="00DE4A49">
      <w:pPr>
        <w:ind w:firstLine="720"/>
        <w:jc w:val="center"/>
        <w:rPr>
          <w:b/>
          <w:sz w:val="24"/>
          <w:szCs w:val="24"/>
        </w:rPr>
      </w:pPr>
    </w:p>
    <w:p w:rsidR="00DE4A49" w:rsidRPr="00A5778B" w:rsidRDefault="00DE4A49" w:rsidP="00DE4A49">
      <w:pPr>
        <w:ind w:firstLine="720"/>
        <w:jc w:val="center"/>
        <w:rPr>
          <w:b/>
          <w:sz w:val="24"/>
          <w:szCs w:val="24"/>
        </w:rPr>
      </w:pPr>
      <w:r w:rsidRPr="00A5778B">
        <w:rPr>
          <w:b/>
          <w:sz w:val="24"/>
          <w:szCs w:val="24"/>
        </w:rPr>
        <w:t>7. РАЗРЕШЕНИЕ СПОРОВ</w:t>
      </w:r>
    </w:p>
    <w:p w:rsidR="00DE4A49" w:rsidRPr="00A5778B" w:rsidRDefault="00DE4A49" w:rsidP="00DE4A49">
      <w:pPr>
        <w:ind w:firstLine="720"/>
        <w:jc w:val="both"/>
        <w:rPr>
          <w:sz w:val="24"/>
          <w:szCs w:val="24"/>
        </w:rPr>
      </w:pPr>
      <w:r w:rsidRPr="00A5778B">
        <w:rPr>
          <w:sz w:val="24"/>
          <w:szCs w:val="24"/>
        </w:rPr>
        <w:tab/>
        <w:t>7.1. Стороны предусматривают обязательный претензионный порядок разрешения споров. Претензия одной стороны должна быть направлена другой стороне в срок не позднее 3 (трёх) дней с момента возникновения спорной ситуации. Претензия рассматривается в течение 15 (пятнадцати) дней с момента её получения. При не урегулировании спора в претензионном порядке, спор может быть передан в Арбитражный суд по месту нахождения истца.</w:t>
      </w:r>
    </w:p>
    <w:p w:rsidR="00DE4A49" w:rsidRPr="00A5778B" w:rsidRDefault="00DE4A49" w:rsidP="00DE4A49">
      <w:pPr>
        <w:ind w:firstLine="720"/>
        <w:jc w:val="both"/>
        <w:rPr>
          <w:sz w:val="24"/>
          <w:szCs w:val="24"/>
        </w:rPr>
      </w:pPr>
    </w:p>
    <w:p w:rsidR="00DE4A49" w:rsidRPr="00A5778B" w:rsidRDefault="00DE4A49" w:rsidP="00DE4A49">
      <w:pPr>
        <w:ind w:firstLine="720"/>
        <w:jc w:val="center"/>
        <w:rPr>
          <w:b/>
          <w:sz w:val="24"/>
          <w:szCs w:val="24"/>
        </w:rPr>
      </w:pPr>
      <w:r w:rsidRPr="00A5778B">
        <w:rPr>
          <w:b/>
          <w:sz w:val="24"/>
          <w:szCs w:val="24"/>
        </w:rPr>
        <w:t>8. ПРОЧИЕ УСЛОВИЯ</w:t>
      </w:r>
    </w:p>
    <w:p w:rsidR="00DE4A49" w:rsidRPr="00A5778B" w:rsidRDefault="00DE4A49" w:rsidP="00DE4A49">
      <w:pPr>
        <w:ind w:firstLine="720"/>
        <w:jc w:val="both"/>
        <w:rPr>
          <w:sz w:val="24"/>
          <w:szCs w:val="24"/>
        </w:rPr>
      </w:pPr>
      <w:r w:rsidRPr="00A5778B">
        <w:rPr>
          <w:sz w:val="24"/>
          <w:szCs w:val="24"/>
        </w:rPr>
        <w:tab/>
        <w:t xml:space="preserve">8.1. Любые изменения и дополнения, согласовываются сторонами отдельно и оформляются Дополнительным соглашением к договору поставки. </w:t>
      </w:r>
      <w:r w:rsidRPr="00A5778B">
        <w:rPr>
          <w:sz w:val="24"/>
          <w:szCs w:val="24"/>
        </w:rPr>
        <w:tab/>
      </w:r>
    </w:p>
    <w:p w:rsidR="00DE4A49" w:rsidRPr="00A5778B" w:rsidRDefault="00DE4A49" w:rsidP="00DE4A49">
      <w:pPr>
        <w:ind w:firstLine="720"/>
        <w:jc w:val="both"/>
        <w:rPr>
          <w:sz w:val="24"/>
          <w:szCs w:val="24"/>
        </w:rPr>
      </w:pPr>
      <w:r w:rsidRPr="00A5778B">
        <w:rPr>
          <w:sz w:val="24"/>
          <w:szCs w:val="24"/>
        </w:rPr>
        <w:tab/>
        <w:t>8.2. Все изменения и дополнения к настоящему Договору действительны лишь в том случае, если они оформлены письменно и подписаны уполномоченными лицами обеих Сторон.</w:t>
      </w:r>
    </w:p>
    <w:p w:rsidR="00DE4A49" w:rsidRPr="00A5778B" w:rsidRDefault="00DE4A49" w:rsidP="00DE4A49">
      <w:pPr>
        <w:ind w:firstLine="720"/>
        <w:jc w:val="both"/>
        <w:rPr>
          <w:sz w:val="24"/>
          <w:szCs w:val="24"/>
        </w:rPr>
      </w:pPr>
      <w:r w:rsidRPr="00A5778B">
        <w:rPr>
          <w:sz w:val="24"/>
          <w:szCs w:val="24"/>
        </w:rPr>
        <w:tab/>
        <w:t xml:space="preserve">8.3. Факсимильные и электронные копии Договора, всех Приложений, счетов, платежных поручений, оповещений и Дополнительных соглашений к нему признаются Сторонами наравне с оригиналами и имеют юридическую силу вплоть до замены их оригиналами. </w:t>
      </w:r>
      <w:r w:rsidRPr="00A5778B">
        <w:rPr>
          <w:rStyle w:val="apple-style-span"/>
          <w:sz w:val="24"/>
          <w:szCs w:val="24"/>
          <w:shd w:val="clear" w:color="auto" w:fill="FAFBFC"/>
        </w:rPr>
        <w:t>Стороны обязаны обменяться оригиналами документов в течение 10 дней с момента получения их по факсимильной связи или электронной почте.</w:t>
      </w:r>
    </w:p>
    <w:p w:rsidR="00DE4A49" w:rsidRPr="00A5778B" w:rsidRDefault="00DE4A49" w:rsidP="00DE4A49">
      <w:pPr>
        <w:ind w:firstLine="720"/>
        <w:jc w:val="both"/>
        <w:rPr>
          <w:sz w:val="24"/>
          <w:szCs w:val="24"/>
        </w:rPr>
      </w:pPr>
      <w:r w:rsidRPr="00A5778B">
        <w:rPr>
          <w:sz w:val="24"/>
          <w:szCs w:val="24"/>
        </w:rPr>
        <w:tab/>
        <w:t>8.4. Настоящий Договор составлен в 2-х (двух) экземплярах, по одному для каждой из Сторон; оба имеют равную силу.</w:t>
      </w:r>
    </w:p>
    <w:p w:rsidR="00DE4A49" w:rsidRPr="00A5778B" w:rsidRDefault="00DE4A49" w:rsidP="00DE4A49">
      <w:pPr>
        <w:ind w:firstLine="720"/>
        <w:jc w:val="both"/>
        <w:rPr>
          <w:sz w:val="24"/>
          <w:szCs w:val="24"/>
        </w:rPr>
      </w:pPr>
    </w:p>
    <w:p w:rsidR="00DE4A49" w:rsidRPr="00A5778B" w:rsidRDefault="00DE4A49" w:rsidP="00DE4A49">
      <w:pPr>
        <w:ind w:firstLine="720"/>
        <w:jc w:val="center"/>
        <w:rPr>
          <w:b/>
          <w:sz w:val="24"/>
          <w:szCs w:val="24"/>
        </w:rPr>
      </w:pPr>
      <w:r w:rsidRPr="00A5778B">
        <w:rPr>
          <w:b/>
          <w:sz w:val="24"/>
          <w:szCs w:val="24"/>
        </w:rPr>
        <w:t>9. Адреса и банковские реквизиты Сторон.</w:t>
      </w:r>
    </w:p>
    <w:p w:rsidR="00DE4A49" w:rsidRPr="00A5778B" w:rsidRDefault="00DE4A49" w:rsidP="00DE4A49">
      <w:pPr>
        <w:ind w:right="-365"/>
        <w:rPr>
          <w:b/>
          <w:sz w:val="24"/>
          <w:szCs w:val="24"/>
        </w:rPr>
      </w:pPr>
    </w:p>
    <w:tbl>
      <w:tblPr>
        <w:tblW w:w="9975" w:type="dxa"/>
        <w:tblLayout w:type="fixed"/>
        <w:tblLook w:val="0000"/>
      </w:tblPr>
      <w:tblGrid>
        <w:gridCol w:w="5252"/>
        <w:gridCol w:w="4723"/>
      </w:tblGrid>
      <w:tr w:rsidR="00DE4A49" w:rsidRPr="00985B8E" w:rsidTr="009269F4">
        <w:trPr>
          <w:trHeight w:val="2525"/>
        </w:trPr>
        <w:tc>
          <w:tcPr>
            <w:tcW w:w="5252" w:type="dxa"/>
          </w:tcPr>
          <w:p w:rsidR="00DE4A49" w:rsidRPr="00985B8E" w:rsidRDefault="00DE4A49" w:rsidP="009269F4">
            <w:pPr>
              <w:snapToGrid w:val="0"/>
              <w:jc w:val="both"/>
              <w:rPr>
                <w:b/>
                <w:sz w:val="22"/>
                <w:szCs w:val="22"/>
              </w:rPr>
            </w:pPr>
          </w:p>
          <w:p w:rsidR="00DE4A49" w:rsidRPr="00985B8E" w:rsidRDefault="00DE4A49" w:rsidP="009269F4">
            <w:pPr>
              <w:snapToGrid w:val="0"/>
              <w:jc w:val="center"/>
              <w:rPr>
                <w:b/>
                <w:sz w:val="22"/>
                <w:szCs w:val="22"/>
              </w:rPr>
            </w:pPr>
            <w:r w:rsidRPr="00985B8E">
              <w:rPr>
                <w:b/>
                <w:sz w:val="22"/>
                <w:szCs w:val="22"/>
              </w:rPr>
              <w:t>ПРОДАВЕЦ:</w:t>
            </w:r>
          </w:p>
          <w:p w:rsidR="00024AFA" w:rsidRDefault="00024AFA" w:rsidP="009269F4">
            <w:pPr>
              <w:tabs>
                <w:tab w:val="left" w:pos="3930"/>
              </w:tabs>
              <w:jc w:val="both"/>
              <w:rPr>
                <w:sz w:val="22"/>
                <w:szCs w:val="22"/>
              </w:rPr>
            </w:pPr>
          </w:p>
          <w:p w:rsidR="00024AFA" w:rsidRDefault="00024AFA" w:rsidP="009269F4">
            <w:pPr>
              <w:tabs>
                <w:tab w:val="left" w:pos="3930"/>
              </w:tabs>
              <w:jc w:val="both"/>
              <w:rPr>
                <w:sz w:val="22"/>
                <w:szCs w:val="22"/>
              </w:rPr>
            </w:pPr>
          </w:p>
          <w:p w:rsidR="00024AFA" w:rsidRDefault="00024AFA" w:rsidP="009269F4">
            <w:pPr>
              <w:tabs>
                <w:tab w:val="left" w:pos="3930"/>
              </w:tabs>
              <w:jc w:val="both"/>
              <w:rPr>
                <w:sz w:val="22"/>
                <w:szCs w:val="22"/>
              </w:rPr>
            </w:pPr>
          </w:p>
          <w:p w:rsidR="00024AFA" w:rsidRDefault="00024AFA" w:rsidP="009269F4">
            <w:pPr>
              <w:tabs>
                <w:tab w:val="left" w:pos="3930"/>
              </w:tabs>
              <w:jc w:val="both"/>
              <w:rPr>
                <w:sz w:val="22"/>
                <w:szCs w:val="22"/>
              </w:rPr>
            </w:pPr>
          </w:p>
          <w:p w:rsidR="00024AFA" w:rsidRDefault="00024AFA" w:rsidP="009269F4">
            <w:pPr>
              <w:tabs>
                <w:tab w:val="left" w:pos="3930"/>
              </w:tabs>
              <w:jc w:val="both"/>
              <w:rPr>
                <w:sz w:val="22"/>
                <w:szCs w:val="22"/>
              </w:rPr>
            </w:pPr>
          </w:p>
          <w:p w:rsidR="00024AFA" w:rsidRDefault="00024AFA" w:rsidP="009269F4">
            <w:pPr>
              <w:tabs>
                <w:tab w:val="left" w:pos="3930"/>
              </w:tabs>
              <w:jc w:val="both"/>
              <w:rPr>
                <w:sz w:val="22"/>
                <w:szCs w:val="22"/>
              </w:rPr>
            </w:pPr>
          </w:p>
          <w:p w:rsidR="00024AFA" w:rsidRDefault="00024AFA" w:rsidP="009269F4">
            <w:pPr>
              <w:tabs>
                <w:tab w:val="left" w:pos="3930"/>
              </w:tabs>
              <w:jc w:val="both"/>
              <w:rPr>
                <w:sz w:val="22"/>
                <w:szCs w:val="22"/>
              </w:rPr>
            </w:pPr>
          </w:p>
          <w:p w:rsidR="00024AFA" w:rsidRDefault="00024AFA" w:rsidP="009269F4">
            <w:pPr>
              <w:tabs>
                <w:tab w:val="left" w:pos="3930"/>
              </w:tabs>
              <w:jc w:val="both"/>
              <w:rPr>
                <w:sz w:val="22"/>
                <w:szCs w:val="22"/>
              </w:rPr>
            </w:pPr>
          </w:p>
          <w:p w:rsidR="00024AFA" w:rsidRDefault="00024AFA" w:rsidP="009269F4">
            <w:pPr>
              <w:tabs>
                <w:tab w:val="left" w:pos="3930"/>
              </w:tabs>
              <w:jc w:val="both"/>
              <w:rPr>
                <w:sz w:val="22"/>
                <w:szCs w:val="22"/>
              </w:rPr>
            </w:pPr>
          </w:p>
          <w:p w:rsidR="00024AFA" w:rsidRDefault="00024AFA" w:rsidP="009269F4">
            <w:pPr>
              <w:tabs>
                <w:tab w:val="left" w:pos="3930"/>
              </w:tabs>
              <w:jc w:val="both"/>
              <w:rPr>
                <w:sz w:val="22"/>
                <w:szCs w:val="22"/>
              </w:rPr>
            </w:pPr>
          </w:p>
          <w:p w:rsidR="00024AFA" w:rsidRDefault="00024AFA" w:rsidP="009269F4">
            <w:pPr>
              <w:tabs>
                <w:tab w:val="left" w:pos="3930"/>
              </w:tabs>
              <w:jc w:val="both"/>
              <w:rPr>
                <w:sz w:val="22"/>
                <w:szCs w:val="22"/>
              </w:rPr>
            </w:pPr>
          </w:p>
          <w:p w:rsidR="00024AFA" w:rsidRDefault="00024AFA" w:rsidP="009269F4">
            <w:pPr>
              <w:tabs>
                <w:tab w:val="left" w:pos="3930"/>
              </w:tabs>
              <w:jc w:val="both"/>
              <w:rPr>
                <w:sz w:val="22"/>
                <w:szCs w:val="22"/>
              </w:rPr>
            </w:pPr>
          </w:p>
          <w:p w:rsidR="00024AFA" w:rsidRDefault="00024AFA" w:rsidP="009269F4">
            <w:pPr>
              <w:tabs>
                <w:tab w:val="left" w:pos="3930"/>
              </w:tabs>
              <w:jc w:val="both"/>
              <w:rPr>
                <w:sz w:val="22"/>
                <w:szCs w:val="22"/>
              </w:rPr>
            </w:pPr>
          </w:p>
          <w:p w:rsidR="00024AFA" w:rsidRDefault="00024AFA" w:rsidP="009269F4">
            <w:pPr>
              <w:tabs>
                <w:tab w:val="left" w:pos="3930"/>
              </w:tabs>
              <w:jc w:val="both"/>
              <w:rPr>
                <w:sz w:val="22"/>
                <w:szCs w:val="22"/>
              </w:rPr>
            </w:pPr>
          </w:p>
          <w:p w:rsidR="00024AFA" w:rsidRDefault="00024AFA" w:rsidP="009269F4">
            <w:pPr>
              <w:tabs>
                <w:tab w:val="left" w:pos="3930"/>
              </w:tabs>
              <w:jc w:val="both"/>
              <w:rPr>
                <w:sz w:val="22"/>
                <w:szCs w:val="22"/>
              </w:rPr>
            </w:pPr>
          </w:p>
          <w:p w:rsidR="00DE4A49" w:rsidRPr="00985B8E" w:rsidRDefault="00DE4A49" w:rsidP="009269F4">
            <w:pPr>
              <w:tabs>
                <w:tab w:val="left" w:pos="3930"/>
              </w:tabs>
              <w:jc w:val="both"/>
              <w:rPr>
                <w:sz w:val="22"/>
                <w:szCs w:val="22"/>
              </w:rPr>
            </w:pPr>
            <w:r>
              <w:rPr>
                <w:sz w:val="22"/>
                <w:szCs w:val="22"/>
              </w:rPr>
              <w:tab/>
            </w:r>
          </w:p>
          <w:p w:rsidR="00DE4A49" w:rsidRPr="00985B8E" w:rsidRDefault="00DE4A49" w:rsidP="009269F4">
            <w:pPr>
              <w:jc w:val="both"/>
              <w:rPr>
                <w:sz w:val="22"/>
                <w:szCs w:val="22"/>
              </w:rPr>
            </w:pPr>
            <w:r w:rsidRPr="00985B8E">
              <w:rPr>
                <w:sz w:val="22"/>
                <w:szCs w:val="22"/>
              </w:rPr>
              <w:t>Генеральный директор</w:t>
            </w:r>
          </w:p>
          <w:p w:rsidR="00DE4A49" w:rsidRPr="00985B8E" w:rsidRDefault="00DE4A49" w:rsidP="009269F4">
            <w:pPr>
              <w:jc w:val="center"/>
              <w:rPr>
                <w:sz w:val="22"/>
                <w:szCs w:val="22"/>
              </w:rPr>
            </w:pPr>
          </w:p>
          <w:p w:rsidR="00DE4A49" w:rsidRPr="00985B8E" w:rsidRDefault="00DE4A49" w:rsidP="009269F4">
            <w:pPr>
              <w:jc w:val="both"/>
              <w:rPr>
                <w:sz w:val="22"/>
                <w:szCs w:val="22"/>
              </w:rPr>
            </w:pPr>
            <w:bookmarkStart w:id="1" w:name="OLE_LINK1"/>
            <w:r w:rsidRPr="00985B8E">
              <w:rPr>
                <w:sz w:val="22"/>
                <w:szCs w:val="22"/>
              </w:rPr>
              <w:t>__________________/</w:t>
            </w:r>
            <w:bookmarkEnd w:id="1"/>
            <w:r w:rsidRPr="00985B8E">
              <w:rPr>
                <w:sz w:val="22"/>
                <w:szCs w:val="22"/>
              </w:rPr>
              <w:t>/</w:t>
            </w:r>
          </w:p>
        </w:tc>
        <w:tc>
          <w:tcPr>
            <w:tcW w:w="4723" w:type="dxa"/>
          </w:tcPr>
          <w:p w:rsidR="00DE4A49" w:rsidRPr="00985B8E" w:rsidRDefault="00DE4A49" w:rsidP="009269F4">
            <w:pPr>
              <w:snapToGrid w:val="0"/>
              <w:jc w:val="both"/>
              <w:rPr>
                <w:b/>
                <w:sz w:val="22"/>
                <w:szCs w:val="22"/>
              </w:rPr>
            </w:pPr>
          </w:p>
          <w:p w:rsidR="00DE4A49" w:rsidRPr="00985B8E" w:rsidRDefault="00DE4A49" w:rsidP="009269F4">
            <w:pPr>
              <w:snapToGrid w:val="0"/>
              <w:jc w:val="both"/>
              <w:rPr>
                <w:b/>
                <w:sz w:val="22"/>
                <w:szCs w:val="22"/>
              </w:rPr>
            </w:pPr>
            <w:r w:rsidRPr="00985B8E">
              <w:rPr>
                <w:b/>
                <w:sz w:val="22"/>
                <w:szCs w:val="22"/>
              </w:rPr>
              <w:t>ПОКУПАТЕЛЬ:</w:t>
            </w:r>
          </w:p>
          <w:p w:rsidR="00DE4A49" w:rsidRDefault="00DE4A49" w:rsidP="009269F4">
            <w:pPr>
              <w:pStyle w:val="ConsNonformat"/>
              <w:widowControl/>
              <w:ind w:right="0"/>
              <w:jc w:val="both"/>
              <w:rPr>
                <w:rFonts w:ascii="Times New Roman" w:hAnsi="Times New Roman" w:cs="Times New Roman"/>
                <w:b/>
                <w:bCs/>
                <w:sz w:val="22"/>
                <w:szCs w:val="22"/>
                <w:lang w:eastAsia="ar-SA"/>
              </w:rPr>
            </w:pPr>
            <w:r w:rsidRPr="00985B8E">
              <w:rPr>
                <w:b/>
                <w:sz w:val="22"/>
                <w:szCs w:val="22"/>
              </w:rPr>
              <w:t xml:space="preserve">ООО </w:t>
            </w:r>
            <w:r w:rsidRPr="001226DC">
              <w:rPr>
                <w:rFonts w:ascii="Times New Roman" w:hAnsi="Times New Roman" w:cs="Times New Roman"/>
                <w:b/>
                <w:bCs/>
                <w:sz w:val="22"/>
                <w:szCs w:val="22"/>
                <w:lang w:eastAsia="ar-SA"/>
              </w:rPr>
              <w:t>«Барс-Ритейл»</w:t>
            </w:r>
          </w:p>
          <w:p w:rsidR="00DE4A49" w:rsidRPr="00985B8E" w:rsidRDefault="00DE4A49" w:rsidP="009269F4">
            <w:pPr>
              <w:pStyle w:val="ConsNonformat"/>
              <w:widowControl/>
              <w:ind w:right="0"/>
              <w:jc w:val="both"/>
              <w:rPr>
                <w:rFonts w:ascii="Times New Roman" w:hAnsi="Times New Roman" w:cs="Times New Roman"/>
                <w:sz w:val="22"/>
                <w:szCs w:val="22"/>
              </w:rPr>
            </w:pPr>
          </w:p>
          <w:p w:rsidR="00DE4A49" w:rsidRPr="00985B8E" w:rsidRDefault="00DE4A49" w:rsidP="009269F4">
            <w:pPr>
              <w:pStyle w:val="ConsNonformat"/>
              <w:widowControl/>
              <w:ind w:right="0"/>
              <w:jc w:val="both"/>
              <w:rPr>
                <w:rFonts w:ascii="Times New Roman" w:hAnsi="Times New Roman" w:cs="Times New Roman"/>
                <w:sz w:val="22"/>
                <w:szCs w:val="22"/>
              </w:rPr>
            </w:pPr>
            <w:smartTag w:uri="urn:schemas-microsoft-com:office:smarttags" w:element="metricconverter">
              <w:smartTagPr>
                <w:attr w:name="ProductID" w:val="390013 г"/>
              </w:smartTagPr>
              <w:r w:rsidRPr="00985B8E">
                <w:rPr>
                  <w:rFonts w:ascii="Times New Roman" w:hAnsi="Times New Roman" w:cs="Times New Roman"/>
                  <w:sz w:val="22"/>
                  <w:szCs w:val="22"/>
                </w:rPr>
                <w:t>390013 г</w:t>
              </w:r>
            </w:smartTag>
            <w:r w:rsidRPr="00985B8E">
              <w:rPr>
                <w:rFonts w:ascii="Times New Roman" w:hAnsi="Times New Roman" w:cs="Times New Roman"/>
                <w:sz w:val="22"/>
                <w:szCs w:val="22"/>
              </w:rPr>
              <w:t>. Рязань, Московское шоссе, 5А</w:t>
            </w:r>
          </w:p>
          <w:p w:rsidR="00DE4A49" w:rsidRPr="00985B8E" w:rsidRDefault="00DE4A49" w:rsidP="009269F4">
            <w:pPr>
              <w:pStyle w:val="ConsNonformat"/>
              <w:widowControl/>
              <w:ind w:right="0"/>
              <w:jc w:val="both"/>
              <w:rPr>
                <w:rFonts w:ascii="Times New Roman" w:hAnsi="Times New Roman" w:cs="Times New Roman"/>
                <w:sz w:val="22"/>
                <w:szCs w:val="22"/>
              </w:rPr>
            </w:pPr>
            <w:r w:rsidRPr="007A33B5">
              <w:rPr>
                <w:rFonts w:ascii="Times New Roman" w:hAnsi="Times New Roman" w:cs="Times New Roman"/>
                <w:sz w:val="22"/>
                <w:szCs w:val="22"/>
              </w:rPr>
              <w:t>8 (4912) 93-29-93 / 34-75-58</w:t>
            </w:r>
          </w:p>
          <w:p w:rsidR="00DE4A49" w:rsidRPr="00985B8E" w:rsidRDefault="00DE4A49" w:rsidP="009269F4">
            <w:pPr>
              <w:pStyle w:val="ConsNonformat"/>
              <w:widowControl/>
              <w:ind w:right="0"/>
              <w:jc w:val="both"/>
              <w:rPr>
                <w:rFonts w:ascii="Times New Roman" w:hAnsi="Times New Roman" w:cs="Times New Roman"/>
                <w:sz w:val="22"/>
                <w:szCs w:val="22"/>
              </w:rPr>
            </w:pPr>
            <w:r w:rsidRPr="00985B8E">
              <w:rPr>
                <w:rFonts w:ascii="Times New Roman" w:hAnsi="Times New Roman" w:cs="Times New Roman"/>
                <w:sz w:val="22"/>
                <w:szCs w:val="22"/>
                <w:lang w:val="en-US"/>
              </w:rPr>
              <w:t>info</w:t>
            </w:r>
            <w:r w:rsidRPr="00985B8E">
              <w:rPr>
                <w:rFonts w:ascii="Times New Roman" w:hAnsi="Times New Roman" w:cs="Times New Roman"/>
                <w:sz w:val="22"/>
                <w:szCs w:val="22"/>
              </w:rPr>
              <w:t>@</w:t>
            </w:r>
            <w:proofErr w:type="spellStart"/>
            <w:r w:rsidRPr="00985B8E">
              <w:rPr>
                <w:rFonts w:ascii="Times New Roman" w:hAnsi="Times New Roman" w:cs="Times New Roman"/>
                <w:sz w:val="22"/>
                <w:szCs w:val="22"/>
                <w:lang w:val="en-US"/>
              </w:rPr>
              <w:t>tdbars</w:t>
            </w:r>
            <w:proofErr w:type="spellEnd"/>
            <w:r w:rsidRPr="00985B8E">
              <w:rPr>
                <w:rFonts w:ascii="Times New Roman" w:hAnsi="Times New Roman" w:cs="Times New Roman"/>
                <w:sz w:val="22"/>
                <w:szCs w:val="22"/>
              </w:rPr>
              <w:t>.</w:t>
            </w:r>
            <w:proofErr w:type="spellStart"/>
            <w:r w:rsidRPr="00985B8E">
              <w:rPr>
                <w:rFonts w:ascii="Times New Roman" w:hAnsi="Times New Roman" w:cs="Times New Roman"/>
                <w:sz w:val="22"/>
                <w:szCs w:val="22"/>
                <w:lang w:val="en-US"/>
              </w:rPr>
              <w:t>ru</w:t>
            </w:r>
            <w:proofErr w:type="spellEnd"/>
          </w:p>
          <w:p w:rsidR="00DE4A49" w:rsidRPr="00985B8E" w:rsidRDefault="00DE4A49" w:rsidP="009269F4">
            <w:pPr>
              <w:pStyle w:val="ConsNonformat"/>
              <w:widowControl/>
              <w:ind w:right="0"/>
              <w:jc w:val="both"/>
              <w:rPr>
                <w:rFonts w:ascii="Times New Roman" w:hAnsi="Times New Roman" w:cs="Times New Roman"/>
                <w:sz w:val="22"/>
                <w:szCs w:val="22"/>
              </w:rPr>
            </w:pPr>
            <w:r w:rsidRPr="00985B8E">
              <w:rPr>
                <w:rFonts w:ascii="Times New Roman" w:hAnsi="Times New Roman" w:cs="Times New Roman"/>
                <w:sz w:val="22"/>
                <w:szCs w:val="22"/>
              </w:rPr>
              <w:t xml:space="preserve">ИНН/КПП </w:t>
            </w:r>
            <w:r w:rsidRPr="001226DC">
              <w:rPr>
                <w:rFonts w:ascii="Times New Roman" w:hAnsi="Times New Roman" w:cs="Times New Roman"/>
                <w:sz w:val="22"/>
                <w:szCs w:val="22"/>
              </w:rPr>
              <w:t>6234110257/623401001</w:t>
            </w:r>
          </w:p>
          <w:p w:rsidR="00DE4A49" w:rsidRPr="00985B8E" w:rsidRDefault="00DE4A49" w:rsidP="009269F4">
            <w:pPr>
              <w:pStyle w:val="ConsNonformat"/>
              <w:widowControl/>
              <w:ind w:right="0"/>
              <w:jc w:val="both"/>
              <w:rPr>
                <w:rFonts w:ascii="Times New Roman" w:hAnsi="Times New Roman" w:cs="Times New Roman"/>
                <w:sz w:val="22"/>
                <w:szCs w:val="22"/>
              </w:rPr>
            </w:pPr>
            <w:proofErr w:type="gramStart"/>
            <w:r w:rsidRPr="00985B8E">
              <w:rPr>
                <w:rFonts w:ascii="Times New Roman" w:hAnsi="Times New Roman" w:cs="Times New Roman"/>
                <w:sz w:val="22"/>
                <w:szCs w:val="22"/>
              </w:rPr>
              <w:t>Р</w:t>
            </w:r>
            <w:proofErr w:type="gramEnd"/>
            <w:r w:rsidRPr="00985B8E">
              <w:rPr>
                <w:rFonts w:ascii="Times New Roman" w:hAnsi="Times New Roman" w:cs="Times New Roman"/>
                <w:sz w:val="22"/>
                <w:szCs w:val="22"/>
              </w:rPr>
              <w:t xml:space="preserve">/С </w:t>
            </w:r>
            <w:r w:rsidRPr="001226DC">
              <w:rPr>
                <w:rFonts w:ascii="Times New Roman" w:hAnsi="Times New Roman" w:cs="Times New Roman"/>
                <w:sz w:val="22"/>
                <w:szCs w:val="22"/>
              </w:rPr>
              <w:t>40702810400400001171</w:t>
            </w:r>
          </w:p>
          <w:p w:rsidR="00DE4A49" w:rsidRDefault="00DE4A49" w:rsidP="009269F4">
            <w:pPr>
              <w:pStyle w:val="ConsNonformat"/>
              <w:widowControl/>
              <w:ind w:right="0"/>
              <w:jc w:val="both"/>
              <w:rPr>
                <w:rFonts w:ascii="Times New Roman" w:hAnsi="Times New Roman" w:cs="Times New Roman"/>
                <w:sz w:val="22"/>
                <w:szCs w:val="22"/>
              </w:rPr>
            </w:pPr>
            <w:r w:rsidRPr="001226DC">
              <w:rPr>
                <w:rFonts w:ascii="Times New Roman" w:hAnsi="Times New Roman" w:cs="Times New Roman"/>
                <w:sz w:val="22"/>
                <w:szCs w:val="22"/>
              </w:rPr>
              <w:t>Рязанский филиал АКБ «</w:t>
            </w:r>
            <w:proofErr w:type="spellStart"/>
            <w:r w:rsidRPr="001226DC">
              <w:rPr>
                <w:rFonts w:ascii="Times New Roman" w:hAnsi="Times New Roman" w:cs="Times New Roman"/>
                <w:sz w:val="22"/>
                <w:szCs w:val="22"/>
              </w:rPr>
              <w:t>Транскапиталбанк</w:t>
            </w:r>
            <w:proofErr w:type="spellEnd"/>
            <w:r w:rsidRPr="001226DC">
              <w:rPr>
                <w:rFonts w:ascii="Times New Roman" w:hAnsi="Times New Roman" w:cs="Times New Roman"/>
                <w:sz w:val="22"/>
                <w:szCs w:val="22"/>
              </w:rPr>
              <w:t>» (ЗАО)</w:t>
            </w:r>
          </w:p>
          <w:p w:rsidR="00DE4A49" w:rsidRPr="00985B8E" w:rsidRDefault="00DE4A49" w:rsidP="009269F4">
            <w:pPr>
              <w:pStyle w:val="ConsNonformat"/>
              <w:widowControl/>
              <w:ind w:right="0"/>
              <w:jc w:val="both"/>
              <w:rPr>
                <w:rFonts w:ascii="Times New Roman" w:hAnsi="Times New Roman" w:cs="Times New Roman"/>
                <w:sz w:val="22"/>
                <w:szCs w:val="22"/>
              </w:rPr>
            </w:pPr>
            <w:r w:rsidRPr="00985B8E">
              <w:rPr>
                <w:rFonts w:ascii="Times New Roman" w:hAnsi="Times New Roman" w:cs="Times New Roman"/>
                <w:sz w:val="22"/>
                <w:szCs w:val="22"/>
              </w:rPr>
              <w:t xml:space="preserve">К/С </w:t>
            </w:r>
            <w:r w:rsidRPr="001226DC">
              <w:rPr>
                <w:rFonts w:ascii="Times New Roman" w:hAnsi="Times New Roman" w:cs="Times New Roman"/>
                <w:sz w:val="22"/>
                <w:szCs w:val="22"/>
              </w:rPr>
              <w:t>30101810200000000794</w:t>
            </w:r>
          </w:p>
          <w:p w:rsidR="00DE4A49" w:rsidRPr="00985B8E" w:rsidRDefault="00DE4A49" w:rsidP="009269F4">
            <w:pPr>
              <w:pStyle w:val="ConsNonformat"/>
              <w:widowControl/>
              <w:ind w:right="0"/>
              <w:jc w:val="both"/>
              <w:rPr>
                <w:rFonts w:ascii="Times New Roman" w:hAnsi="Times New Roman" w:cs="Times New Roman"/>
                <w:sz w:val="22"/>
                <w:szCs w:val="22"/>
              </w:rPr>
            </w:pPr>
            <w:r w:rsidRPr="00985B8E">
              <w:rPr>
                <w:rFonts w:ascii="Times New Roman" w:hAnsi="Times New Roman" w:cs="Times New Roman"/>
                <w:sz w:val="22"/>
                <w:szCs w:val="22"/>
              </w:rPr>
              <w:t xml:space="preserve">БИК  </w:t>
            </w:r>
            <w:r w:rsidRPr="00962008">
              <w:rPr>
                <w:rFonts w:ascii="Times New Roman" w:hAnsi="Times New Roman" w:cs="Times New Roman"/>
                <w:sz w:val="22"/>
                <w:szCs w:val="22"/>
              </w:rPr>
              <w:t>046126794</w:t>
            </w:r>
          </w:p>
          <w:p w:rsidR="00DE4A49" w:rsidRPr="00985B8E" w:rsidRDefault="00DE4A49" w:rsidP="009269F4">
            <w:pPr>
              <w:pStyle w:val="ConsNonformat"/>
              <w:widowControl/>
              <w:ind w:right="0"/>
              <w:jc w:val="both"/>
              <w:rPr>
                <w:rFonts w:ascii="Times New Roman" w:hAnsi="Times New Roman" w:cs="Times New Roman"/>
                <w:sz w:val="22"/>
                <w:szCs w:val="22"/>
              </w:rPr>
            </w:pPr>
            <w:r w:rsidRPr="007A33B5">
              <w:rPr>
                <w:rFonts w:ascii="Times New Roman" w:hAnsi="Times New Roman" w:cs="Times New Roman"/>
                <w:sz w:val="22"/>
                <w:szCs w:val="22"/>
              </w:rPr>
              <w:t>ОГРН1126234013179</w:t>
            </w:r>
          </w:p>
          <w:p w:rsidR="00DE4A49" w:rsidRPr="00985B8E" w:rsidRDefault="00DE4A49" w:rsidP="009269F4">
            <w:pPr>
              <w:jc w:val="both"/>
              <w:rPr>
                <w:sz w:val="22"/>
                <w:szCs w:val="22"/>
              </w:rPr>
            </w:pPr>
          </w:p>
          <w:p w:rsidR="00DE4A49" w:rsidRPr="00985B8E" w:rsidRDefault="00DE4A49" w:rsidP="009269F4">
            <w:pPr>
              <w:jc w:val="both"/>
              <w:rPr>
                <w:sz w:val="22"/>
                <w:szCs w:val="22"/>
              </w:rPr>
            </w:pPr>
          </w:p>
          <w:p w:rsidR="00DE4A49" w:rsidRDefault="00DE4A49" w:rsidP="009269F4">
            <w:pPr>
              <w:jc w:val="both"/>
              <w:rPr>
                <w:sz w:val="22"/>
                <w:szCs w:val="22"/>
              </w:rPr>
            </w:pPr>
          </w:p>
          <w:p w:rsidR="00DE4A49" w:rsidRDefault="00DE4A49" w:rsidP="009269F4">
            <w:pPr>
              <w:jc w:val="both"/>
              <w:rPr>
                <w:sz w:val="22"/>
                <w:szCs w:val="22"/>
              </w:rPr>
            </w:pPr>
          </w:p>
          <w:p w:rsidR="00DE4A49" w:rsidRPr="00985B8E" w:rsidRDefault="00DE4A49" w:rsidP="009269F4">
            <w:pPr>
              <w:jc w:val="both"/>
              <w:rPr>
                <w:sz w:val="22"/>
                <w:szCs w:val="22"/>
              </w:rPr>
            </w:pPr>
            <w:r w:rsidRPr="00985B8E">
              <w:rPr>
                <w:sz w:val="22"/>
                <w:szCs w:val="22"/>
              </w:rPr>
              <w:t xml:space="preserve">Генеральный директор  </w:t>
            </w:r>
          </w:p>
          <w:p w:rsidR="00DE4A49" w:rsidRPr="00985B8E" w:rsidRDefault="00DE4A49" w:rsidP="009269F4">
            <w:pPr>
              <w:jc w:val="both"/>
              <w:rPr>
                <w:sz w:val="22"/>
                <w:szCs w:val="22"/>
              </w:rPr>
            </w:pPr>
          </w:p>
          <w:p w:rsidR="00DE4A49" w:rsidRPr="00985B8E" w:rsidRDefault="00DE4A49" w:rsidP="009269F4">
            <w:pPr>
              <w:jc w:val="both"/>
              <w:rPr>
                <w:sz w:val="22"/>
                <w:szCs w:val="22"/>
              </w:rPr>
            </w:pPr>
            <w:r w:rsidRPr="00985B8E">
              <w:rPr>
                <w:sz w:val="22"/>
                <w:szCs w:val="22"/>
              </w:rPr>
              <w:t xml:space="preserve">__________________/ </w:t>
            </w:r>
            <w:r>
              <w:rPr>
                <w:sz w:val="22"/>
                <w:szCs w:val="22"/>
              </w:rPr>
              <w:t>Матвеев А.И.</w:t>
            </w:r>
            <w:r w:rsidRPr="00985B8E">
              <w:rPr>
                <w:sz w:val="22"/>
                <w:szCs w:val="22"/>
              </w:rPr>
              <w:t xml:space="preserve"> /</w:t>
            </w:r>
          </w:p>
        </w:tc>
      </w:tr>
    </w:tbl>
    <w:p w:rsidR="00523F79" w:rsidRDefault="00523F79"/>
    <w:sectPr w:rsidR="00523F79" w:rsidSect="00523F7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DE4A49"/>
    <w:rsid w:val="00000D06"/>
    <w:rsid w:val="00001D01"/>
    <w:rsid w:val="00003D1F"/>
    <w:rsid w:val="00005917"/>
    <w:rsid w:val="0000642F"/>
    <w:rsid w:val="00006B89"/>
    <w:rsid w:val="00007AF4"/>
    <w:rsid w:val="0001092C"/>
    <w:rsid w:val="00011472"/>
    <w:rsid w:val="000114B3"/>
    <w:rsid w:val="0001167A"/>
    <w:rsid w:val="00011D03"/>
    <w:rsid w:val="00011E91"/>
    <w:rsid w:val="00014309"/>
    <w:rsid w:val="00014E8C"/>
    <w:rsid w:val="00015A49"/>
    <w:rsid w:val="00015D89"/>
    <w:rsid w:val="00015F99"/>
    <w:rsid w:val="0001610A"/>
    <w:rsid w:val="00016442"/>
    <w:rsid w:val="00016451"/>
    <w:rsid w:val="00016FDC"/>
    <w:rsid w:val="00021ED3"/>
    <w:rsid w:val="00023726"/>
    <w:rsid w:val="000244AE"/>
    <w:rsid w:val="00024706"/>
    <w:rsid w:val="00024AFA"/>
    <w:rsid w:val="0002519A"/>
    <w:rsid w:val="0002587B"/>
    <w:rsid w:val="000259DC"/>
    <w:rsid w:val="00025BA9"/>
    <w:rsid w:val="000264CB"/>
    <w:rsid w:val="0002720C"/>
    <w:rsid w:val="00027761"/>
    <w:rsid w:val="00030E92"/>
    <w:rsid w:val="00032253"/>
    <w:rsid w:val="00033E69"/>
    <w:rsid w:val="00034625"/>
    <w:rsid w:val="00035AD7"/>
    <w:rsid w:val="000368C3"/>
    <w:rsid w:val="00037084"/>
    <w:rsid w:val="000374A0"/>
    <w:rsid w:val="00037AF9"/>
    <w:rsid w:val="000416F7"/>
    <w:rsid w:val="000436FB"/>
    <w:rsid w:val="0004532A"/>
    <w:rsid w:val="00045FAC"/>
    <w:rsid w:val="000474D7"/>
    <w:rsid w:val="00050648"/>
    <w:rsid w:val="000510C5"/>
    <w:rsid w:val="0005239D"/>
    <w:rsid w:val="00052F12"/>
    <w:rsid w:val="000546F7"/>
    <w:rsid w:val="00054A74"/>
    <w:rsid w:val="00055CBE"/>
    <w:rsid w:val="00055E2E"/>
    <w:rsid w:val="000567D4"/>
    <w:rsid w:val="0005690B"/>
    <w:rsid w:val="00057EB4"/>
    <w:rsid w:val="000607FC"/>
    <w:rsid w:val="00061042"/>
    <w:rsid w:val="000628ED"/>
    <w:rsid w:val="00062E0D"/>
    <w:rsid w:val="00063654"/>
    <w:rsid w:val="00064311"/>
    <w:rsid w:val="00066012"/>
    <w:rsid w:val="0006762B"/>
    <w:rsid w:val="00067B33"/>
    <w:rsid w:val="00073F53"/>
    <w:rsid w:val="000745E7"/>
    <w:rsid w:val="00075327"/>
    <w:rsid w:val="00076AA3"/>
    <w:rsid w:val="00077A00"/>
    <w:rsid w:val="0008079D"/>
    <w:rsid w:val="00080E11"/>
    <w:rsid w:val="000813A3"/>
    <w:rsid w:val="000822AC"/>
    <w:rsid w:val="00082331"/>
    <w:rsid w:val="000823F5"/>
    <w:rsid w:val="00082BE8"/>
    <w:rsid w:val="000846F5"/>
    <w:rsid w:val="000848B2"/>
    <w:rsid w:val="000861A3"/>
    <w:rsid w:val="0008692D"/>
    <w:rsid w:val="0008755B"/>
    <w:rsid w:val="0009063A"/>
    <w:rsid w:val="00090F4A"/>
    <w:rsid w:val="0009281E"/>
    <w:rsid w:val="00092AB5"/>
    <w:rsid w:val="000935FD"/>
    <w:rsid w:val="0009477F"/>
    <w:rsid w:val="00095429"/>
    <w:rsid w:val="00097D31"/>
    <w:rsid w:val="00097E2C"/>
    <w:rsid w:val="000A08AA"/>
    <w:rsid w:val="000A0F98"/>
    <w:rsid w:val="000A1B1B"/>
    <w:rsid w:val="000A2DD3"/>
    <w:rsid w:val="000A4D82"/>
    <w:rsid w:val="000A51E5"/>
    <w:rsid w:val="000A6747"/>
    <w:rsid w:val="000A6833"/>
    <w:rsid w:val="000A7743"/>
    <w:rsid w:val="000A7933"/>
    <w:rsid w:val="000A7DB2"/>
    <w:rsid w:val="000B058D"/>
    <w:rsid w:val="000B0787"/>
    <w:rsid w:val="000B09F0"/>
    <w:rsid w:val="000B22A4"/>
    <w:rsid w:val="000B2737"/>
    <w:rsid w:val="000B29D9"/>
    <w:rsid w:val="000B449D"/>
    <w:rsid w:val="000B4548"/>
    <w:rsid w:val="000B46A3"/>
    <w:rsid w:val="000B555C"/>
    <w:rsid w:val="000B5E90"/>
    <w:rsid w:val="000B5FC5"/>
    <w:rsid w:val="000B6148"/>
    <w:rsid w:val="000B7443"/>
    <w:rsid w:val="000C2E7E"/>
    <w:rsid w:val="000C31BC"/>
    <w:rsid w:val="000C38EE"/>
    <w:rsid w:val="000C3D57"/>
    <w:rsid w:val="000C42E0"/>
    <w:rsid w:val="000C5780"/>
    <w:rsid w:val="000C6092"/>
    <w:rsid w:val="000C6A5D"/>
    <w:rsid w:val="000D0726"/>
    <w:rsid w:val="000D185A"/>
    <w:rsid w:val="000D4147"/>
    <w:rsid w:val="000D5E24"/>
    <w:rsid w:val="000D6420"/>
    <w:rsid w:val="000D7A8F"/>
    <w:rsid w:val="000E0560"/>
    <w:rsid w:val="000E289B"/>
    <w:rsid w:val="000E4C4B"/>
    <w:rsid w:val="000E6779"/>
    <w:rsid w:val="000E68B0"/>
    <w:rsid w:val="000F036D"/>
    <w:rsid w:val="000F22B4"/>
    <w:rsid w:val="000F32E8"/>
    <w:rsid w:val="000F33CF"/>
    <w:rsid w:val="000F37AE"/>
    <w:rsid w:val="000F4912"/>
    <w:rsid w:val="000F4E77"/>
    <w:rsid w:val="000F6A38"/>
    <w:rsid w:val="000F7755"/>
    <w:rsid w:val="000F7B76"/>
    <w:rsid w:val="001012E2"/>
    <w:rsid w:val="00101722"/>
    <w:rsid w:val="00101BB7"/>
    <w:rsid w:val="0010222B"/>
    <w:rsid w:val="00102CD0"/>
    <w:rsid w:val="0010354C"/>
    <w:rsid w:val="001037EF"/>
    <w:rsid w:val="00104599"/>
    <w:rsid w:val="0010481B"/>
    <w:rsid w:val="00106E3F"/>
    <w:rsid w:val="0011101E"/>
    <w:rsid w:val="00111A33"/>
    <w:rsid w:val="00111F69"/>
    <w:rsid w:val="00112CB7"/>
    <w:rsid w:val="00112CC4"/>
    <w:rsid w:val="001139E9"/>
    <w:rsid w:val="00113DEE"/>
    <w:rsid w:val="0011441A"/>
    <w:rsid w:val="001164D9"/>
    <w:rsid w:val="001208AB"/>
    <w:rsid w:val="00122747"/>
    <w:rsid w:val="00124550"/>
    <w:rsid w:val="00124A37"/>
    <w:rsid w:val="00125906"/>
    <w:rsid w:val="0012692E"/>
    <w:rsid w:val="00127FC9"/>
    <w:rsid w:val="00130F68"/>
    <w:rsid w:val="00131481"/>
    <w:rsid w:val="0013183E"/>
    <w:rsid w:val="00131E98"/>
    <w:rsid w:val="001321B7"/>
    <w:rsid w:val="00132306"/>
    <w:rsid w:val="00133D33"/>
    <w:rsid w:val="00134698"/>
    <w:rsid w:val="00136C85"/>
    <w:rsid w:val="0013722A"/>
    <w:rsid w:val="0014134F"/>
    <w:rsid w:val="00141740"/>
    <w:rsid w:val="00142652"/>
    <w:rsid w:val="00145009"/>
    <w:rsid w:val="00145C7A"/>
    <w:rsid w:val="0014759E"/>
    <w:rsid w:val="00147922"/>
    <w:rsid w:val="00147CFE"/>
    <w:rsid w:val="0015092E"/>
    <w:rsid w:val="00150BB3"/>
    <w:rsid w:val="00151D71"/>
    <w:rsid w:val="0015278E"/>
    <w:rsid w:val="00152B35"/>
    <w:rsid w:val="00154825"/>
    <w:rsid w:val="00154FD7"/>
    <w:rsid w:val="0015574D"/>
    <w:rsid w:val="00155A6A"/>
    <w:rsid w:val="00155DC5"/>
    <w:rsid w:val="0015693A"/>
    <w:rsid w:val="001601EC"/>
    <w:rsid w:val="0016037E"/>
    <w:rsid w:val="00161092"/>
    <w:rsid w:val="0016234A"/>
    <w:rsid w:val="0016263F"/>
    <w:rsid w:val="0016317E"/>
    <w:rsid w:val="0016356B"/>
    <w:rsid w:val="00163790"/>
    <w:rsid w:val="00163E75"/>
    <w:rsid w:val="00164B5F"/>
    <w:rsid w:val="00164C0D"/>
    <w:rsid w:val="00164D01"/>
    <w:rsid w:val="00164EA7"/>
    <w:rsid w:val="00165A04"/>
    <w:rsid w:val="001660AC"/>
    <w:rsid w:val="00166362"/>
    <w:rsid w:val="00167768"/>
    <w:rsid w:val="001713CD"/>
    <w:rsid w:val="001724DE"/>
    <w:rsid w:val="00173031"/>
    <w:rsid w:val="00175FE3"/>
    <w:rsid w:val="001769FF"/>
    <w:rsid w:val="00176D25"/>
    <w:rsid w:val="00177CA9"/>
    <w:rsid w:val="0018185C"/>
    <w:rsid w:val="00182925"/>
    <w:rsid w:val="00183DF4"/>
    <w:rsid w:val="001840DD"/>
    <w:rsid w:val="00184304"/>
    <w:rsid w:val="00184B4B"/>
    <w:rsid w:val="00185B37"/>
    <w:rsid w:val="001873CA"/>
    <w:rsid w:val="00190033"/>
    <w:rsid w:val="0019039C"/>
    <w:rsid w:val="00190DAE"/>
    <w:rsid w:val="001923D3"/>
    <w:rsid w:val="00194E10"/>
    <w:rsid w:val="00195673"/>
    <w:rsid w:val="0019589C"/>
    <w:rsid w:val="00197150"/>
    <w:rsid w:val="001A0231"/>
    <w:rsid w:val="001A0A09"/>
    <w:rsid w:val="001A2831"/>
    <w:rsid w:val="001A368A"/>
    <w:rsid w:val="001A400F"/>
    <w:rsid w:val="001A45EA"/>
    <w:rsid w:val="001A4F35"/>
    <w:rsid w:val="001A5B96"/>
    <w:rsid w:val="001A5E40"/>
    <w:rsid w:val="001A6A4E"/>
    <w:rsid w:val="001A6AAE"/>
    <w:rsid w:val="001A70E8"/>
    <w:rsid w:val="001A7D51"/>
    <w:rsid w:val="001A7E80"/>
    <w:rsid w:val="001B001C"/>
    <w:rsid w:val="001B0BA8"/>
    <w:rsid w:val="001B0BBD"/>
    <w:rsid w:val="001B0D98"/>
    <w:rsid w:val="001B209F"/>
    <w:rsid w:val="001B27ED"/>
    <w:rsid w:val="001B2C85"/>
    <w:rsid w:val="001B3E48"/>
    <w:rsid w:val="001B41A9"/>
    <w:rsid w:val="001B57C6"/>
    <w:rsid w:val="001B5B2F"/>
    <w:rsid w:val="001B5E5A"/>
    <w:rsid w:val="001B7792"/>
    <w:rsid w:val="001B7C89"/>
    <w:rsid w:val="001C019A"/>
    <w:rsid w:val="001C21D7"/>
    <w:rsid w:val="001C330B"/>
    <w:rsid w:val="001C3951"/>
    <w:rsid w:val="001C3C9D"/>
    <w:rsid w:val="001C681D"/>
    <w:rsid w:val="001C7286"/>
    <w:rsid w:val="001D21A1"/>
    <w:rsid w:val="001D2303"/>
    <w:rsid w:val="001D32B9"/>
    <w:rsid w:val="001D3E18"/>
    <w:rsid w:val="001D475F"/>
    <w:rsid w:val="001D5FF7"/>
    <w:rsid w:val="001D6403"/>
    <w:rsid w:val="001D70E4"/>
    <w:rsid w:val="001E0D88"/>
    <w:rsid w:val="001E25CC"/>
    <w:rsid w:val="001E275F"/>
    <w:rsid w:val="001E317C"/>
    <w:rsid w:val="001E4032"/>
    <w:rsid w:val="001E4391"/>
    <w:rsid w:val="001E573F"/>
    <w:rsid w:val="001E6814"/>
    <w:rsid w:val="001E6B71"/>
    <w:rsid w:val="001E795B"/>
    <w:rsid w:val="001E7A7A"/>
    <w:rsid w:val="001F23DD"/>
    <w:rsid w:val="001F272B"/>
    <w:rsid w:val="001F2E6C"/>
    <w:rsid w:val="001F2EBA"/>
    <w:rsid w:val="001F3537"/>
    <w:rsid w:val="001F3C78"/>
    <w:rsid w:val="001F4726"/>
    <w:rsid w:val="001F4F65"/>
    <w:rsid w:val="001F51CA"/>
    <w:rsid w:val="001F6028"/>
    <w:rsid w:val="001F61BE"/>
    <w:rsid w:val="001F6219"/>
    <w:rsid w:val="001F6225"/>
    <w:rsid w:val="001F6364"/>
    <w:rsid w:val="001F6732"/>
    <w:rsid w:val="00200C17"/>
    <w:rsid w:val="0020188F"/>
    <w:rsid w:val="00202E09"/>
    <w:rsid w:val="00203AD4"/>
    <w:rsid w:val="0020495A"/>
    <w:rsid w:val="00204C84"/>
    <w:rsid w:val="002108EB"/>
    <w:rsid w:val="00210F5B"/>
    <w:rsid w:val="00213024"/>
    <w:rsid w:val="002130DC"/>
    <w:rsid w:val="00213C06"/>
    <w:rsid w:val="00213C17"/>
    <w:rsid w:val="0021534D"/>
    <w:rsid w:val="00217618"/>
    <w:rsid w:val="00217C1E"/>
    <w:rsid w:val="00217F61"/>
    <w:rsid w:val="0022033D"/>
    <w:rsid w:val="0022041E"/>
    <w:rsid w:val="00221100"/>
    <w:rsid w:val="00221C71"/>
    <w:rsid w:val="00221CF3"/>
    <w:rsid w:val="00223027"/>
    <w:rsid w:val="00223BE6"/>
    <w:rsid w:val="002245F9"/>
    <w:rsid w:val="00224C49"/>
    <w:rsid w:val="00224C87"/>
    <w:rsid w:val="002256A9"/>
    <w:rsid w:val="00225D84"/>
    <w:rsid w:val="002267F0"/>
    <w:rsid w:val="002304B3"/>
    <w:rsid w:val="002316A3"/>
    <w:rsid w:val="00231BB7"/>
    <w:rsid w:val="0023298F"/>
    <w:rsid w:val="00232CB0"/>
    <w:rsid w:val="00233A0C"/>
    <w:rsid w:val="00235E7F"/>
    <w:rsid w:val="00237601"/>
    <w:rsid w:val="00240C03"/>
    <w:rsid w:val="0024294C"/>
    <w:rsid w:val="002431AC"/>
    <w:rsid w:val="00243349"/>
    <w:rsid w:val="002458D2"/>
    <w:rsid w:val="0024754E"/>
    <w:rsid w:val="0025028E"/>
    <w:rsid w:val="002505EF"/>
    <w:rsid w:val="0025218A"/>
    <w:rsid w:val="00252647"/>
    <w:rsid w:val="002534E6"/>
    <w:rsid w:val="00253921"/>
    <w:rsid w:val="00253E8F"/>
    <w:rsid w:val="00254AE6"/>
    <w:rsid w:val="0025585F"/>
    <w:rsid w:val="00256657"/>
    <w:rsid w:val="002572EF"/>
    <w:rsid w:val="00257A54"/>
    <w:rsid w:val="00257A82"/>
    <w:rsid w:val="00257B4F"/>
    <w:rsid w:val="00257E17"/>
    <w:rsid w:val="00257E1C"/>
    <w:rsid w:val="00257F51"/>
    <w:rsid w:val="00260376"/>
    <w:rsid w:val="002619B8"/>
    <w:rsid w:val="00261AF9"/>
    <w:rsid w:val="00261F45"/>
    <w:rsid w:val="0026211D"/>
    <w:rsid w:val="0026276C"/>
    <w:rsid w:val="00265A9A"/>
    <w:rsid w:val="00267C06"/>
    <w:rsid w:val="00270554"/>
    <w:rsid w:val="002708AB"/>
    <w:rsid w:val="00270906"/>
    <w:rsid w:val="00272459"/>
    <w:rsid w:val="00273989"/>
    <w:rsid w:val="00273B0C"/>
    <w:rsid w:val="00273B22"/>
    <w:rsid w:val="00276F81"/>
    <w:rsid w:val="00280C98"/>
    <w:rsid w:val="002827FE"/>
    <w:rsid w:val="0028285A"/>
    <w:rsid w:val="002835B6"/>
    <w:rsid w:val="00285127"/>
    <w:rsid w:val="00286F8E"/>
    <w:rsid w:val="0028790D"/>
    <w:rsid w:val="00287C06"/>
    <w:rsid w:val="00292B0D"/>
    <w:rsid w:val="0029395B"/>
    <w:rsid w:val="00294AAF"/>
    <w:rsid w:val="00295852"/>
    <w:rsid w:val="002A044E"/>
    <w:rsid w:val="002A052E"/>
    <w:rsid w:val="002A2415"/>
    <w:rsid w:val="002A30BA"/>
    <w:rsid w:val="002A31A2"/>
    <w:rsid w:val="002A3615"/>
    <w:rsid w:val="002A3E8A"/>
    <w:rsid w:val="002A49C3"/>
    <w:rsid w:val="002A6EEE"/>
    <w:rsid w:val="002A7316"/>
    <w:rsid w:val="002B1113"/>
    <w:rsid w:val="002B19F1"/>
    <w:rsid w:val="002B247A"/>
    <w:rsid w:val="002B2E30"/>
    <w:rsid w:val="002B3201"/>
    <w:rsid w:val="002B3A17"/>
    <w:rsid w:val="002B47D9"/>
    <w:rsid w:val="002B4BA0"/>
    <w:rsid w:val="002B50F5"/>
    <w:rsid w:val="002B5313"/>
    <w:rsid w:val="002B5781"/>
    <w:rsid w:val="002B5C66"/>
    <w:rsid w:val="002B617E"/>
    <w:rsid w:val="002B7037"/>
    <w:rsid w:val="002B7BEC"/>
    <w:rsid w:val="002C01B3"/>
    <w:rsid w:val="002C1197"/>
    <w:rsid w:val="002C12EF"/>
    <w:rsid w:val="002C2D8D"/>
    <w:rsid w:val="002C3050"/>
    <w:rsid w:val="002C4A35"/>
    <w:rsid w:val="002C4BFA"/>
    <w:rsid w:val="002C524B"/>
    <w:rsid w:val="002D03FC"/>
    <w:rsid w:val="002D045A"/>
    <w:rsid w:val="002D2CBF"/>
    <w:rsid w:val="002D2F6F"/>
    <w:rsid w:val="002D6815"/>
    <w:rsid w:val="002D6DCA"/>
    <w:rsid w:val="002D7117"/>
    <w:rsid w:val="002D7118"/>
    <w:rsid w:val="002D73C3"/>
    <w:rsid w:val="002D7965"/>
    <w:rsid w:val="002E0273"/>
    <w:rsid w:val="002E315F"/>
    <w:rsid w:val="002E469A"/>
    <w:rsid w:val="002E4764"/>
    <w:rsid w:val="002E52AB"/>
    <w:rsid w:val="002E53F5"/>
    <w:rsid w:val="002E589B"/>
    <w:rsid w:val="002E5925"/>
    <w:rsid w:val="002E5CF9"/>
    <w:rsid w:val="002E6F5C"/>
    <w:rsid w:val="002F21CF"/>
    <w:rsid w:val="002F2ACE"/>
    <w:rsid w:val="002F2C43"/>
    <w:rsid w:val="002F480C"/>
    <w:rsid w:val="002F4880"/>
    <w:rsid w:val="002F668F"/>
    <w:rsid w:val="002F693C"/>
    <w:rsid w:val="002F75B9"/>
    <w:rsid w:val="0030151D"/>
    <w:rsid w:val="0030289D"/>
    <w:rsid w:val="00303BA7"/>
    <w:rsid w:val="00303E2B"/>
    <w:rsid w:val="00303F35"/>
    <w:rsid w:val="00304E04"/>
    <w:rsid w:val="0030525C"/>
    <w:rsid w:val="00306590"/>
    <w:rsid w:val="003067DC"/>
    <w:rsid w:val="00311AAA"/>
    <w:rsid w:val="00312FF9"/>
    <w:rsid w:val="00313316"/>
    <w:rsid w:val="0031346B"/>
    <w:rsid w:val="00315680"/>
    <w:rsid w:val="00317119"/>
    <w:rsid w:val="003207F2"/>
    <w:rsid w:val="00322816"/>
    <w:rsid w:val="0032346F"/>
    <w:rsid w:val="00324AC9"/>
    <w:rsid w:val="00324D02"/>
    <w:rsid w:val="00325694"/>
    <w:rsid w:val="00326637"/>
    <w:rsid w:val="00326CEC"/>
    <w:rsid w:val="0033006A"/>
    <w:rsid w:val="00330535"/>
    <w:rsid w:val="00330CE4"/>
    <w:rsid w:val="00333456"/>
    <w:rsid w:val="0033591D"/>
    <w:rsid w:val="00335D1A"/>
    <w:rsid w:val="00335EF4"/>
    <w:rsid w:val="003363A8"/>
    <w:rsid w:val="003402B0"/>
    <w:rsid w:val="003414BF"/>
    <w:rsid w:val="00347528"/>
    <w:rsid w:val="00347580"/>
    <w:rsid w:val="0035134D"/>
    <w:rsid w:val="003513BB"/>
    <w:rsid w:val="00352CF2"/>
    <w:rsid w:val="003539AE"/>
    <w:rsid w:val="00354517"/>
    <w:rsid w:val="00355223"/>
    <w:rsid w:val="00357599"/>
    <w:rsid w:val="00360209"/>
    <w:rsid w:val="00360297"/>
    <w:rsid w:val="0036195C"/>
    <w:rsid w:val="00363795"/>
    <w:rsid w:val="0036445A"/>
    <w:rsid w:val="00367614"/>
    <w:rsid w:val="00371E54"/>
    <w:rsid w:val="00372B74"/>
    <w:rsid w:val="00372DD7"/>
    <w:rsid w:val="00372E5D"/>
    <w:rsid w:val="00376E09"/>
    <w:rsid w:val="003816DC"/>
    <w:rsid w:val="0038282D"/>
    <w:rsid w:val="003843D1"/>
    <w:rsid w:val="00384660"/>
    <w:rsid w:val="00384694"/>
    <w:rsid w:val="00385083"/>
    <w:rsid w:val="003879BB"/>
    <w:rsid w:val="00391C6C"/>
    <w:rsid w:val="00392A06"/>
    <w:rsid w:val="00393E91"/>
    <w:rsid w:val="00394527"/>
    <w:rsid w:val="0039457D"/>
    <w:rsid w:val="003962E2"/>
    <w:rsid w:val="003A003F"/>
    <w:rsid w:val="003A197A"/>
    <w:rsid w:val="003A1F48"/>
    <w:rsid w:val="003A31B9"/>
    <w:rsid w:val="003A3B86"/>
    <w:rsid w:val="003A3BDE"/>
    <w:rsid w:val="003A3C49"/>
    <w:rsid w:val="003A44F3"/>
    <w:rsid w:val="003A627C"/>
    <w:rsid w:val="003A63AA"/>
    <w:rsid w:val="003A66EF"/>
    <w:rsid w:val="003A686F"/>
    <w:rsid w:val="003A6D33"/>
    <w:rsid w:val="003A7C7C"/>
    <w:rsid w:val="003A7CC6"/>
    <w:rsid w:val="003B01E8"/>
    <w:rsid w:val="003B0CFB"/>
    <w:rsid w:val="003B1320"/>
    <w:rsid w:val="003B20FC"/>
    <w:rsid w:val="003B21AD"/>
    <w:rsid w:val="003B26CC"/>
    <w:rsid w:val="003B31C8"/>
    <w:rsid w:val="003B3F6D"/>
    <w:rsid w:val="003B3FEC"/>
    <w:rsid w:val="003B4846"/>
    <w:rsid w:val="003B48CE"/>
    <w:rsid w:val="003B4CBD"/>
    <w:rsid w:val="003B648E"/>
    <w:rsid w:val="003C0923"/>
    <w:rsid w:val="003C0A9C"/>
    <w:rsid w:val="003C11BF"/>
    <w:rsid w:val="003C1AFB"/>
    <w:rsid w:val="003C29A6"/>
    <w:rsid w:val="003C3941"/>
    <w:rsid w:val="003C3F31"/>
    <w:rsid w:val="003C4236"/>
    <w:rsid w:val="003C54FB"/>
    <w:rsid w:val="003C58E6"/>
    <w:rsid w:val="003C7138"/>
    <w:rsid w:val="003C71A8"/>
    <w:rsid w:val="003D1359"/>
    <w:rsid w:val="003D2386"/>
    <w:rsid w:val="003D3492"/>
    <w:rsid w:val="003D4A53"/>
    <w:rsid w:val="003D4D0A"/>
    <w:rsid w:val="003D5442"/>
    <w:rsid w:val="003D5B8D"/>
    <w:rsid w:val="003D73B7"/>
    <w:rsid w:val="003E0AD3"/>
    <w:rsid w:val="003E35B7"/>
    <w:rsid w:val="003E3FD8"/>
    <w:rsid w:val="003E6255"/>
    <w:rsid w:val="003E6958"/>
    <w:rsid w:val="003E77A1"/>
    <w:rsid w:val="003E77D1"/>
    <w:rsid w:val="003F0395"/>
    <w:rsid w:val="003F1018"/>
    <w:rsid w:val="003F1699"/>
    <w:rsid w:val="003F17E7"/>
    <w:rsid w:val="003F199A"/>
    <w:rsid w:val="003F396C"/>
    <w:rsid w:val="003F3C31"/>
    <w:rsid w:val="003F5E2B"/>
    <w:rsid w:val="003F7425"/>
    <w:rsid w:val="00400D7A"/>
    <w:rsid w:val="00401988"/>
    <w:rsid w:val="00402420"/>
    <w:rsid w:val="00404AA4"/>
    <w:rsid w:val="00404B6A"/>
    <w:rsid w:val="0040545B"/>
    <w:rsid w:val="00407D31"/>
    <w:rsid w:val="00410369"/>
    <w:rsid w:val="00410AE9"/>
    <w:rsid w:val="00412079"/>
    <w:rsid w:val="00412D35"/>
    <w:rsid w:val="004139A5"/>
    <w:rsid w:val="00413A75"/>
    <w:rsid w:val="004145BF"/>
    <w:rsid w:val="0041636A"/>
    <w:rsid w:val="004166F6"/>
    <w:rsid w:val="00416DCB"/>
    <w:rsid w:val="00417665"/>
    <w:rsid w:val="00417BE3"/>
    <w:rsid w:val="00425074"/>
    <w:rsid w:val="00425E51"/>
    <w:rsid w:val="004264B5"/>
    <w:rsid w:val="004270F1"/>
    <w:rsid w:val="00430B9A"/>
    <w:rsid w:val="00431A04"/>
    <w:rsid w:val="00431B5A"/>
    <w:rsid w:val="00433161"/>
    <w:rsid w:val="0043488E"/>
    <w:rsid w:val="00434B8D"/>
    <w:rsid w:val="004358C1"/>
    <w:rsid w:val="00436D3F"/>
    <w:rsid w:val="00436E2A"/>
    <w:rsid w:val="00437419"/>
    <w:rsid w:val="00437497"/>
    <w:rsid w:val="0043773C"/>
    <w:rsid w:val="00440336"/>
    <w:rsid w:val="00440F11"/>
    <w:rsid w:val="004412DD"/>
    <w:rsid w:val="00441812"/>
    <w:rsid w:val="004424F5"/>
    <w:rsid w:val="00442A51"/>
    <w:rsid w:val="0044455D"/>
    <w:rsid w:val="004445AB"/>
    <w:rsid w:val="00447771"/>
    <w:rsid w:val="004504C0"/>
    <w:rsid w:val="00450D04"/>
    <w:rsid w:val="00450E6D"/>
    <w:rsid w:val="00450F1E"/>
    <w:rsid w:val="004527DD"/>
    <w:rsid w:val="00452C05"/>
    <w:rsid w:val="00452F56"/>
    <w:rsid w:val="0045424F"/>
    <w:rsid w:val="004548A0"/>
    <w:rsid w:val="00455FB5"/>
    <w:rsid w:val="00456279"/>
    <w:rsid w:val="00456B0A"/>
    <w:rsid w:val="00456C22"/>
    <w:rsid w:val="00457067"/>
    <w:rsid w:val="00457456"/>
    <w:rsid w:val="004574DF"/>
    <w:rsid w:val="00457BDD"/>
    <w:rsid w:val="00460404"/>
    <w:rsid w:val="00460F4A"/>
    <w:rsid w:val="00461271"/>
    <w:rsid w:val="00461EC1"/>
    <w:rsid w:val="00463913"/>
    <w:rsid w:val="00465660"/>
    <w:rsid w:val="004656A6"/>
    <w:rsid w:val="00466169"/>
    <w:rsid w:val="00466AA2"/>
    <w:rsid w:val="00467C34"/>
    <w:rsid w:val="0047322E"/>
    <w:rsid w:val="00473CE3"/>
    <w:rsid w:val="004744C1"/>
    <w:rsid w:val="004759EC"/>
    <w:rsid w:val="00476525"/>
    <w:rsid w:val="00476950"/>
    <w:rsid w:val="004769BB"/>
    <w:rsid w:val="00477020"/>
    <w:rsid w:val="004810F3"/>
    <w:rsid w:val="0048151D"/>
    <w:rsid w:val="00481CC4"/>
    <w:rsid w:val="00481DDE"/>
    <w:rsid w:val="004824F2"/>
    <w:rsid w:val="00482D91"/>
    <w:rsid w:val="00484476"/>
    <w:rsid w:val="00484CAD"/>
    <w:rsid w:val="00484F97"/>
    <w:rsid w:val="0048526B"/>
    <w:rsid w:val="00485B80"/>
    <w:rsid w:val="0048616B"/>
    <w:rsid w:val="00486391"/>
    <w:rsid w:val="00487B22"/>
    <w:rsid w:val="004906ED"/>
    <w:rsid w:val="00491714"/>
    <w:rsid w:val="00491DD3"/>
    <w:rsid w:val="004925E4"/>
    <w:rsid w:val="00493DF1"/>
    <w:rsid w:val="00493F95"/>
    <w:rsid w:val="00494874"/>
    <w:rsid w:val="00494DC8"/>
    <w:rsid w:val="0049529C"/>
    <w:rsid w:val="00495BAC"/>
    <w:rsid w:val="0049637A"/>
    <w:rsid w:val="004964C9"/>
    <w:rsid w:val="00497692"/>
    <w:rsid w:val="00497D15"/>
    <w:rsid w:val="004A032A"/>
    <w:rsid w:val="004A18A4"/>
    <w:rsid w:val="004A1CE4"/>
    <w:rsid w:val="004A1E55"/>
    <w:rsid w:val="004A1E67"/>
    <w:rsid w:val="004A35C7"/>
    <w:rsid w:val="004A4A68"/>
    <w:rsid w:val="004A50BB"/>
    <w:rsid w:val="004A5CB1"/>
    <w:rsid w:val="004A67CB"/>
    <w:rsid w:val="004A7C4A"/>
    <w:rsid w:val="004A7DFA"/>
    <w:rsid w:val="004B037D"/>
    <w:rsid w:val="004B0E8D"/>
    <w:rsid w:val="004B14D7"/>
    <w:rsid w:val="004B1F2A"/>
    <w:rsid w:val="004B1FC4"/>
    <w:rsid w:val="004B2AC2"/>
    <w:rsid w:val="004B3359"/>
    <w:rsid w:val="004B3FE8"/>
    <w:rsid w:val="004B422D"/>
    <w:rsid w:val="004B5923"/>
    <w:rsid w:val="004B7716"/>
    <w:rsid w:val="004C1E99"/>
    <w:rsid w:val="004C3B73"/>
    <w:rsid w:val="004C4F4B"/>
    <w:rsid w:val="004C6527"/>
    <w:rsid w:val="004C7457"/>
    <w:rsid w:val="004C7542"/>
    <w:rsid w:val="004D1C4A"/>
    <w:rsid w:val="004D2532"/>
    <w:rsid w:val="004D2810"/>
    <w:rsid w:val="004D31DF"/>
    <w:rsid w:val="004D4AD5"/>
    <w:rsid w:val="004D76D6"/>
    <w:rsid w:val="004E03DC"/>
    <w:rsid w:val="004E3A71"/>
    <w:rsid w:val="004E45DA"/>
    <w:rsid w:val="004E4A6C"/>
    <w:rsid w:val="004E5093"/>
    <w:rsid w:val="004E6745"/>
    <w:rsid w:val="004E6C9F"/>
    <w:rsid w:val="004E74C6"/>
    <w:rsid w:val="004F13EF"/>
    <w:rsid w:val="004F23A9"/>
    <w:rsid w:val="004F3B29"/>
    <w:rsid w:val="004F4145"/>
    <w:rsid w:val="004F461B"/>
    <w:rsid w:val="004F5284"/>
    <w:rsid w:val="004F52A4"/>
    <w:rsid w:val="00500EFC"/>
    <w:rsid w:val="00502417"/>
    <w:rsid w:val="00502678"/>
    <w:rsid w:val="005030E3"/>
    <w:rsid w:val="00503EE0"/>
    <w:rsid w:val="005045BD"/>
    <w:rsid w:val="00504E4D"/>
    <w:rsid w:val="0050525E"/>
    <w:rsid w:val="0051034E"/>
    <w:rsid w:val="005106D1"/>
    <w:rsid w:val="00511B92"/>
    <w:rsid w:val="00511C73"/>
    <w:rsid w:val="0051201C"/>
    <w:rsid w:val="0051224D"/>
    <w:rsid w:val="005125B9"/>
    <w:rsid w:val="005142FF"/>
    <w:rsid w:val="00514981"/>
    <w:rsid w:val="00514BB9"/>
    <w:rsid w:val="00516220"/>
    <w:rsid w:val="005164B8"/>
    <w:rsid w:val="00522E44"/>
    <w:rsid w:val="0052323B"/>
    <w:rsid w:val="00523F79"/>
    <w:rsid w:val="00525026"/>
    <w:rsid w:val="005255B5"/>
    <w:rsid w:val="00527299"/>
    <w:rsid w:val="0052748E"/>
    <w:rsid w:val="00530A59"/>
    <w:rsid w:val="00531FA9"/>
    <w:rsid w:val="00532584"/>
    <w:rsid w:val="005329F6"/>
    <w:rsid w:val="00533088"/>
    <w:rsid w:val="00533175"/>
    <w:rsid w:val="00535E7F"/>
    <w:rsid w:val="005363DD"/>
    <w:rsid w:val="00536F68"/>
    <w:rsid w:val="00540745"/>
    <w:rsid w:val="00543A47"/>
    <w:rsid w:val="0054737A"/>
    <w:rsid w:val="0054780B"/>
    <w:rsid w:val="00547E06"/>
    <w:rsid w:val="005507F1"/>
    <w:rsid w:val="00550982"/>
    <w:rsid w:val="00553C01"/>
    <w:rsid w:val="005542BF"/>
    <w:rsid w:val="00554606"/>
    <w:rsid w:val="00555E88"/>
    <w:rsid w:val="00556DB9"/>
    <w:rsid w:val="00560F23"/>
    <w:rsid w:val="0056186D"/>
    <w:rsid w:val="00561C18"/>
    <w:rsid w:val="00562239"/>
    <w:rsid w:val="00562F9D"/>
    <w:rsid w:val="0056374A"/>
    <w:rsid w:val="00563A6F"/>
    <w:rsid w:val="00563C50"/>
    <w:rsid w:val="005650DA"/>
    <w:rsid w:val="0056569E"/>
    <w:rsid w:val="00565A9D"/>
    <w:rsid w:val="00566B7F"/>
    <w:rsid w:val="00571212"/>
    <w:rsid w:val="005714C3"/>
    <w:rsid w:val="00573313"/>
    <w:rsid w:val="00573B78"/>
    <w:rsid w:val="005741EB"/>
    <w:rsid w:val="005746AF"/>
    <w:rsid w:val="0057607A"/>
    <w:rsid w:val="00577893"/>
    <w:rsid w:val="00580169"/>
    <w:rsid w:val="00580286"/>
    <w:rsid w:val="00580A92"/>
    <w:rsid w:val="00580ED3"/>
    <w:rsid w:val="0058345D"/>
    <w:rsid w:val="005835C1"/>
    <w:rsid w:val="00583DD4"/>
    <w:rsid w:val="00584D2B"/>
    <w:rsid w:val="00586C2A"/>
    <w:rsid w:val="00586F1A"/>
    <w:rsid w:val="005910D4"/>
    <w:rsid w:val="0059124C"/>
    <w:rsid w:val="005920E9"/>
    <w:rsid w:val="0059235C"/>
    <w:rsid w:val="005933A8"/>
    <w:rsid w:val="00594F8A"/>
    <w:rsid w:val="005956DE"/>
    <w:rsid w:val="00597F02"/>
    <w:rsid w:val="005A023C"/>
    <w:rsid w:val="005A1B83"/>
    <w:rsid w:val="005A25E4"/>
    <w:rsid w:val="005A3332"/>
    <w:rsid w:val="005A33F6"/>
    <w:rsid w:val="005A4F1E"/>
    <w:rsid w:val="005A58B8"/>
    <w:rsid w:val="005A5D0C"/>
    <w:rsid w:val="005A5F25"/>
    <w:rsid w:val="005A64EC"/>
    <w:rsid w:val="005A69B7"/>
    <w:rsid w:val="005A6CE3"/>
    <w:rsid w:val="005A6D04"/>
    <w:rsid w:val="005A6E4D"/>
    <w:rsid w:val="005A73C3"/>
    <w:rsid w:val="005B19A3"/>
    <w:rsid w:val="005B1E7F"/>
    <w:rsid w:val="005B3533"/>
    <w:rsid w:val="005B39D3"/>
    <w:rsid w:val="005B48DB"/>
    <w:rsid w:val="005B75A1"/>
    <w:rsid w:val="005C0DC2"/>
    <w:rsid w:val="005C0E8C"/>
    <w:rsid w:val="005C1244"/>
    <w:rsid w:val="005C1D77"/>
    <w:rsid w:val="005C2854"/>
    <w:rsid w:val="005C683A"/>
    <w:rsid w:val="005C7BFD"/>
    <w:rsid w:val="005D1634"/>
    <w:rsid w:val="005D2787"/>
    <w:rsid w:val="005D518B"/>
    <w:rsid w:val="005D621E"/>
    <w:rsid w:val="005D66D5"/>
    <w:rsid w:val="005D7121"/>
    <w:rsid w:val="005D7854"/>
    <w:rsid w:val="005D7EC5"/>
    <w:rsid w:val="005E0094"/>
    <w:rsid w:val="005E21F1"/>
    <w:rsid w:val="005E2A07"/>
    <w:rsid w:val="005E3463"/>
    <w:rsid w:val="005E38B8"/>
    <w:rsid w:val="005E3DC8"/>
    <w:rsid w:val="005E5BCE"/>
    <w:rsid w:val="005E6C5B"/>
    <w:rsid w:val="005E75F6"/>
    <w:rsid w:val="005E7F55"/>
    <w:rsid w:val="005F0993"/>
    <w:rsid w:val="005F0D47"/>
    <w:rsid w:val="005F19C0"/>
    <w:rsid w:val="005F2CBB"/>
    <w:rsid w:val="005F33A2"/>
    <w:rsid w:val="005F3E80"/>
    <w:rsid w:val="005F4504"/>
    <w:rsid w:val="005F645D"/>
    <w:rsid w:val="00600287"/>
    <w:rsid w:val="00600A89"/>
    <w:rsid w:val="00600C23"/>
    <w:rsid w:val="00600C2B"/>
    <w:rsid w:val="00601ABE"/>
    <w:rsid w:val="00603153"/>
    <w:rsid w:val="0060440A"/>
    <w:rsid w:val="006052F8"/>
    <w:rsid w:val="00606A39"/>
    <w:rsid w:val="0061080B"/>
    <w:rsid w:val="00610DC2"/>
    <w:rsid w:val="00611486"/>
    <w:rsid w:val="00611662"/>
    <w:rsid w:val="006131BC"/>
    <w:rsid w:val="00614A4E"/>
    <w:rsid w:val="0061555E"/>
    <w:rsid w:val="0062009A"/>
    <w:rsid w:val="00620D93"/>
    <w:rsid w:val="0062135C"/>
    <w:rsid w:val="006245F2"/>
    <w:rsid w:val="0062631A"/>
    <w:rsid w:val="00626E8F"/>
    <w:rsid w:val="006275CE"/>
    <w:rsid w:val="00627E52"/>
    <w:rsid w:val="00630A09"/>
    <w:rsid w:val="00631BFD"/>
    <w:rsid w:val="00631C73"/>
    <w:rsid w:val="00633D0C"/>
    <w:rsid w:val="006341F3"/>
    <w:rsid w:val="00635D54"/>
    <w:rsid w:val="0063725F"/>
    <w:rsid w:val="00637D4D"/>
    <w:rsid w:val="00641095"/>
    <w:rsid w:val="00641AA1"/>
    <w:rsid w:val="00641AD0"/>
    <w:rsid w:val="00642A58"/>
    <w:rsid w:val="00643995"/>
    <w:rsid w:val="00643A67"/>
    <w:rsid w:val="0064407F"/>
    <w:rsid w:val="00644786"/>
    <w:rsid w:val="00645146"/>
    <w:rsid w:val="00645203"/>
    <w:rsid w:val="00646436"/>
    <w:rsid w:val="006473D2"/>
    <w:rsid w:val="006475B0"/>
    <w:rsid w:val="0065232D"/>
    <w:rsid w:val="0065260F"/>
    <w:rsid w:val="0065307E"/>
    <w:rsid w:val="00654A57"/>
    <w:rsid w:val="00654AF5"/>
    <w:rsid w:val="00654BAA"/>
    <w:rsid w:val="00655284"/>
    <w:rsid w:val="0065543C"/>
    <w:rsid w:val="0065650D"/>
    <w:rsid w:val="006565AE"/>
    <w:rsid w:val="00657897"/>
    <w:rsid w:val="0066165F"/>
    <w:rsid w:val="00662AB8"/>
    <w:rsid w:val="00663A08"/>
    <w:rsid w:val="00664D2D"/>
    <w:rsid w:val="00664ECC"/>
    <w:rsid w:val="00664F19"/>
    <w:rsid w:val="00665C5F"/>
    <w:rsid w:val="00666091"/>
    <w:rsid w:val="00667500"/>
    <w:rsid w:val="00667DE7"/>
    <w:rsid w:val="006701F8"/>
    <w:rsid w:val="00670F3F"/>
    <w:rsid w:val="0067138B"/>
    <w:rsid w:val="00671794"/>
    <w:rsid w:val="00671D3F"/>
    <w:rsid w:val="00672059"/>
    <w:rsid w:val="00672CE7"/>
    <w:rsid w:val="006733B2"/>
    <w:rsid w:val="00673DC9"/>
    <w:rsid w:val="006746BB"/>
    <w:rsid w:val="00675CD1"/>
    <w:rsid w:val="00676CED"/>
    <w:rsid w:val="00676E1C"/>
    <w:rsid w:val="006772A4"/>
    <w:rsid w:val="0067790B"/>
    <w:rsid w:val="006805DB"/>
    <w:rsid w:val="00680975"/>
    <w:rsid w:val="00680AE2"/>
    <w:rsid w:val="00680C01"/>
    <w:rsid w:val="00680C1D"/>
    <w:rsid w:val="00680C80"/>
    <w:rsid w:val="00681C7D"/>
    <w:rsid w:val="00683993"/>
    <w:rsid w:val="0068411C"/>
    <w:rsid w:val="00686158"/>
    <w:rsid w:val="0068657C"/>
    <w:rsid w:val="0068770D"/>
    <w:rsid w:val="00690C85"/>
    <w:rsid w:val="00691E45"/>
    <w:rsid w:val="006927FF"/>
    <w:rsid w:val="00692B2C"/>
    <w:rsid w:val="00693308"/>
    <w:rsid w:val="006948F3"/>
    <w:rsid w:val="00695AA0"/>
    <w:rsid w:val="00696701"/>
    <w:rsid w:val="00696CB1"/>
    <w:rsid w:val="006977F9"/>
    <w:rsid w:val="006A00E4"/>
    <w:rsid w:val="006A058C"/>
    <w:rsid w:val="006A0591"/>
    <w:rsid w:val="006A05BE"/>
    <w:rsid w:val="006A1203"/>
    <w:rsid w:val="006A1A5B"/>
    <w:rsid w:val="006A1D4C"/>
    <w:rsid w:val="006A24B1"/>
    <w:rsid w:val="006A24CA"/>
    <w:rsid w:val="006A2F9F"/>
    <w:rsid w:val="006A3155"/>
    <w:rsid w:val="006A3A1C"/>
    <w:rsid w:val="006A4BE2"/>
    <w:rsid w:val="006A57E7"/>
    <w:rsid w:val="006A5A1D"/>
    <w:rsid w:val="006B09AC"/>
    <w:rsid w:val="006B10D0"/>
    <w:rsid w:val="006B1142"/>
    <w:rsid w:val="006B13D0"/>
    <w:rsid w:val="006B3A29"/>
    <w:rsid w:val="006B3FA1"/>
    <w:rsid w:val="006B41C8"/>
    <w:rsid w:val="006B4E3B"/>
    <w:rsid w:val="006B4E9A"/>
    <w:rsid w:val="006B5231"/>
    <w:rsid w:val="006B6ABC"/>
    <w:rsid w:val="006B71DF"/>
    <w:rsid w:val="006B7BE6"/>
    <w:rsid w:val="006C00F9"/>
    <w:rsid w:val="006C0912"/>
    <w:rsid w:val="006C117F"/>
    <w:rsid w:val="006C1CC5"/>
    <w:rsid w:val="006C1D7D"/>
    <w:rsid w:val="006C25F5"/>
    <w:rsid w:val="006C42A4"/>
    <w:rsid w:val="006C4824"/>
    <w:rsid w:val="006C58F5"/>
    <w:rsid w:val="006C6161"/>
    <w:rsid w:val="006C69D3"/>
    <w:rsid w:val="006C7A5E"/>
    <w:rsid w:val="006D19BB"/>
    <w:rsid w:val="006D1C70"/>
    <w:rsid w:val="006D2B6F"/>
    <w:rsid w:val="006D45F0"/>
    <w:rsid w:val="006D5A6A"/>
    <w:rsid w:val="006D64BC"/>
    <w:rsid w:val="006D6663"/>
    <w:rsid w:val="006D793A"/>
    <w:rsid w:val="006E04BC"/>
    <w:rsid w:val="006E1097"/>
    <w:rsid w:val="006E2B97"/>
    <w:rsid w:val="006E31A9"/>
    <w:rsid w:val="006E4813"/>
    <w:rsid w:val="006E48C5"/>
    <w:rsid w:val="006E491F"/>
    <w:rsid w:val="006E4C4E"/>
    <w:rsid w:val="006E6261"/>
    <w:rsid w:val="006F01E6"/>
    <w:rsid w:val="006F07A4"/>
    <w:rsid w:val="006F144A"/>
    <w:rsid w:val="006F3409"/>
    <w:rsid w:val="006F3608"/>
    <w:rsid w:val="006F5333"/>
    <w:rsid w:val="006F7497"/>
    <w:rsid w:val="006F79D1"/>
    <w:rsid w:val="006F7A57"/>
    <w:rsid w:val="00702CEB"/>
    <w:rsid w:val="007038FF"/>
    <w:rsid w:val="00705118"/>
    <w:rsid w:val="00706750"/>
    <w:rsid w:val="007067FD"/>
    <w:rsid w:val="00707C95"/>
    <w:rsid w:val="00707F57"/>
    <w:rsid w:val="00711FCB"/>
    <w:rsid w:val="00711FD5"/>
    <w:rsid w:val="00712164"/>
    <w:rsid w:val="007122AC"/>
    <w:rsid w:val="00712AA0"/>
    <w:rsid w:val="00713BA4"/>
    <w:rsid w:val="007140F8"/>
    <w:rsid w:val="0071413C"/>
    <w:rsid w:val="00715A62"/>
    <w:rsid w:val="00715B4F"/>
    <w:rsid w:val="00717F02"/>
    <w:rsid w:val="0072041E"/>
    <w:rsid w:val="00724935"/>
    <w:rsid w:val="007250EC"/>
    <w:rsid w:val="007254D5"/>
    <w:rsid w:val="00725A85"/>
    <w:rsid w:val="00727AD1"/>
    <w:rsid w:val="00731544"/>
    <w:rsid w:val="00732D74"/>
    <w:rsid w:val="00732EDE"/>
    <w:rsid w:val="007335E4"/>
    <w:rsid w:val="0073737C"/>
    <w:rsid w:val="00737C23"/>
    <w:rsid w:val="00737DEA"/>
    <w:rsid w:val="00740EFC"/>
    <w:rsid w:val="0074194B"/>
    <w:rsid w:val="00742224"/>
    <w:rsid w:val="0074309E"/>
    <w:rsid w:val="00745056"/>
    <w:rsid w:val="007463B0"/>
    <w:rsid w:val="00746B51"/>
    <w:rsid w:val="0074742D"/>
    <w:rsid w:val="00747850"/>
    <w:rsid w:val="00750265"/>
    <w:rsid w:val="00751D64"/>
    <w:rsid w:val="007534F2"/>
    <w:rsid w:val="00754272"/>
    <w:rsid w:val="00754572"/>
    <w:rsid w:val="00754E59"/>
    <w:rsid w:val="007568A1"/>
    <w:rsid w:val="0076082B"/>
    <w:rsid w:val="0076191E"/>
    <w:rsid w:val="00761CF6"/>
    <w:rsid w:val="00763537"/>
    <w:rsid w:val="00764F3E"/>
    <w:rsid w:val="00765367"/>
    <w:rsid w:val="0076578F"/>
    <w:rsid w:val="00770025"/>
    <w:rsid w:val="0077095A"/>
    <w:rsid w:val="0077096D"/>
    <w:rsid w:val="00771C01"/>
    <w:rsid w:val="00773CCD"/>
    <w:rsid w:val="0077481F"/>
    <w:rsid w:val="007752BB"/>
    <w:rsid w:val="007800CB"/>
    <w:rsid w:val="0078096F"/>
    <w:rsid w:val="007834A5"/>
    <w:rsid w:val="00784D66"/>
    <w:rsid w:val="00787312"/>
    <w:rsid w:val="007876C7"/>
    <w:rsid w:val="00790E90"/>
    <w:rsid w:val="0079150A"/>
    <w:rsid w:val="00791531"/>
    <w:rsid w:val="00793317"/>
    <w:rsid w:val="007939E0"/>
    <w:rsid w:val="00796097"/>
    <w:rsid w:val="0079652C"/>
    <w:rsid w:val="00796B17"/>
    <w:rsid w:val="007973C0"/>
    <w:rsid w:val="0079745E"/>
    <w:rsid w:val="007A0418"/>
    <w:rsid w:val="007A08C5"/>
    <w:rsid w:val="007A0DAE"/>
    <w:rsid w:val="007A18F3"/>
    <w:rsid w:val="007A228D"/>
    <w:rsid w:val="007A2877"/>
    <w:rsid w:val="007A360D"/>
    <w:rsid w:val="007A4ADC"/>
    <w:rsid w:val="007A4DA6"/>
    <w:rsid w:val="007A4F4A"/>
    <w:rsid w:val="007A5AD8"/>
    <w:rsid w:val="007A5B88"/>
    <w:rsid w:val="007A6D17"/>
    <w:rsid w:val="007A701E"/>
    <w:rsid w:val="007B0014"/>
    <w:rsid w:val="007B066A"/>
    <w:rsid w:val="007B0DEF"/>
    <w:rsid w:val="007B10E7"/>
    <w:rsid w:val="007B1606"/>
    <w:rsid w:val="007B2B60"/>
    <w:rsid w:val="007B3618"/>
    <w:rsid w:val="007C13CC"/>
    <w:rsid w:val="007C2B3D"/>
    <w:rsid w:val="007C3E64"/>
    <w:rsid w:val="007C41F7"/>
    <w:rsid w:val="007C4215"/>
    <w:rsid w:val="007C5A9A"/>
    <w:rsid w:val="007C7876"/>
    <w:rsid w:val="007D59F5"/>
    <w:rsid w:val="007D5C07"/>
    <w:rsid w:val="007D63E3"/>
    <w:rsid w:val="007D75B9"/>
    <w:rsid w:val="007D76E9"/>
    <w:rsid w:val="007D7896"/>
    <w:rsid w:val="007D7964"/>
    <w:rsid w:val="007E0102"/>
    <w:rsid w:val="007E08EB"/>
    <w:rsid w:val="007E15DD"/>
    <w:rsid w:val="007E3B7C"/>
    <w:rsid w:val="007E54D0"/>
    <w:rsid w:val="007E6C5F"/>
    <w:rsid w:val="007E7221"/>
    <w:rsid w:val="007E72D1"/>
    <w:rsid w:val="007F0995"/>
    <w:rsid w:val="007F1481"/>
    <w:rsid w:val="007F1A44"/>
    <w:rsid w:val="007F2845"/>
    <w:rsid w:val="007F39D1"/>
    <w:rsid w:val="007F3BB4"/>
    <w:rsid w:val="007F4257"/>
    <w:rsid w:val="007F439B"/>
    <w:rsid w:val="007F4D81"/>
    <w:rsid w:val="007F70E6"/>
    <w:rsid w:val="0080064A"/>
    <w:rsid w:val="00800946"/>
    <w:rsid w:val="0080120D"/>
    <w:rsid w:val="00801236"/>
    <w:rsid w:val="0080301B"/>
    <w:rsid w:val="00803487"/>
    <w:rsid w:val="008036A7"/>
    <w:rsid w:val="0080455C"/>
    <w:rsid w:val="008054BF"/>
    <w:rsid w:val="00805FBB"/>
    <w:rsid w:val="00806546"/>
    <w:rsid w:val="0080789F"/>
    <w:rsid w:val="00807D3A"/>
    <w:rsid w:val="008102E7"/>
    <w:rsid w:val="00810688"/>
    <w:rsid w:val="00811B38"/>
    <w:rsid w:val="00812230"/>
    <w:rsid w:val="00815042"/>
    <w:rsid w:val="0081545E"/>
    <w:rsid w:val="00816609"/>
    <w:rsid w:val="00821135"/>
    <w:rsid w:val="008214D7"/>
    <w:rsid w:val="00821EF4"/>
    <w:rsid w:val="00823063"/>
    <w:rsid w:val="00824189"/>
    <w:rsid w:val="00824920"/>
    <w:rsid w:val="008251C6"/>
    <w:rsid w:val="00825BD0"/>
    <w:rsid w:val="00825F46"/>
    <w:rsid w:val="008260CA"/>
    <w:rsid w:val="00827C34"/>
    <w:rsid w:val="00830750"/>
    <w:rsid w:val="00830EF7"/>
    <w:rsid w:val="008310EF"/>
    <w:rsid w:val="00832278"/>
    <w:rsid w:val="00833C8C"/>
    <w:rsid w:val="0083405E"/>
    <w:rsid w:val="00834659"/>
    <w:rsid w:val="00835830"/>
    <w:rsid w:val="00835AA6"/>
    <w:rsid w:val="008364D4"/>
    <w:rsid w:val="008367CC"/>
    <w:rsid w:val="00836FC7"/>
    <w:rsid w:val="0083702E"/>
    <w:rsid w:val="0084050F"/>
    <w:rsid w:val="008407CD"/>
    <w:rsid w:val="0084098C"/>
    <w:rsid w:val="008419B9"/>
    <w:rsid w:val="00842502"/>
    <w:rsid w:val="0084384A"/>
    <w:rsid w:val="008440F5"/>
    <w:rsid w:val="008445B1"/>
    <w:rsid w:val="00844D78"/>
    <w:rsid w:val="00847B48"/>
    <w:rsid w:val="00847C07"/>
    <w:rsid w:val="0085036E"/>
    <w:rsid w:val="0085190D"/>
    <w:rsid w:val="00851DAF"/>
    <w:rsid w:val="00852F1A"/>
    <w:rsid w:val="00853176"/>
    <w:rsid w:val="00853429"/>
    <w:rsid w:val="00853E15"/>
    <w:rsid w:val="008549C2"/>
    <w:rsid w:val="00855B48"/>
    <w:rsid w:val="00857713"/>
    <w:rsid w:val="00857ACF"/>
    <w:rsid w:val="008615E6"/>
    <w:rsid w:val="00862829"/>
    <w:rsid w:val="00863374"/>
    <w:rsid w:val="008653D5"/>
    <w:rsid w:val="00865A95"/>
    <w:rsid w:val="00866DCE"/>
    <w:rsid w:val="00867B8B"/>
    <w:rsid w:val="00867D64"/>
    <w:rsid w:val="008711A4"/>
    <w:rsid w:val="00871917"/>
    <w:rsid w:val="0087257E"/>
    <w:rsid w:val="008764B3"/>
    <w:rsid w:val="00876B8D"/>
    <w:rsid w:val="00876F29"/>
    <w:rsid w:val="00877614"/>
    <w:rsid w:val="00877F72"/>
    <w:rsid w:val="00881243"/>
    <w:rsid w:val="00881AEB"/>
    <w:rsid w:val="00881F70"/>
    <w:rsid w:val="0088251B"/>
    <w:rsid w:val="00883064"/>
    <w:rsid w:val="0088345E"/>
    <w:rsid w:val="00886B6F"/>
    <w:rsid w:val="00887013"/>
    <w:rsid w:val="008870EB"/>
    <w:rsid w:val="0088759F"/>
    <w:rsid w:val="00887948"/>
    <w:rsid w:val="00890991"/>
    <w:rsid w:val="00891374"/>
    <w:rsid w:val="008922AF"/>
    <w:rsid w:val="00892506"/>
    <w:rsid w:val="0089348D"/>
    <w:rsid w:val="00893D2D"/>
    <w:rsid w:val="008942EA"/>
    <w:rsid w:val="00894492"/>
    <w:rsid w:val="008946DB"/>
    <w:rsid w:val="008949E9"/>
    <w:rsid w:val="00895362"/>
    <w:rsid w:val="00895BCA"/>
    <w:rsid w:val="00896BB1"/>
    <w:rsid w:val="008976D3"/>
    <w:rsid w:val="00897EEE"/>
    <w:rsid w:val="00897FBC"/>
    <w:rsid w:val="008A0637"/>
    <w:rsid w:val="008A0C32"/>
    <w:rsid w:val="008A56A8"/>
    <w:rsid w:val="008A5A63"/>
    <w:rsid w:val="008A72F0"/>
    <w:rsid w:val="008A7B69"/>
    <w:rsid w:val="008A7D05"/>
    <w:rsid w:val="008B02C2"/>
    <w:rsid w:val="008B0AA6"/>
    <w:rsid w:val="008B0E52"/>
    <w:rsid w:val="008B191C"/>
    <w:rsid w:val="008B1B04"/>
    <w:rsid w:val="008B3343"/>
    <w:rsid w:val="008B3FF2"/>
    <w:rsid w:val="008B436C"/>
    <w:rsid w:val="008B57B7"/>
    <w:rsid w:val="008B7112"/>
    <w:rsid w:val="008B788F"/>
    <w:rsid w:val="008B7933"/>
    <w:rsid w:val="008B7F9B"/>
    <w:rsid w:val="008C018B"/>
    <w:rsid w:val="008C01D8"/>
    <w:rsid w:val="008C02D0"/>
    <w:rsid w:val="008C1A57"/>
    <w:rsid w:val="008C1B70"/>
    <w:rsid w:val="008C2A26"/>
    <w:rsid w:val="008C2D9D"/>
    <w:rsid w:val="008C3237"/>
    <w:rsid w:val="008C51C5"/>
    <w:rsid w:val="008C5D41"/>
    <w:rsid w:val="008C7797"/>
    <w:rsid w:val="008D0C60"/>
    <w:rsid w:val="008D1181"/>
    <w:rsid w:val="008D24F6"/>
    <w:rsid w:val="008D39ED"/>
    <w:rsid w:val="008D4323"/>
    <w:rsid w:val="008D535B"/>
    <w:rsid w:val="008D53CF"/>
    <w:rsid w:val="008D5416"/>
    <w:rsid w:val="008D5779"/>
    <w:rsid w:val="008D7F87"/>
    <w:rsid w:val="008E20A8"/>
    <w:rsid w:val="008E215C"/>
    <w:rsid w:val="008E29F9"/>
    <w:rsid w:val="008E34C7"/>
    <w:rsid w:val="008E3537"/>
    <w:rsid w:val="008E3A6C"/>
    <w:rsid w:val="008F035A"/>
    <w:rsid w:val="008F1483"/>
    <w:rsid w:val="008F2214"/>
    <w:rsid w:val="008F286A"/>
    <w:rsid w:val="008F2B89"/>
    <w:rsid w:val="008F3990"/>
    <w:rsid w:val="008F5839"/>
    <w:rsid w:val="008F6971"/>
    <w:rsid w:val="008F7760"/>
    <w:rsid w:val="009003BF"/>
    <w:rsid w:val="009006F4"/>
    <w:rsid w:val="00902030"/>
    <w:rsid w:val="0090218C"/>
    <w:rsid w:val="00902C7B"/>
    <w:rsid w:val="00903462"/>
    <w:rsid w:val="00904BC6"/>
    <w:rsid w:val="00905C6E"/>
    <w:rsid w:val="00905E6F"/>
    <w:rsid w:val="00905F32"/>
    <w:rsid w:val="00906BA1"/>
    <w:rsid w:val="00906CD9"/>
    <w:rsid w:val="00906FB2"/>
    <w:rsid w:val="0090701A"/>
    <w:rsid w:val="00907AC3"/>
    <w:rsid w:val="009118EB"/>
    <w:rsid w:val="00911F08"/>
    <w:rsid w:val="00911F9D"/>
    <w:rsid w:val="0091263E"/>
    <w:rsid w:val="00913007"/>
    <w:rsid w:val="00914C20"/>
    <w:rsid w:val="0091526B"/>
    <w:rsid w:val="00916267"/>
    <w:rsid w:val="009166E0"/>
    <w:rsid w:val="009169BA"/>
    <w:rsid w:val="00916F8E"/>
    <w:rsid w:val="0091767B"/>
    <w:rsid w:val="00921B71"/>
    <w:rsid w:val="00921F46"/>
    <w:rsid w:val="00923321"/>
    <w:rsid w:val="0092701A"/>
    <w:rsid w:val="009274A2"/>
    <w:rsid w:val="00930DDA"/>
    <w:rsid w:val="00930FDB"/>
    <w:rsid w:val="0093271C"/>
    <w:rsid w:val="00932A57"/>
    <w:rsid w:val="00933100"/>
    <w:rsid w:val="0093345E"/>
    <w:rsid w:val="00934994"/>
    <w:rsid w:val="009349C7"/>
    <w:rsid w:val="009356BE"/>
    <w:rsid w:val="00936183"/>
    <w:rsid w:val="00936221"/>
    <w:rsid w:val="0094003F"/>
    <w:rsid w:val="00940BD0"/>
    <w:rsid w:val="00940E75"/>
    <w:rsid w:val="00941A37"/>
    <w:rsid w:val="00941C1B"/>
    <w:rsid w:val="00942377"/>
    <w:rsid w:val="00942A03"/>
    <w:rsid w:val="00943D6C"/>
    <w:rsid w:val="00943F44"/>
    <w:rsid w:val="00944544"/>
    <w:rsid w:val="00944F41"/>
    <w:rsid w:val="00947AA9"/>
    <w:rsid w:val="00947C95"/>
    <w:rsid w:val="00947EFD"/>
    <w:rsid w:val="00950793"/>
    <w:rsid w:val="009516B9"/>
    <w:rsid w:val="00951BF2"/>
    <w:rsid w:val="009520D5"/>
    <w:rsid w:val="00952BC6"/>
    <w:rsid w:val="009541F7"/>
    <w:rsid w:val="00954F53"/>
    <w:rsid w:val="0095662B"/>
    <w:rsid w:val="009567E6"/>
    <w:rsid w:val="00960F09"/>
    <w:rsid w:val="00961208"/>
    <w:rsid w:val="00965B11"/>
    <w:rsid w:val="00965E93"/>
    <w:rsid w:val="00965F03"/>
    <w:rsid w:val="00966663"/>
    <w:rsid w:val="009677D8"/>
    <w:rsid w:val="00970581"/>
    <w:rsid w:val="009714C1"/>
    <w:rsid w:val="00973727"/>
    <w:rsid w:val="00975056"/>
    <w:rsid w:val="009751B9"/>
    <w:rsid w:val="0097568B"/>
    <w:rsid w:val="00975EF1"/>
    <w:rsid w:val="00976661"/>
    <w:rsid w:val="0097767B"/>
    <w:rsid w:val="00977BAD"/>
    <w:rsid w:val="009811AB"/>
    <w:rsid w:val="00983058"/>
    <w:rsid w:val="0098778C"/>
    <w:rsid w:val="0098786F"/>
    <w:rsid w:val="00990622"/>
    <w:rsid w:val="00990A14"/>
    <w:rsid w:val="00991CFB"/>
    <w:rsid w:val="0099203C"/>
    <w:rsid w:val="00992195"/>
    <w:rsid w:val="0099256B"/>
    <w:rsid w:val="00992730"/>
    <w:rsid w:val="00993FAA"/>
    <w:rsid w:val="009963C8"/>
    <w:rsid w:val="00997460"/>
    <w:rsid w:val="009A0C51"/>
    <w:rsid w:val="009A26DF"/>
    <w:rsid w:val="009A3421"/>
    <w:rsid w:val="009A5E3C"/>
    <w:rsid w:val="009A63B5"/>
    <w:rsid w:val="009A6527"/>
    <w:rsid w:val="009A751E"/>
    <w:rsid w:val="009A7BEB"/>
    <w:rsid w:val="009B0727"/>
    <w:rsid w:val="009B2C0E"/>
    <w:rsid w:val="009B30FF"/>
    <w:rsid w:val="009B31D0"/>
    <w:rsid w:val="009B33B3"/>
    <w:rsid w:val="009B3FA7"/>
    <w:rsid w:val="009B42F1"/>
    <w:rsid w:val="009B475F"/>
    <w:rsid w:val="009B4803"/>
    <w:rsid w:val="009B4FEA"/>
    <w:rsid w:val="009B596A"/>
    <w:rsid w:val="009B7A6F"/>
    <w:rsid w:val="009C22B6"/>
    <w:rsid w:val="009C4ACA"/>
    <w:rsid w:val="009C4EA9"/>
    <w:rsid w:val="009C629C"/>
    <w:rsid w:val="009C73CA"/>
    <w:rsid w:val="009D0AC5"/>
    <w:rsid w:val="009D1108"/>
    <w:rsid w:val="009D12C8"/>
    <w:rsid w:val="009D1A23"/>
    <w:rsid w:val="009D2876"/>
    <w:rsid w:val="009D38BB"/>
    <w:rsid w:val="009D4768"/>
    <w:rsid w:val="009D4A5C"/>
    <w:rsid w:val="009D68DA"/>
    <w:rsid w:val="009D76BC"/>
    <w:rsid w:val="009D79F6"/>
    <w:rsid w:val="009E0178"/>
    <w:rsid w:val="009E033D"/>
    <w:rsid w:val="009E0886"/>
    <w:rsid w:val="009E0A0B"/>
    <w:rsid w:val="009E2715"/>
    <w:rsid w:val="009E3DF1"/>
    <w:rsid w:val="009E4258"/>
    <w:rsid w:val="009E61DB"/>
    <w:rsid w:val="009E7E61"/>
    <w:rsid w:val="009E7F7E"/>
    <w:rsid w:val="009F03FE"/>
    <w:rsid w:val="009F18E7"/>
    <w:rsid w:val="009F1D3A"/>
    <w:rsid w:val="009F342B"/>
    <w:rsid w:val="009F3A47"/>
    <w:rsid w:val="009F3F7F"/>
    <w:rsid w:val="009F6777"/>
    <w:rsid w:val="009F6CB9"/>
    <w:rsid w:val="009F6DAC"/>
    <w:rsid w:val="009F767B"/>
    <w:rsid w:val="009F7E49"/>
    <w:rsid w:val="00A00F4F"/>
    <w:rsid w:val="00A01B1D"/>
    <w:rsid w:val="00A0383A"/>
    <w:rsid w:val="00A03D2E"/>
    <w:rsid w:val="00A05020"/>
    <w:rsid w:val="00A05165"/>
    <w:rsid w:val="00A05B50"/>
    <w:rsid w:val="00A071E4"/>
    <w:rsid w:val="00A07979"/>
    <w:rsid w:val="00A07F96"/>
    <w:rsid w:val="00A10534"/>
    <w:rsid w:val="00A11775"/>
    <w:rsid w:val="00A11ABD"/>
    <w:rsid w:val="00A16F7E"/>
    <w:rsid w:val="00A1765D"/>
    <w:rsid w:val="00A176F5"/>
    <w:rsid w:val="00A177E2"/>
    <w:rsid w:val="00A21078"/>
    <w:rsid w:val="00A2260C"/>
    <w:rsid w:val="00A22877"/>
    <w:rsid w:val="00A22B7F"/>
    <w:rsid w:val="00A22C6D"/>
    <w:rsid w:val="00A2370C"/>
    <w:rsid w:val="00A247D5"/>
    <w:rsid w:val="00A2526C"/>
    <w:rsid w:val="00A2566F"/>
    <w:rsid w:val="00A26D19"/>
    <w:rsid w:val="00A273FF"/>
    <w:rsid w:val="00A27BDE"/>
    <w:rsid w:val="00A30FA5"/>
    <w:rsid w:val="00A32F4B"/>
    <w:rsid w:val="00A33912"/>
    <w:rsid w:val="00A3423D"/>
    <w:rsid w:val="00A34BEA"/>
    <w:rsid w:val="00A353FB"/>
    <w:rsid w:val="00A3562A"/>
    <w:rsid w:val="00A36A33"/>
    <w:rsid w:val="00A37EC5"/>
    <w:rsid w:val="00A4050D"/>
    <w:rsid w:val="00A4142F"/>
    <w:rsid w:val="00A42448"/>
    <w:rsid w:val="00A42768"/>
    <w:rsid w:val="00A42BA4"/>
    <w:rsid w:val="00A42BB9"/>
    <w:rsid w:val="00A42DDB"/>
    <w:rsid w:val="00A43872"/>
    <w:rsid w:val="00A43BED"/>
    <w:rsid w:val="00A43F97"/>
    <w:rsid w:val="00A44AD5"/>
    <w:rsid w:val="00A44D77"/>
    <w:rsid w:val="00A453D4"/>
    <w:rsid w:val="00A4638E"/>
    <w:rsid w:val="00A46B45"/>
    <w:rsid w:val="00A46EC1"/>
    <w:rsid w:val="00A51F1E"/>
    <w:rsid w:val="00A52D5D"/>
    <w:rsid w:val="00A54559"/>
    <w:rsid w:val="00A5567A"/>
    <w:rsid w:val="00A560EB"/>
    <w:rsid w:val="00A60558"/>
    <w:rsid w:val="00A60BE2"/>
    <w:rsid w:val="00A623B2"/>
    <w:rsid w:val="00A62CD0"/>
    <w:rsid w:val="00A63892"/>
    <w:rsid w:val="00A64429"/>
    <w:rsid w:val="00A6501F"/>
    <w:rsid w:val="00A6544B"/>
    <w:rsid w:val="00A658CC"/>
    <w:rsid w:val="00A665AA"/>
    <w:rsid w:val="00A6736B"/>
    <w:rsid w:val="00A71E14"/>
    <w:rsid w:val="00A728DE"/>
    <w:rsid w:val="00A73222"/>
    <w:rsid w:val="00A74800"/>
    <w:rsid w:val="00A7522D"/>
    <w:rsid w:val="00A753D0"/>
    <w:rsid w:val="00A763EF"/>
    <w:rsid w:val="00A76D8E"/>
    <w:rsid w:val="00A7752D"/>
    <w:rsid w:val="00A77F4E"/>
    <w:rsid w:val="00A815E2"/>
    <w:rsid w:val="00A81E78"/>
    <w:rsid w:val="00A8258B"/>
    <w:rsid w:val="00A8364E"/>
    <w:rsid w:val="00A84AC9"/>
    <w:rsid w:val="00A857B6"/>
    <w:rsid w:val="00A858F2"/>
    <w:rsid w:val="00A85CA1"/>
    <w:rsid w:val="00A90B28"/>
    <w:rsid w:val="00A91872"/>
    <w:rsid w:val="00A91938"/>
    <w:rsid w:val="00A92AD3"/>
    <w:rsid w:val="00A942DB"/>
    <w:rsid w:val="00A9462F"/>
    <w:rsid w:val="00A96C13"/>
    <w:rsid w:val="00A97EDA"/>
    <w:rsid w:val="00AA00E1"/>
    <w:rsid w:val="00AA0BA7"/>
    <w:rsid w:val="00AA19F3"/>
    <w:rsid w:val="00AA2488"/>
    <w:rsid w:val="00AA26F5"/>
    <w:rsid w:val="00AA2AB0"/>
    <w:rsid w:val="00AA3816"/>
    <w:rsid w:val="00AA4CC4"/>
    <w:rsid w:val="00AA53C1"/>
    <w:rsid w:val="00AA7A84"/>
    <w:rsid w:val="00AB1525"/>
    <w:rsid w:val="00AB1EB9"/>
    <w:rsid w:val="00AB29E8"/>
    <w:rsid w:val="00AB3EB3"/>
    <w:rsid w:val="00AB4ABC"/>
    <w:rsid w:val="00AB4C09"/>
    <w:rsid w:val="00AB7D3B"/>
    <w:rsid w:val="00AB7F55"/>
    <w:rsid w:val="00AC04C4"/>
    <w:rsid w:val="00AC0BE4"/>
    <w:rsid w:val="00AC105C"/>
    <w:rsid w:val="00AC1DAF"/>
    <w:rsid w:val="00AC4177"/>
    <w:rsid w:val="00AC445E"/>
    <w:rsid w:val="00AC59E5"/>
    <w:rsid w:val="00AC5FF0"/>
    <w:rsid w:val="00AC6C0C"/>
    <w:rsid w:val="00AC6E51"/>
    <w:rsid w:val="00AC7A27"/>
    <w:rsid w:val="00AD0839"/>
    <w:rsid w:val="00AD08F3"/>
    <w:rsid w:val="00AD1ED1"/>
    <w:rsid w:val="00AD3177"/>
    <w:rsid w:val="00AD3561"/>
    <w:rsid w:val="00AD3831"/>
    <w:rsid w:val="00AD4159"/>
    <w:rsid w:val="00AD450F"/>
    <w:rsid w:val="00AD4AD2"/>
    <w:rsid w:val="00AD58AB"/>
    <w:rsid w:val="00AD66CE"/>
    <w:rsid w:val="00AE12B2"/>
    <w:rsid w:val="00AE13CC"/>
    <w:rsid w:val="00AE21EC"/>
    <w:rsid w:val="00AE399F"/>
    <w:rsid w:val="00AE5585"/>
    <w:rsid w:val="00AE67F5"/>
    <w:rsid w:val="00AE6B02"/>
    <w:rsid w:val="00AE7C0E"/>
    <w:rsid w:val="00AF2B68"/>
    <w:rsid w:val="00AF311B"/>
    <w:rsid w:val="00AF3538"/>
    <w:rsid w:val="00AF382E"/>
    <w:rsid w:val="00AF3E02"/>
    <w:rsid w:val="00AF6F0B"/>
    <w:rsid w:val="00AF7D8E"/>
    <w:rsid w:val="00B01033"/>
    <w:rsid w:val="00B01765"/>
    <w:rsid w:val="00B01C10"/>
    <w:rsid w:val="00B01D2F"/>
    <w:rsid w:val="00B01F4F"/>
    <w:rsid w:val="00B02A68"/>
    <w:rsid w:val="00B03A79"/>
    <w:rsid w:val="00B04886"/>
    <w:rsid w:val="00B04E49"/>
    <w:rsid w:val="00B052CF"/>
    <w:rsid w:val="00B05774"/>
    <w:rsid w:val="00B064C9"/>
    <w:rsid w:val="00B11E5E"/>
    <w:rsid w:val="00B12003"/>
    <w:rsid w:val="00B13033"/>
    <w:rsid w:val="00B14335"/>
    <w:rsid w:val="00B151DD"/>
    <w:rsid w:val="00B15C5F"/>
    <w:rsid w:val="00B15CF6"/>
    <w:rsid w:val="00B15E21"/>
    <w:rsid w:val="00B205E4"/>
    <w:rsid w:val="00B2077B"/>
    <w:rsid w:val="00B216E9"/>
    <w:rsid w:val="00B231C8"/>
    <w:rsid w:val="00B24440"/>
    <w:rsid w:val="00B24C20"/>
    <w:rsid w:val="00B24D36"/>
    <w:rsid w:val="00B277A7"/>
    <w:rsid w:val="00B27AF0"/>
    <w:rsid w:val="00B30925"/>
    <w:rsid w:val="00B309B3"/>
    <w:rsid w:val="00B31D8E"/>
    <w:rsid w:val="00B32A5E"/>
    <w:rsid w:val="00B33C1F"/>
    <w:rsid w:val="00B33E78"/>
    <w:rsid w:val="00B3442F"/>
    <w:rsid w:val="00B3768C"/>
    <w:rsid w:val="00B400C3"/>
    <w:rsid w:val="00B40C73"/>
    <w:rsid w:val="00B41F17"/>
    <w:rsid w:val="00B42EFA"/>
    <w:rsid w:val="00B43FA0"/>
    <w:rsid w:val="00B45931"/>
    <w:rsid w:val="00B46248"/>
    <w:rsid w:val="00B506CF"/>
    <w:rsid w:val="00B50C5F"/>
    <w:rsid w:val="00B514BA"/>
    <w:rsid w:val="00B51E91"/>
    <w:rsid w:val="00B521CB"/>
    <w:rsid w:val="00B52A5A"/>
    <w:rsid w:val="00B52D38"/>
    <w:rsid w:val="00B555CC"/>
    <w:rsid w:val="00B56FEC"/>
    <w:rsid w:val="00B571FA"/>
    <w:rsid w:val="00B57636"/>
    <w:rsid w:val="00B57F99"/>
    <w:rsid w:val="00B60CC9"/>
    <w:rsid w:val="00B60CF0"/>
    <w:rsid w:val="00B61F8C"/>
    <w:rsid w:val="00B6228E"/>
    <w:rsid w:val="00B64501"/>
    <w:rsid w:val="00B64892"/>
    <w:rsid w:val="00B649CE"/>
    <w:rsid w:val="00B65E7A"/>
    <w:rsid w:val="00B67117"/>
    <w:rsid w:val="00B67E47"/>
    <w:rsid w:val="00B712B5"/>
    <w:rsid w:val="00B72722"/>
    <w:rsid w:val="00B74154"/>
    <w:rsid w:val="00B74F08"/>
    <w:rsid w:val="00B82878"/>
    <w:rsid w:val="00B83226"/>
    <w:rsid w:val="00B83593"/>
    <w:rsid w:val="00B83D47"/>
    <w:rsid w:val="00B84A9F"/>
    <w:rsid w:val="00B84F7D"/>
    <w:rsid w:val="00B859E6"/>
    <w:rsid w:val="00B85FEE"/>
    <w:rsid w:val="00B8698F"/>
    <w:rsid w:val="00B87295"/>
    <w:rsid w:val="00B87AC3"/>
    <w:rsid w:val="00B87D67"/>
    <w:rsid w:val="00B9298B"/>
    <w:rsid w:val="00B94448"/>
    <w:rsid w:val="00B948B2"/>
    <w:rsid w:val="00B95172"/>
    <w:rsid w:val="00B96157"/>
    <w:rsid w:val="00B96495"/>
    <w:rsid w:val="00B974F5"/>
    <w:rsid w:val="00B97AA4"/>
    <w:rsid w:val="00BA0015"/>
    <w:rsid w:val="00BA1F31"/>
    <w:rsid w:val="00BA20FD"/>
    <w:rsid w:val="00BA4D7D"/>
    <w:rsid w:val="00BA6149"/>
    <w:rsid w:val="00BA68DA"/>
    <w:rsid w:val="00BB0B0F"/>
    <w:rsid w:val="00BB23BC"/>
    <w:rsid w:val="00BB2E76"/>
    <w:rsid w:val="00BB2E9C"/>
    <w:rsid w:val="00BB3BAA"/>
    <w:rsid w:val="00BB416E"/>
    <w:rsid w:val="00BB4186"/>
    <w:rsid w:val="00BB472C"/>
    <w:rsid w:val="00BB4A26"/>
    <w:rsid w:val="00BB5955"/>
    <w:rsid w:val="00BB601F"/>
    <w:rsid w:val="00BB6F32"/>
    <w:rsid w:val="00BB797A"/>
    <w:rsid w:val="00BB7F46"/>
    <w:rsid w:val="00BC002F"/>
    <w:rsid w:val="00BC0845"/>
    <w:rsid w:val="00BC0E8E"/>
    <w:rsid w:val="00BC2161"/>
    <w:rsid w:val="00BC2806"/>
    <w:rsid w:val="00BC5147"/>
    <w:rsid w:val="00BC6265"/>
    <w:rsid w:val="00BC6F7B"/>
    <w:rsid w:val="00BD0B66"/>
    <w:rsid w:val="00BD1F0C"/>
    <w:rsid w:val="00BD3051"/>
    <w:rsid w:val="00BD487A"/>
    <w:rsid w:val="00BD4FA9"/>
    <w:rsid w:val="00BD6030"/>
    <w:rsid w:val="00BD6D24"/>
    <w:rsid w:val="00BD7365"/>
    <w:rsid w:val="00BD79FB"/>
    <w:rsid w:val="00BE0541"/>
    <w:rsid w:val="00BE12B1"/>
    <w:rsid w:val="00BE19F4"/>
    <w:rsid w:val="00BE3F3E"/>
    <w:rsid w:val="00BE4BEF"/>
    <w:rsid w:val="00BE4E81"/>
    <w:rsid w:val="00BE562D"/>
    <w:rsid w:val="00BE5887"/>
    <w:rsid w:val="00BE6369"/>
    <w:rsid w:val="00BE7EE8"/>
    <w:rsid w:val="00BF0A91"/>
    <w:rsid w:val="00BF105D"/>
    <w:rsid w:val="00BF13F5"/>
    <w:rsid w:val="00BF1716"/>
    <w:rsid w:val="00BF29FC"/>
    <w:rsid w:val="00BF2B13"/>
    <w:rsid w:val="00BF2EF2"/>
    <w:rsid w:val="00BF3443"/>
    <w:rsid w:val="00BF38FF"/>
    <w:rsid w:val="00BF3977"/>
    <w:rsid w:val="00BF3E84"/>
    <w:rsid w:val="00BF4021"/>
    <w:rsid w:val="00BF4D9E"/>
    <w:rsid w:val="00BF54BF"/>
    <w:rsid w:val="00BF5B31"/>
    <w:rsid w:val="00BF6657"/>
    <w:rsid w:val="00BF70F4"/>
    <w:rsid w:val="00BF72B4"/>
    <w:rsid w:val="00BF7455"/>
    <w:rsid w:val="00BF780E"/>
    <w:rsid w:val="00C0244A"/>
    <w:rsid w:val="00C0447A"/>
    <w:rsid w:val="00C044CC"/>
    <w:rsid w:val="00C065F2"/>
    <w:rsid w:val="00C07615"/>
    <w:rsid w:val="00C105CF"/>
    <w:rsid w:val="00C12BE9"/>
    <w:rsid w:val="00C131FA"/>
    <w:rsid w:val="00C15AE0"/>
    <w:rsid w:val="00C15B28"/>
    <w:rsid w:val="00C168D3"/>
    <w:rsid w:val="00C1707E"/>
    <w:rsid w:val="00C17145"/>
    <w:rsid w:val="00C2029F"/>
    <w:rsid w:val="00C20CEF"/>
    <w:rsid w:val="00C213D6"/>
    <w:rsid w:val="00C22E8D"/>
    <w:rsid w:val="00C22F23"/>
    <w:rsid w:val="00C239CF"/>
    <w:rsid w:val="00C24717"/>
    <w:rsid w:val="00C250A5"/>
    <w:rsid w:val="00C25E9F"/>
    <w:rsid w:val="00C25FDF"/>
    <w:rsid w:val="00C261C2"/>
    <w:rsid w:val="00C26A33"/>
    <w:rsid w:val="00C2736D"/>
    <w:rsid w:val="00C2787E"/>
    <w:rsid w:val="00C30014"/>
    <w:rsid w:val="00C317B6"/>
    <w:rsid w:val="00C32E98"/>
    <w:rsid w:val="00C35236"/>
    <w:rsid w:val="00C35E9A"/>
    <w:rsid w:val="00C366EF"/>
    <w:rsid w:val="00C371E2"/>
    <w:rsid w:val="00C400D9"/>
    <w:rsid w:val="00C40258"/>
    <w:rsid w:val="00C409A4"/>
    <w:rsid w:val="00C40D48"/>
    <w:rsid w:val="00C43D59"/>
    <w:rsid w:val="00C44119"/>
    <w:rsid w:val="00C4620A"/>
    <w:rsid w:val="00C4697D"/>
    <w:rsid w:val="00C46A56"/>
    <w:rsid w:val="00C46DE7"/>
    <w:rsid w:val="00C46E43"/>
    <w:rsid w:val="00C47EB9"/>
    <w:rsid w:val="00C50071"/>
    <w:rsid w:val="00C52B51"/>
    <w:rsid w:val="00C547EC"/>
    <w:rsid w:val="00C55496"/>
    <w:rsid w:val="00C55B9E"/>
    <w:rsid w:val="00C56471"/>
    <w:rsid w:val="00C57264"/>
    <w:rsid w:val="00C57A74"/>
    <w:rsid w:val="00C57B00"/>
    <w:rsid w:val="00C57C12"/>
    <w:rsid w:val="00C61A18"/>
    <w:rsid w:val="00C624DE"/>
    <w:rsid w:val="00C628E8"/>
    <w:rsid w:val="00C63C7B"/>
    <w:rsid w:val="00C6402B"/>
    <w:rsid w:val="00C664FD"/>
    <w:rsid w:val="00C6702E"/>
    <w:rsid w:val="00C70433"/>
    <w:rsid w:val="00C70620"/>
    <w:rsid w:val="00C70D74"/>
    <w:rsid w:val="00C71540"/>
    <w:rsid w:val="00C71C7F"/>
    <w:rsid w:val="00C72C13"/>
    <w:rsid w:val="00C72EB6"/>
    <w:rsid w:val="00C74755"/>
    <w:rsid w:val="00C759B7"/>
    <w:rsid w:val="00C76EEF"/>
    <w:rsid w:val="00C76F38"/>
    <w:rsid w:val="00C8126E"/>
    <w:rsid w:val="00C81302"/>
    <w:rsid w:val="00C8203A"/>
    <w:rsid w:val="00C82305"/>
    <w:rsid w:val="00C845DE"/>
    <w:rsid w:val="00C859B7"/>
    <w:rsid w:val="00C86858"/>
    <w:rsid w:val="00C86D86"/>
    <w:rsid w:val="00C86E60"/>
    <w:rsid w:val="00C86FD0"/>
    <w:rsid w:val="00C87A22"/>
    <w:rsid w:val="00C87FFA"/>
    <w:rsid w:val="00C91BC8"/>
    <w:rsid w:val="00C936DA"/>
    <w:rsid w:val="00C93C16"/>
    <w:rsid w:val="00C94710"/>
    <w:rsid w:val="00C9487F"/>
    <w:rsid w:val="00CA2E6D"/>
    <w:rsid w:val="00CA2F3F"/>
    <w:rsid w:val="00CA5A14"/>
    <w:rsid w:val="00CA7226"/>
    <w:rsid w:val="00CB071F"/>
    <w:rsid w:val="00CB0A17"/>
    <w:rsid w:val="00CB1073"/>
    <w:rsid w:val="00CB180D"/>
    <w:rsid w:val="00CB206A"/>
    <w:rsid w:val="00CB27F0"/>
    <w:rsid w:val="00CB32EA"/>
    <w:rsid w:val="00CB4B87"/>
    <w:rsid w:val="00CC07AB"/>
    <w:rsid w:val="00CC1870"/>
    <w:rsid w:val="00CC2207"/>
    <w:rsid w:val="00CC40E9"/>
    <w:rsid w:val="00CC4503"/>
    <w:rsid w:val="00CC590B"/>
    <w:rsid w:val="00CC6EEB"/>
    <w:rsid w:val="00CC754E"/>
    <w:rsid w:val="00CC7C19"/>
    <w:rsid w:val="00CD0434"/>
    <w:rsid w:val="00CD0BED"/>
    <w:rsid w:val="00CD0ED9"/>
    <w:rsid w:val="00CD14D4"/>
    <w:rsid w:val="00CD4114"/>
    <w:rsid w:val="00CD52FD"/>
    <w:rsid w:val="00CD62B8"/>
    <w:rsid w:val="00CD6824"/>
    <w:rsid w:val="00CD7168"/>
    <w:rsid w:val="00CE0906"/>
    <w:rsid w:val="00CE1F6E"/>
    <w:rsid w:val="00CE2022"/>
    <w:rsid w:val="00CE22F8"/>
    <w:rsid w:val="00CE2DEE"/>
    <w:rsid w:val="00CE586A"/>
    <w:rsid w:val="00CF05CF"/>
    <w:rsid w:val="00CF1103"/>
    <w:rsid w:val="00CF16F4"/>
    <w:rsid w:val="00CF19B2"/>
    <w:rsid w:val="00CF1B3B"/>
    <w:rsid w:val="00CF242C"/>
    <w:rsid w:val="00CF2DC7"/>
    <w:rsid w:val="00CF3C54"/>
    <w:rsid w:val="00CF5C6F"/>
    <w:rsid w:val="00CF60BE"/>
    <w:rsid w:val="00CF678A"/>
    <w:rsid w:val="00CF6BFF"/>
    <w:rsid w:val="00CF7E92"/>
    <w:rsid w:val="00D000A2"/>
    <w:rsid w:val="00D0149E"/>
    <w:rsid w:val="00D0333F"/>
    <w:rsid w:val="00D0354C"/>
    <w:rsid w:val="00D039C4"/>
    <w:rsid w:val="00D04017"/>
    <w:rsid w:val="00D04542"/>
    <w:rsid w:val="00D048E3"/>
    <w:rsid w:val="00D049AB"/>
    <w:rsid w:val="00D04A24"/>
    <w:rsid w:val="00D04C50"/>
    <w:rsid w:val="00D050C4"/>
    <w:rsid w:val="00D06DBA"/>
    <w:rsid w:val="00D07683"/>
    <w:rsid w:val="00D11AEC"/>
    <w:rsid w:val="00D12252"/>
    <w:rsid w:val="00D138D3"/>
    <w:rsid w:val="00D14AAA"/>
    <w:rsid w:val="00D14E31"/>
    <w:rsid w:val="00D170AA"/>
    <w:rsid w:val="00D17C73"/>
    <w:rsid w:val="00D17FCB"/>
    <w:rsid w:val="00D21176"/>
    <w:rsid w:val="00D21D8C"/>
    <w:rsid w:val="00D222E4"/>
    <w:rsid w:val="00D225C4"/>
    <w:rsid w:val="00D23ACA"/>
    <w:rsid w:val="00D24DE4"/>
    <w:rsid w:val="00D26C8C"/>
    <w:rsid w:val="00D27F15"/>
    <w:rsid w:val="00D30D7A"/>
    <w:rsid w:val="00D30D97"/>
    <w:rsid w:val="00D33156"/>
    <w:rsid w:val="00D343B2"/>
    <w:rsid w:val="00D34421"/>
    <w:rsid w:val="00D34C84"/>
    <w:rsid w:val="00D34FCC"/>
    <w:rsid w:val="00D357F6"/>
    <w:rsid w:val="00D373A7"/>
    <w:rsid w:val="00D37CD0"/>
    <w:rsid w:val="00D407A5"/>
    <w:rsid w:val="00D41609"/>
    <w:rsid w:val="00D416B7"/>
    <w:rsid w:val="00D422F1"/>
    <w:rsid w:val="00D445DE"/>
    <w:rsid w:val="00D44ACF"/>
    <w:rsid w:val="00D455F2"/>
    <w:rsid w:val="00D46283"/>
    <w:rsid w:val="00D46E15"/>
    <w:rsid w:val="00D470BB"/>
    <w:rsid w:val="00D475B8"/>
    <w:rsid w:val="00D477C9"/>
    <w:rsid w:val="00D47BB3"/>
    <w:rsid w:val="00D51A0E"/>
    <w:rsid w:val="00D52672"/>
    <w:rsid w:val="00D52FBE"/>
    <w:rsid w:val="00D54BBD"/>
    <w:rsid w:val="00D55394"/>
    <w:rsid w:val="00D56A25"/>
    <w:rsid w:val="00D612B2"/>
    <w:rsid w:val="00D61EDE"/>
    <w:rsid w:val="00D61F27"/>
    <w:rsid w:val="00D6254A"/>
    <w:rsid w:val="00D62D45"/>
    <w:rsid w:val="00D62FA8"/>
    <w:rsid w:val="00D63310"/>
    <w:rsid w:val="00D64AEA"/>
    <w:rsid w:val="00D662ED"/>
    <w:rsid w:val="00D66D59"/>
    <w:rsid w:val="00D67186"/>
    <w:rsid w:val="00D71033"/>
    <w:rsid w:val="00D7137A"/>
    <w:rsid w:val="00D72F9E"/>
    <w:rsid w:val="00D741E6"/>
    <w:rsid w:val="00D7635F"/>
    <w:rsid w:val="00D813F7"/>
    <w:rsid w:val="00D81BA3"/>
    <w:rsid w:val="00D81CDC"/>
    <w:rsid w:val="00D821DE"/>
    <w:rsid w:val="00D834DD"/>
    <w:rsid w:val="00D83FE4"/>
    <w:rsid w:val="00D84C9A"/>
    <w:rsid w:val="00D85232"/>
    <w:rsid w:val="00D85F9B"/>
    <w:rsid w:val="00D86E13"/>
    <w:rsid w:val="00D87F95"/>
    <w:rsid w:val="00D9059E"/>
    <w:rsid w:val="00D92ED5"/>
    <w:rsid w:val="00D9388D"/>
    <w:rsid w:val="00D939C1"/>
    <w:rsid w:val="00D93AF7"/>
    <w:rsid w:val="00D93F10"/>
    <w:rsid w:val="00D95654"/>
    <w:rsid w:val="00D95B11"/>
    <w:rsid w:val="00D96682"/>
    <w:rsid w:val="00D96CE3"/>
    <w:rsid w:val="00D97060"/>
    <w:rsid w:val="00D97165"/>
    <w:rsid w:val="00D97853"/>
    <w:rsid w:val="00D97EF6"/>
    <w:rsid w:val="00DA21B9"/>
    <w:rsid w:val="00DA28E9"/>
    <w:rsid w:val="00DA38A4"/>
    <w:rsid w:val="00DA454D"/>
    <w:rsid w:val="00DA5DE9"/>
    <w:rsid w:val="00DA5FF1"/>
    <w:rsid w:val="00DA68CA"/>
    <w:rsid w:val="00DB0E1C"/>
    <w:rsid w:val="00DB1CA5"/>
    <w:rsid w:val="00DB206A"/>
    <w:rsid w:val="00DB2C81"/>
    <w:rsid w:val="00DB4D55"/>
    <w:rsid w:val="00DB5D1C"/>
    <w:rsid w:val="00DB5FC9"/>
    <w:rsid w:val="00DB5FE1"/>
    <w:rsid w:val="00DB6491"/>
    <w:rsid w:val="00DB6C15"/>
    <w:rsid w:val="00DB6E1C"/>
    <w:rsid w:val="00DB728A"/>
    <w:rsid w:val="00DB72DD"/>
    <w:rsid w:val="00DB7879"/>
    <w:rsid w:val="00DC39DD"/>
    <w:rsid w:val="00DC49CD"/>
    <w:rsid w:val="00DC55F0"/>
    <w:rsid w:val="00DC573E"/>
    <w:rsid w:val="00DC69BC"/>
    <w:rsid w:val="00DC6C47"/>
    <w:rsid w:val="00DC70C5"/>
    <w:rsid w:val="00DC71D8"/>
    <w:rsid w:val="00DC7262"/>
    <w:rsid w:val="00DC7B7C"/>
    <w:rsid w:val="00DD18C4"/>
    <w:rsid w:val="00DD2103"/>
    <w:rsid w:val="00DD27B9"/>
    <w:rsid w:val="00DD4BAD"/>
    <w:rsid w:val="00DD4D2C"/>
    <w:rsid w:val="00DD55BB"/>
    <w:rsid w:val="00DD5FD1"/>
    <w:rsid w:val="00DD70DA"/>
    <w:rsid w:val="00DD7A2A"/>
    <w:rsid w:val="00DD7CA9"/>
    <w:rsid w:val="00DE0032"/>
    <w:rsid w:val="00DE0C0F"/>
    <w:rsid w:val="00DE0E98"/>
    <w:rsid w:val="00DE1053"/>
    <w:rsid w:val="00DE14E6"/>
    <w:rsid w:val="00DE1A06"/>
    <w:rsid w:val="00DE1B5B"/>
    <w:rsid w:val="00DE1ED3"/>
    <w:rsid w:val="00DE1F0D"/>
    <w:rsid w:val="00DE231F"/>
    <w:rsid w:val="00DE2D48"/>
    <w:rsid w:val="00DE463A"/>
    <w:rsid w:val="00DE4A49"/>
    <w:rsid w:val="00DE5359"/>
    <w:rsid w:val="00DE5973"/>
    <w:rsid w:val="00DE5EDC"/>
    <w:rsid w:val="00DE6BF8"/>
    <w:rsid w:val="00DE728B"/>
    <w:rsid w:val="00DE7528"/>
    <w:rsid w:val="00DF07DA"/>
    <w:rsid w:val="00DF1F23"/>
    <w:rsid w:val="00DF2BC3"/>
    <w:rsid w:val="00DF4A15"/>
    <w:rsid w:val="00DF4C8A"/>
    <w:rsid w:val="00DF71D1"/>
    <w:rsid w:val="00DF7531"/>
    <w:rsid w:val="00DF7906"/>
    <w:rsid w:val="00DF7E37"/>
    <w:rsid w:val="00E0039B"/>
    <w:rsid w:val="00E0065A"/>
    <w:rsid w:val="00E018ED"/>
    <w:rsid w:val="00E01C4F"/>
    <w:rsid w:val="00E025C4"/>
    <w:rsid w:val="00E02917"/>
    <w:rsid w:val="00E02B95"/>
    <w:rsid w:val="00E031DD"/>
    <w:rsid w:val="00E0360E"/>
    <w:rsid w:val="00E03EA6"/>
    <w:rsid w:val="00E0455C"/>
    <w:rsid w:val="00E056B7"/>
    <w:rsid w:val="00E05A9E"/>
    <w:rsid w:val="00E06FBE"/>
    <w:rsid w:val="00E07A5A"/>
    <w:rsid w:val="00E1055C"/>
    <w:rsid w:val="00E10E87"/>
    <w:rsid w:val="00E10FA6"/>
    <w:rsid w:val="00E10FC4"/>
    <w:rsid w:val="00E10FD1"/>
    <w:rsid w:val="00E1209D"/>
    <w:rsid w:val="00E1245A"/>
    <w:rsid w:val="00E12507"/>
    <w:rsid w:val="00E15301"/>
    <w:rsid w:val="00E15C89"/>
    <w:rsid w:val="00E16D06"/>
    <w:rsid w:val="00E171F4"/>
    <w:rsid w:val="00E17988"/>
    <w:rsid w:val="00E17AC2"/>
    <w:rsid w:val="00E17DA7"/>
    <w:rsid w:val="00E17F9B"/>
    <w:rsid w:val="00E23A23"/>
    <w:rsid w:val="00E2417A"/>
    <w:rsid w:val="00E25721"/>
    <w:rsid w:val="00E27AAC"/>
    <w:rsid w:val="00E3030A"/>
    <w:rsid w:val="00E30697"/>
    <w:rsid w:val="00E312CD"/>
    <w:rsid w:val="00E32079"/>
    <w:rsid w:val="00E32E0B"/>
    <w:rsid w:val="00E33088"/>
    <w:rsid w:val="00E3449A"/>
    <w:rsid w:val="00E360AD"/>
    <w:rsid w:val="00E376ED"/>
    <w:rsid w:val="00E37A1C"/>
    <w:rsid w:val="00E37B26"/>
    <w:rsid w:val="00E41657"/>
    <w:rsid w:val="00E431BB"/>
    <w:rsid w:val="00E435D2"/>
    <w:rsid w:val="00E43AD8"/>
    <w:rsid w:val="00E43B47"/>
    <w:rsid w:val="00E4417A"/>
    <w:rsid w:val="00E441DB"/>
    <w:rsid w:val="00E442B2"/>
    <w:rsid w:val="00E444BE"/>
    <w:rsid w:val="00E44512"/>
    <w:rsid w:val="00E446FA"/>
    <w:rsid w:val="00E4564E"/>
    <w:rsid w:val="00E46459"/>
    <w:rsid w:val="00E474FF"/>
    <w:rsid w:val="00E50042"/>
    <w:rsid w:val="00E51BF7"/>
    <w:rsid w:val="00E51D8B"/>
    <w:rsid w:val="00E5247A"/>
    <w:rsid w:val="00E52808"/>
    <w:rsid w:val="00E53479"/>
    <w:rsid w:val="00E53E7D"/>
    <w:rsid w:val="00E6021F"/>
    <w:rsid w:val="00E60732"/>
    <w:rsid w:val="00E60BCE"/>
    <w:rsid w:val="00E613C1"/>
    <w:rsid w:val="00E627F2"/>
    <w:rsid w:val="00E62AF1"/>
    <w:rsid w:val="00E63294"/>
    <w:rsid w:val="00E65BC2"/>
    <w:rsid w:val="00E66468"/>
    <w:rsid w:val="00E66D47"/>
    <w:rsid w:val="00E67F72"/>
    <w:rsid w:val="00E7113E"/>
    <w:rsid w:val="00E71433"/>
    <w:rsid w:val="00E717CC"/>
    <w:rsid w:val="00E7419A"/>
    <w:rsid w:val="00E754AC"/>
    <w:rsid w:val="00E7608F"/>
    <w:rsid w:val="00E76097"/>
    <w:rsid w:val="00E76397"/>
    <w:rsid w:val="00E7674A"/>
    <w:rsid w:val="00E76E8F"/>
    <w:rsid w:val="00E7776A"/>
    <w:rsid w:val="00E77ED3"/>
    <w:rsid w:val="00E825DA"/>
    <w:rsid w:val="00E82C24"/>
    <w:rsid w:val="00E833B8"/>
    <w:rsid w:val="00E8349A"/>
    <w:rsid w:val="00E83868"/>
    <w:rsid w:val="00E8473B"/>
    <w:rsid w:val="00E84A3B"/>
    <w:rsid w:val="00E85D56"/>
    <w:rsid w:val="00E860BD"/>
    <w:rsid w:val="00E86A3F"/>
    <w:rsid w:val="00E87261"/>
    <w:rsid w:val="00E87E47"/>
    <w:rsid w:val="00E87F25"/>
    <w:rsid w:val="00E9026D"/>
    <w:rsid w:val="00E90D23"/>
    <w:rsid w:val="00E918BA"/>
    <w:rsid w:val="00E9314A"/>
    <w:rsid w:val="00E9427C"/>
    <w:rsid w:val="00E950F0"/>
    <w:rsid w:val="00E96180"/>
    <w:rsid w:val="00E9633A"/>
    <w:rsid w:val="00E9757A"/>
    <w:rsid w:val="00EA0EA6"/>
    <w:rsid w:val="00EA1E85"/>
    <w:rsid w:val="00EA32FF"/>
    <w:rsid w:val="00EA4777"/>
    <w:rsid w:val="00EA53CA"/>
    <w:rsid w:val="00EA6685"/>
    <w:rsid w:val="00EB0673"/>
    <w:rsid w:val="00EB0D98"/>
    <w:rsid w:val="00EB12BB"/>
    <w:rsid w:val="00EB2BEC"/>
    <w:rsid w:val="00EB33E4"/>
    <w:rsid w:val="00EB3806"/>
    <w:rsid w:val="00EB4C35"/>
    <w:rsid w:val="00EB7111"/>
    <w:rsid w:val="00EC3935"/>
    <w:rsid w:val="00EC51BC"/>
    <w:rsid w:val="00EC5598"/>
    <w:rsid w:val="00EC58CD"/>
    <w:rsid w:val="00EC6A5C"/>
    <w:rsid w:val="00EC736C"/>
    <w:rsid w:val="00EC7D3C"/>
    <w:rsid w:val="00ED0575"/>
    <w:rsid w:val="00ED06CE"/>
    <w:rsid w:val="00ED147C"/>
    <w:rsid w:val="00ED390A"/>
    <w:rsid w:val="00ED4689"/>
    <w:rsid w:val="00ED5A60"/>
    <w:rsid w:val="00ED5BBC"/>
    <w:rsid w:val="00EE020B"/>
    <w:rsid w:val="00EE16CF"/>
    <w:rsid w:val="00EE21A9"/>
    <w:rsid w:val="00EE2970"/>
    <w:rsid w:val="00EE3801"/>
    <w:rsid w:val="00EE427F"/>
    <w:rsid w:val="00EE4C3A"/>
    <w:rsid w:val="00EE546B"/>
    <w:rsid w:val="00EE5CC5"/>
    <w:rsid w:val="00EE5DD0"/>
    <w:rsid w:val="00EE717F"/>
    <w:rsid w:val="00EF0151"/>
    <w:rsid w:val="00EF1946"/>
    <w:rsid w:val="00EF2242"/>
    <w:rsid w:val="00EF4081"/>
    <w:rsid w:val="00EF42CC"/>
    <w:rsid w:val="00EF46F9"/>
    <w:rsid w:val="00EF4899"/>
    <w:rsid w:val="00EF4DB7"/>
    <w:rsid w:val="00EF5D4A"/>
    <w:rsid w:val="00EF5DB3"/>
    <w:rsid w:val="00EF6611"/>
    <w:rsid w:val="00EF7CE6"/>
    <w:rsid w:val="00F0007C"/>
    <w:rsid w:val="00F00817"/>
    <w:rsid w:val="00F01D27"/>
    <w:rsid w:val="00F02061"/>
    <w:rsid w:val="00F0250D"/>
    <w:rsid w:val="00F02BA5"/>
    <w:rsid w:val="00F033B2"/>
    <w:rsid w:val="00F04A30"/>
    <w:rsid w:val="00F04C0A"/>
    <w:rsid w:val="00F050EC"/>
    <w:rsid w:val="00F064EC"/>
    <w:rsid w:val="00F07EB8"/>
    <w:rsid w:val="00F10706"/>
    <w:rsid w:val="00F10903"/>
    <w:rsid w:val="00F11884"/>
    <w:rsid w:val="00F1275E"/>
    <w:rsid w:val="00F13155"/>
    <w:rsid w:val="00F137A2"/>
    <w:rsid w:val="00F152EB"/>
    <w:rsid w:val="00F16D3B"/>
    <w:rsid w:val="00F17220"/>
    <w:rsid w:val="00F224E4"/>
    <w:rsid w:val="00F22714"/>
    <w:rsid w:val="00F22A22"/>
    <w:rsid w:val="00F238D7"/>
    <w:rsid w:val="00F23E52"/>
    <w:rsid w:val="00F24072"/>
    <w:rsid w:val="00F24FC0"/>
    <w:rsid w:val="00F257F2"/>
    <w:rsid w:val="00F2662C"/>
    <w:rsid w:val="00F30464"/>
    <w:rsid w:val="00F31DA9"/>
    <w:rsid w:val="00F31FCB"/>
    <w:rsid w:val="00F3276D"/>
    <w:rsid w:val="00F33B7B"/>
    <w:rsid w:val="00F353DB"/>
    <w:rsid w:val="00F365F7"/>
    <w:rsid w:val="00F4056E"/>
    <w:rsid w:val="00F407BC"/>
    <w:rsid w:val="00F417EB"/>
    <w:rsid w:val="00F442D0"/>
    <w:rsid w:val="00F44FC3"/>
    <w:rsid w:val="00F4586E"/>
    <w:rsid w:val="00F46B8D"/>
    <w:rsid w:val="00F46CAB"/>
    <w:rsid w:val="00F47CE2"/>
    <w:rsid w:val="00F51491"/>
    <w:rsid w:val="00F52F46"/>
    <w:rsid w:val="00F53558"/>
    <w:rsid w:val="00F53664"/>
    <w:rsid w:val="00F537B3"/>
    <w:rsid w:val="00F54533"/>
    <w:rsid w:val="00F54B37"/>
    <w:rsid w:val="00F54ECC"/>
    <w:rsid w:val="00F556B5"/>
    <w:rsid w:val="00F576B8"/>
    <w:rsid w:val="00F609EB"/>
    <w:rsid w:val="00F61B11"/>
    <w:rsid w:val="00F621C9"/>
    <w:rsid w:val="00F63B2F"/>
    <w:rsid w:val="00F6636A"/>
    <w:rsid w:val="00F6700D"/>
    <w:rsid w:val="00F67262"/>
    <w:rsid w:val="00F702E2"/>
    <w:rsid w:val="00F707CC"/>
    <w:rsid w:val="00F7105C"/>
    <w:rsid w:val="00F716E3"/>
    <w:rsid w:val="00F71815"/>
    <w:rsid w:val="00F724A3"/>
    <w:rsid w:val="00F72887"/>
    <w:rsid w:val="00F728C6"/>
    <w:rsid w:val="00F72B6D"/>
    <w:rsid w:val="00F73C03"/>
    <w:rsid w:val="00F74A48"/>
    <w:rsid w:val="00F77534"/>
    <w:rsid w:val="00F77B1D"/>
    <w:rsid w:val="00F80AF2"/>
    <w:rsid w:val="00F80C11"/>
    <w:rsid w:val="00F80C14"/>
    <w:rsid w:val="00F80F85"/>
    <w:rsid w:val="00F818E0"/>
    <w:rsid w:val="00F82011"/>
    <w:rsid w:val="00F8315B"/>
    <w:rsid w:val="00F838DF"/>
    <w:rsid w:val="00F840BC"/>
    <w:rsid w:val="00F84272"/>
    <w:rsid w:val="00F856D5"/>
    <w:rsid w:val="00F85960"/>
    <w:rsid w:val="00F86B17"/>
    <w:rsid w:val="00F91B72"/>
    <w:rsid w:val="00F91E54"/>
    <w:rsid w:val="00F923F3"/>
    <w:rsid w:val="00F925B9"/>
    <w:rsid w:val="00F926A7"/>
    <w:rsid w:val="00F9296B"/>
    <w:rsid w:val="00F934D0"/>
    <w:rsid w:val="00F93B18"/>
    <w:rsid w:val="00F941C1"/>
    <w:rsid w:val="00F94EED"/>
    <w:rsid w:val="00F95009"/>
    <w:rsid w:val="00F961A3"/>
    <w:rsid w:val="00F962BD"/>
    <w:rsid w:val="00F97C13"/>
    <w:rsid w:val="00FA1B27"/>
    <w:rsid w:val="00FA20D4"/>
    <w:rsid w:val="00FA21F8"/>
    <w:rsid w:val="00FA260C"/>
    <w:rsid w:val="00FA3637"/>
    <w:rsid w:val="00FA3F97"/>
    <w:rsid w:val="00FA4931"/>
    <w:rsid w:val="00FA53E7"/>
    <w:rsid w:val="00FA5BEB"/>
    <w:rsid w:val="00FA5E09"/>
    <w:rsid w:val="00FA6BB2"/>
    <w:rsid w:val="00FA7CF6"/>
    <w:rsid w:val="00FA7E02"/>
    <w:rsid w:val="00FB008D"/>
    <w:rsid w:val="00FB082B"/>
    <w:rsid w:val="00FB1B2A"/>
    <w:rsid w:val="00FB2361"/>
    <w:rsid w:val="00FB2CE0"/>
    <w:rsid w:val="00FB3191"/>
    <w:rsid w:val="00FB56C0"/>
    <w:rsid w:val="00FB685C"/>
    <w:rsid w:val="00FB6A4D"/>
    <w:rsid w:val="00FB6BCC"/>
    <w:rsid w:val="00FC05DF"/>
    <w:rsid w:val="00FC0686"/>
    <w:rsid w:val="00FC11FB"/>
    <w:rsid w:val="00FC220D"/>
    <w:rsid w:val="00FC2320"/>
    <w:rsid w:val="00FC36E2"/>
    <w:rsid w:val="00FC47EE"/>
    <w:rsid w:val="00FC4ED8"/>
    <w:rsid w:val="00FC748F"/>
    <w:rsid w:val="00FC74D4"/>
    <w:rsid w:val="00FC7837"/>
    <w:rsid w:val="00FC7A16"/>
    <w:rsid w:val="00FC7D66"/>
    <w:rsid w:val="00FD23B2"/>
    <w:rsid w:val="00FD3855"/>
    <w:rsid w:val="00FD3BB8"/>
    <w:rsid w:val="00FD3F06"/>
    <w:rsid w:val="00FD4D14"/>
    <w:rsid w:val="00FD76CE"/>
    <w:rsid w:val="00FE028C"/>
    <w:rsid w:val="00FE2070"/>
    <w:rsid w:val="00FE22AF"/>
    <w:rsid w:val="00FE27B0"/>
    <w:rsid w:val="00FE2DEB"/>
    <w:rsid w:val="00FE3002"/>
    <w:rsid w:val="00FE372C"/>
    <w:rsid w:val="00FE3A4C"/>
    <w:rsid w:val="00FE42D8"/>
    <w:rsid w:val="00FE4E0E"/>
    <w:rsid w:val="00FE524E"/>
    <w:rsid w:val="00FE564D"/>
    <w:rsid w:val="00FE5BE3"/>
    <w:rsid w:val="00FE611E"/>
    <w:rsid w:val="00FE6E47"/>
    <w:rsid w:val="00FE7376"/>
    <w:rsid w:val="00FF0FCC"/>
    <w:rsid w:val="00FF1AFF"/>
    <w:rsid w:val="00FF1D0A"/>
    <w:rsid w:val="00FF230F"/>
    <w:rsid w:val="00FF3496"/>
    <w:rsid w:val="00FF3ED2"/>
    <w:rsid w:val="00FF413D"/>
    <w:rsid w:val="00FF6527"/>
    <w:rsid w:val="00FF7442"/>
    <w:rsid w:val="00FF746A"/>
    <w:rsid w:val="00FF7EA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4A49"/>
    <w:pPr>
      <w:suppressAutoHyphens/>
      <w:spacing w:after="0" w:line="240" w:lineRule="auto"/>
    </w:pPr>
    <w:rPr>
      <w:rFonts w:ascii="Times New Roman" w:eastAsia="Times New Roman" w:hAnsi="Times New Roman" w:cs="Times New Roman"/>
      <w:sz w:val="20"/>
      <w:szCs w:val="20"/>
      <w:lang w:eastAsia="ar-SA"/>
    </w:rPr>
  </w:style>
  <w:style w:type="paragraph" w:styleId="3">
    <w:name w:val="heading 3"/>
    <w:basedOn w:val="a"/>
    <w:next w:val="a"/>
    <w:link w:val="30"/>
    <w:qFormat/>
    <w:rsid w:val="00DE4A49"/>
    <w:pPr>
      <w:keepNext/>
      <w:tabs>
        <w:tab w:val="num" w:pos="720"/>
      </w:tabs>
      <w:ind w:left="2880" w:firstLine="720"/>
      <w:outlineLvl w:val="2"/>
    </w:pPr>
    <w:rPr>
      <w:rFonts w:ascii="Arial" w:hAnsi="Arial"/>
      <w:b/>
      <w:color w:val="000000"/>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DE4A49"/>
    <w:rPr>
      <w:rFonts w:ascii="Arial" w:eastAsia="Times New Roman" w:hAnsi="Arial" w:cs="Times New Roman"/>
      <w:b/>
      <w:color w:val="000000"/>
      <w:sz w:val="21"/>
      <w:szCs w:val="20"/>
      <w:lang w:eastAsia="ar-SA"/>
    </w:rPr>
  </w:style>
  <w:style w:type="paragraph" w:customStyle="1" w:styleId="21">
    <w:name w:val="Основной текст с отступом 21"/>
    <w:basedOn w:val="a"/>
    <w:rsid w:val="00DE4A49"/>
    <w:pPr>
      <w:tabs>
        <w:tab w:val="left" w:pos="-852"/>
      </w:tabs>
      <w:ind w:left="-284"/>
      <w:jc w:val="both"/>
    </w:pPr>
    <w:rPr>
      <w:sz w:val="22"/>
    </w:rPr>
  </w:style>
  <w:style w:type="paragraph" w:styleId="a3">
    <w:name w:val="Body Text Indent"/>
    <w:basedOn w:val="a"/>
    <w:link w:val="a4"/>
    <w:rsid w:val="00DE4A49"/>
    <w:pPr>
      <w:ind w:left="426"/>
      <w:jc w:val="both"/>
    </w:pPr>
    <w:rPr>
      <w:rFonts w:ascii="Arial" w:hAnsi="Arial"/>
      <w:color w:val="0000FF"/>
      <w:sz w:val="18"/>
    </w:rPr>
  </w:style>
  <w:style w:type="character" w:customStyle="1" w:styleId="a4">
    <w:name w:val="Основной текст с отступом Знак"/>
    <w:basedOn w:val="a0"/>
    <w:link w:val="a3"/>
    <w:rsid w:val="00DE4A49"/>
    <w:rPr>
      <w:rFonts w:ascii="Arial" w:eastAsia="Times New Roman" w:hAnsi="Arial" w:cs="Times New Roman"/>
      <w:color w:val="0000FF"/>
      <w:sz w:val="18"/>
      <w:szCs w:val="20"/>
      <w:lang w:eastAsia="ar-SA"/>
    </w:rPr>
  </w:style>
  <w:style w:type="paragraph" w:customStyle="1" w:styleId="ConsNonformat">
    <w:name w:val="ConsNonformat"/>
    <w:rsid w:val="00DE4A49"/>
    <w:pPr>
      <w:widowControl w:val="0"/>
      <w:autoSpaceDE w:val="0"/>
      <w:autoSpaceDN w:val="0"/>
      <w:adjustRightInd w:val="0"/>
      <w:spacing w:after="0" w:line="240" w:lineRule="auto"/>
      <w:ind w:right="19772"/>
    </w:pPr>
    <w:rPr>
      <w:rFonts w:ascii="Courier New" w:eastAsia="Times New Roman" w:hAnsi="Courier New" w:cs="Courier New"/>
      <w:sz w:val="20"/>
      <w:szCs w:val="20"/>
      <w:lang w:eastAsia="ru-RU"/>
    </w:rPr>
  </w:style>
  <w:style w:type="character" w:customStyle="1" w:styleId="apple-style-span">
    <w:name w:val="apple-style-span"/>
    <w:basedOn w:val="a0"/>
    <w:rsid w:val="00DE4A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4A49"/>
    <w:pPr>
      <w:suppressAutoHyphens/>
      <w:spacing w:after="0" w:line="240" w:lineRule="auto"/>
    </w:pPr>
    <w:rPr>
      <w:rFonts w:ascii="Times New Roman" w:eastAsia="Times New Roman" w:hAnsi="Times New Roman" w:cs="Times New Roman"/>
      <w:sz w:val="20"/>
      <w:szCs w:val="20"/>
      <w:lang w:eastAsia="ar-SA"/>
    </w:rPr>
  </w:style>
  <w:style w:type="paragraph" w:styleId="3">
    <w:name w:val="heading 3"/>
    <w:basedOn w:val="a"/>
    <w:next w:val="a"/>
    <w:link w:val="30"/>
    <w:qFormat/>
    <w:rsid w:val="00DE4A49"/>
    <w:pPr>
      <w:keepNext/>
      <w:tabs>
        <w:tab w:val="num" w:pos="720"/>
      </w:tabs>
      <w:ind w:left="2880" w:firstLine="720"/>
      <w:outlineLvl w:val="2"/>
    </w:pPr>
    <w:rPr>
      <w:rFonts w:ascii="Arial" w:hAnsi="Arial"/>
      <w:b/>
      <w:color w:val="000000"/>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DE4A49"/>
    <w:rPr>
      <w:rFonts w:ascii="Arial" w:eastAsia="Times New Roman" w:hAnsi="Arial" w:cs="Times New Roman"/>
      <w:b/>
      <w:color w:val="000000"/>
      <w:sz w:val="21"/>
      <w:szCs w:val="20"/>
      <w:lang w:eastAsia="ar-SA"/>
    </w:rPr>
  </w:style>
  <w:style w:type="paragraph" w:customStyle="1" w:styleId="21">
    <w:name w:val="Основной текст с отступом 21"/>
    <w:basedOn w:val="a"/>
    <w:rsid w:val="00DE4A49"/>
    <w:pPr>
      <w:tabs>
        <w:tab w:val="left" w:pos="-852"/>
      </w:tabs>
      <w:ind w:left="-284"/>
      <w:jc w:val="both"/>
    </w:pPr>
    <w:rPr>
      <w:sz w:val="22"/>
    </w:rPr>
  </w:style>
  <w:style w:type="paragraph" w:styleId="a3">
    <w:name w:val="Body Text Indent"/>
    <w:basedOn w:val="a"/>
    <w:link w:val="a4"/>
    <w:rsid w:val="00DE4A49"/>
    <w:pPr>
      <w:ind w:left="426"/>
      <w:jc w:val="both"/>
    </w:pPr>
    <w:rPr>
      <w:rFonts w:ascii="Arial" w:hAnsi="Arial"/>
      <w:color w:val="0000FF"/>
      <w:sz w:val="18"/>
    </w:rPr>
  </w:style>
  <w:style w:type="character" w:customStyle="1" w:styleId="a4">
    <w:name w:val="Основной текст с отступом Знак"/>
    <w:basedOn w:val="a0"/>
    <w:link w:val="a3"/>
    <w:rsid w:val="00DE4A49"/>
    <w:rPr>
      <w:rFonts w:ascii="Arial" w:eastAsia="Times New Roman" w:hAnsi="Arial" w:cs="Times New Roman"/>
      <w:color w:val="0000FF"/>
      <w:sz w:val="18"/>
      <w:szCs w:val="20"/>
      <w:lang w:eastAsia="ar-SA"/>
    </w:rPr>
  </w:style>
  <w:style w:type="paragraph" w:customStyle="1" w:styleId="ConsNonformat">
    <w:name w:val="ConsNonformat"/>
    <w:rsid w:val="00DE4A49"/>
    <w:pPr>
      <w:widowControl w:val="0"/>
      <w:autoSpaceDE w:val="0"/>
      <w:autoSpaceDN w:val="0"/>
      <w:adjustRightInd w:val="0"/>
      <w:spacing w:after="0" w:line="240" w:lineRule="auto"/>
      <w:ind w:right="19772"/>
    </w:pPr>
    <w:rPr>
      <w:rFonts w:ascii="Courier New" w:eastAsia="Times New Roman" w:hAnsi="Courier New" w:cs="Courier New"/>
      <w:sz w:val="20"/>
      <w:szCs w:val="20"/>
      <w:lang w:eastAsia="ru-RU"/>
    </w:rPr>
  </w:style>
  <w:style w:type="character" w:customStyle="1" w:styleId="apple-style-span">
    <w:name w:val="apple-style-span"/>
    <w:basedOn w:val="a0"/>
    <w:rsid w:val="00DE4A4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1664</Words>
  <Characters>9489</Characters>
  <Application>Microsoft Office Word</Application>
  <DocSecurity>0</DocSecurity>
  <Lines>79</Lines>
  <Paragraphs>22</Paragraphs>
  <ScaleCrop>false</ScaleCrop>
  <Company/>
  <LinksUpToDate>false</LinksUpToDate>
  <CharactersWithSpaces>11131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bogomolova</dc:creator>
  <cp:lastModifiedBy>Mvoevodina</cp:lastModifiedBy>
  <cp:revision>3</cp:revision>
  <dcterms:created xsi:type="dcterms:W3CDTF">2014-06-04T09:50:00Z</dcterms:created>
  <dcterms:modified xsi:type="dcterms:W3CDTF">2014-06-10T06:04:00Z</dcterms:modified>
</cp:coreProperties>
</file>