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BB" w:rsidRPr="00C73ABB" w:rsidRDefault="00A1053C" w:rsidP="00C73ABB">
      <w:pPr>
        <w:pStyle w:val="a5"/>
        <w:widowControl/>
        <w:numPr>
          <w:ilvl w:val="0"/>
          <w:numId w:val="2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b/>
          <w:kern w:val="0"/>
          <w:szCs w:val="21"/>
        </w:rPr>
      </w:pPr>
      <w:r w:rsidRPr="00C73ABB">
        <w:rPr>
          <w:rFonts w:ascii="Segoe UI" w:hAnsi="Segoe UI" w:cs="Segoe UI"/>
          <w:b/>
          <w:kern w:val="0"/>
          <w:szCs w:val="21"/>
        </w:rPr>
        <w:t>实践目的</w:t>
      </w:r>
    </w:p>
    <w:p w:rsidR="00A1053C" w:rsidRPr="005106AD" w:rsidRDefault="00AC6D1F" w:rsidP="005106AD">
      <w:pPr>
        <w:pStyle w:val="a5"/>
        <w:widowControl/>
        <w:numPr>
          <w:ilvl w:val="0"/>
          <w:numId w:val="5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color w:val="FF0000"/>
          <w:kern w:val="0"/>
          <w:szCs w:val="21"/>
        </w:rPr>
      </w:pPr>
      <w:r w:rsidRPr="005106AD">
        <w:rPr>
          <w:rFonts w:ascii="Segoe UI" w:hAnsi="Segoe UI" w:cs="Segoe UI"/>
          <w:color w:val="FF0000"/>
          <w:kern w:val="0"/>
          <w:szCs w:val="21"/>
        </w:rPr>
        <w:t>提升编码熟练度</w:t>
      </w:r>
    </w:p>
    <w:p w:rsidR="00A1053C" w:rsidRPr="005106AD" w:rsidRDefault="005106AD" w:rsidP="005106AD">
      <w:pPr>
        <w:pStyle w:val="a5"/>
        <w:widowControl/>
        <w:numPr>
          <w:ilvl w:val="0"/>
          <w:numId w:val="5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color w:val="FF0000"/>
          <w:kern w:val="0"/>
          <w:szCs w:val="21"/>
        </w:rPr>
      </w:pPr>
      <w:r w:rsidRPr="005106AD">
        <w:rPr>
          <w:rFonts w:ascii="Segoe UI" w:hAnsi="Segoe UI" w:cs="Segoe UI"/>
          <w:color w:val="FF0000"/>
          <w:kern w:val="0"/>
          <w:szCs w:val="21"/>
        </w:rPr>
        <w:t>掌握</w:t>
      </w:r>
      <w:r w:rsidRPr="005106AD">
        <w:rPr>
          <w:rFonts w:ascii="Segoe UI" w:hAnsi="Segoe UI" w:cs="Segoe UI"/>
          <w:color w:val="FF0000"/>
          <w:kern w:val="0"/>
          <w:szCs w:val="21"/>
        </w:rPr>
        <w:t>domain socket</w:t>
      </w:r>
      <w:r w:rsidRPr="005106AD">
        <w:rPr>
          <w:rFonts w:ascii="Segoe UI" w:hAnsi="Segoe UI" w:cs="Segoe UI"/>
          <w:color w:val="FF0000"/>
          <w:kern w:val="0"/>
          <w:szCs w:val="21"/>
        </w:rPr>
        <w:t>和</w:t>
      </w:r>
      <w:r w:rsidRPr="005106AD">
        <w:rPr>
          <w:rFonts w:ascii="Segoe UI" w:hAnsi="Segoe UI" w:cs="Segoe UI"/>
          <w:color w:val="FF0000"/>
          <w:kern w:val="0"/>
          <w:szCs w:val="21"/>
        </w:rPr>
        <w:t>socket</w:t>
      </w:r>
      <w:r w:rsidRPr="005106AD">
        <w:rPr>
          <w:rFonts w:ascii="Segoe UI" w:hAnsi="Segoe UI" w:cs="Segoe UI"/>
          <w:color w:val="FF0000"/>
          <w:kern w:val="0"/>
          <w:szCs w:val="21"/>
        </w:rPr>
        <w:t>编程方法</w:t>
      </w:r>
    </w:p>
    <w:p w:rsidR="005106AD" w:rsidRDefault="005106AD" w:rsidP="005106AD">
      <w:pPr>
        <w:pStyle w:val="a5"/>
        <w:widowControl/>
        <w:numPr>
          <w:ilvl w:val="0"/>
          <w:numId w:val="5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color w:val="FF0000"/>
          <w:kern w:val="0"/>
          <w:szCs w:val="21"/>
        </w:rPr>
      </w:pPr>
      <w:r w:rsidRPr="005106AD">
        <w:rPr>
          <w:rFonts w:ascii="Segoe UI" w:hAnsi="Segoe UI" w:cs="Segoe UI"/>
          <w:color w:val="FF0000"/>
          <w:kern w:val="0"/>
          <w:szCs w:val="21"/>
        </w:rPr>
        <w:t>掌握链表操作</w:t>
      </w:r>
    </w:p>
    <w:p w:rsidR="005106AD" w:rsidRPr="005106AD" w:rsidRDefault="005106AD" w:rsidP="005106AD">
      <w:pPr>
        <w:pStyle w:val="a5"/>
        <w:widowControl/>
        <w:numPr>
          <w:ilvl w:val="0"/>
          <w:numId w:val="5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color w:val="FF0000"/>
          <w:kern w:val="0"/>
          <w:szCs w:val="21"/>
        </w:rPr>
      </w:pPr>
      <w:r>
        <w:rPr>
          <w:rFonts w:ascii="Segoe UI" w:hAnsi="Segoe UI" w:cs="Segoe UI"/>
          <w:color w:val="FF0000"/>
          <w:kern w:val="0"/>
          <w:szCs w:val="21"/>
        </w:rPr>
        <w:t>掌握多线程编程方法和资源互斥方法</w:t>
      </w:r>
    </w:p>
    <w:p w:rsidR="005106AD" w:rsidRDefault="005106AD" w:rsidP="00466B38">
      <w:pPr>
        <w:widowControl/>
        <w:shd w:val="clear" w:color="auto" w:fill="FFFFFF"/>
        <w:spacing w:before="150"/>
        <w:jc w:val="left"/>
        <w:rPr>
          <w:rFonts w:ascii="Segoe UI" w:hAnsi="Segoe UI" w:cs="Segoe UI"/>
          <w:color w:val="FF0000"/>
          <w:kern w:val="0"/>
          <w:szCs w:val="21"/>
        </w:rPr>
      </w:pPr>
    </w:p>
    <w:p w:rsidR="00A1053C" w:rsidRPr="00C73ABB" w:rsidRDefault="00A1053C" w:rsidP="00C73ABB">
      <w:pPr>
        <w:pStyle w:val="a5"/>
        <w:widowControl/>
        <w:numPr>
          <w:ilvl w:val="0"/>
          <w:numId w:val="2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b/>
          <w:kern w:val="0"/>
          <w:szCs w:val="21"/>
        </w:rPr>
      </w:pPr>
      <w:r w:rsidRPr="00C73ABB">
        <w:rPr>
          <w:rFonts w:ascii="Segoe UI" w:hAnsi="Segoe UI" w:cs="Segoe UI"/>
          <w:b/>
          <w:kern w:val="0"/>
          <w:szCs w:val="21"/>
        </w:rPr>
        <w:t>题目：</w:t>
      </w:r>
      <w:r w:rsidR="00995B83">
        <w:rPr>
          <w:rFonts w:ascii="Segoe UI" w:hAnsi="Segoe UI" w:cs="Segoe UI"/>
          <w:b/>
          <w:kern w:val="0"/>
          <w:szCs w:val="21"/>
        </w:rPr>
        <w:t>日志服务器</w:t>
      </w:r>
    </w:p>
    <w:p w:rsidR="00A35338" w:rsidRPr="00A35338" w:rsidRDefault="00A35338" w:rsidP="00A353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实现一个日志服务器程序</w:t>
      </w:r>
    </w:p>
    <w:p w:rsidR="00A35338" w:rsidRPr="00A35338" w:rsidRDefault="00A35338" w:rsidP="00A353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功能描述：</w:t>
      </w:r>
    </w:p>
    <w:p w:rsidR="00A35338" w:rsidRPr="00A7659D" w:rsidRDefault="00A35338" w:rsidP="00A7659D">
      <w:pPr>
        <w:widowControl/>
        <w:shd w:val="clear" w:color="auto" w:fill="FFFFFF"/>
        <w:spacing w:before="150"/>
        <w:jc w:val="left"/>
        <w:rPr>
          <w:rFonts w:ascii="Segoe UI" w:hAnsi="Segoe UI" w:cs="Segoe UI"/>
          <w:b/>
          <w:kern w:val="0"/>
          <w:szCs w:val="21"/>
        </w:rPr>
      </w:pPr>
      <w:r w:rsidRPr="00A7659D">
        <w:rPr>
          <w:rFonts w:ascii="Segoe UI" w:hAnsi="Segoe UI" w:cs="Segoe UI" w:hint="eastAsia"/>
          <w:b/>
          <w:kern w:val="0"/>
          <w:szCs w:val="21"/>
        </w:rPr>
        <w:t>1</w:t>
      </w:r>
      <w:r w:rsidRPr="00A7659D">
        <w:rPr>
          <w:rFonts w:ascii="Segoe UI" w:hAnsi="Segoe UI" w:cs="Segoe UI" w:hint="eastAsia"/>
          <w:b/>
          <w:kern w:val="0"/>
          <w:szCs w:val="21"/>
        </w:rPr>
        <w:t>）日志服务器程序</w:t>
      </w:r>
    </w:p>
    <w:p w:rsidR="00A35338" w:rsidRPr="00A7659D" w:rsidRDefault="00A35338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接收其他进程发来的日志（</w:t>
      </w:r>
      <w:r w:rsidRPr="00A35338">
        <w:rPr>
          <w:rFonts w:ascii="Segoe UI" w:hAnsi="Segoe UI" w:cs="Segoe UI" w:hint="eastAsia"/>
          <w:kern w:val="0"/>
          <w:szCs w:val="21"/>
        </w:rPr>
        <w:t>domain socket</w:t>
      </w:r>
      <w:r w:rsidRPr="00A7659D">
        <w:rPr>
          <w:rFonts w:ascii="Segoe UI" w:hAnsi="Segoe UI" w:cs="Segoe UI" w:hint="eastAsia"/>
          <w:kern w:val="0"/>
          <w:szCs w:val="21"/>
        </w:rPr>
        <w:t>方式），日志包含日志类型，日志优先级，日志内容（日志内容不超过</w:t>
      </w:r>
      <w:r w:rsidRPr="00A7659D">
        <w:rPr>
          <w:rFonts w:ascii="Segoe UI" w:hAnsi="Segoe UI" w:cs="Segoe UI" w:hint="eastAsia"/>
          <w:kern w:val="0"/>
          <w:szCs w:val="21"/>
        </w:rPr>
        <w:t>100</w:t>
      </w:r>
      <w:r w:rsidRPr="00A7659D">
        <w:rPr>
          <w:rFonts w:ascii="Segoe UI" w:hAnsi="Segoe UI" w:cs="Segoe UI" w:hint="eastAsia"/>
          <w:kern w:val="0"/>
          <w:szCs w:val="21"/>
        </w:rPr>
        <w:t>字节）。</w:t>
      </w:r>
    </w:p>
    <w:p w:rsidR="00A35338" w:rsidRPr="00A35338" w:rsidRDefault="00A35338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将日志发送给远程服务器（</w:t>
      </w:r>
      <w:r w:rsidRPr="00A35338">
        <w:rPr>
          <w:rFonts w:ascii="Segoe UI" w:hAnsi="Segoe UI" w:cs="Segoe UI" w:hint="eastAsia"/>
          <w:kern w:val="0"/>
          <w:szCs w:val="21"/>
        </w:rPr>
        <w:t>UDP</w:t>
      </w:r>
      <w:r w:rsidRPr="00A35338">
        <w:rPr>
          <w:rFonts w:ascii="Segoe UI" w:hAnsi="Segoe UI" w:cs="Segoe UI" w:hint="eastAsia"/>
          <w:kern w:val="0"/>
          <w:szCs w:val="21"/>
        </w:rPr>
        <w:t>方式，端口</w:t>
      </w:r>
      <w:r w:rsidRPr="00A35338">
        <w:rPr>
          <w:rFonts w:ascii="Segoe UI" w:hAnsi="Segoe UI" w:cs="Segoe UI" w:hint="eastAsia"/>
          <w:kern w:val="0"/>
          <w:szCs w:val="21"/>
        </w:rPr>
        <w:t>514</w:t>
      </w:r>
      <w:r w:rsidRPr="00A35338">
        <w:rPr>
          <w:rFonts w:ascii="Segoe UI" w:hAnsi="Segoe UI" w:cs="Segoe UI" w:hint="eastAsia"/>
          <w:kern w:val="0"/>
          <w:szCs w:val="21"/>
        </w:rPr>
        <w:t>）</w:t>
      </w:r>
      <w:r>
        <w:rPr>
          <w:rFonts w:ascii="Segoe UI" w:hAnsi="Segoe UI" w:cs="Segoe UI" w:hint="eastAsia"/>
          <w:kern w:val="0"/>
          <w:szCs w:val="21"/>
        </w:rPr>
        <w:t>。</w:t>
      </w:r>
    </w:p>
    <w:p w:rsidR="00A35338" w:rsidRDefault="00A35338" w:rsidP="00A35338">
      <w:pPr>
        <w:widowControl/>
        <w:shd w:val="clear" w:color="auto" w:fill="FFFFFF"/>
        <w:tabs>
          <w:tab w:val="left" w:pos="2410"/>
        </w:tabs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日志分为高</w:t>
      </w:r>
      <w:r>
        <w:rPr>
          <w:rFonts w:ascii="Segoe UI" w:hAnsi="Segoe UI" w:cs="Segoe UI" w:hint="eastAsia"/>
          <w:kern w:val="0"/>
          <w:szCs w:val="21"/>
        </w:rPr>
        <w:t>（</w:t>
      </w:r>
      <w:r>
        <w:rPr>
          <w:rFonts w:ascii="Segoe UI" w:hAnsi="Segoe UI" w:cs="Segoe UI"/>
          <w:kern w:val="0"/>
          <w:szCs w:val="21"/>
        </w:rPr>
        <w:t>1</w:t>
      </w:r>
      <w:r>
        <w:rPr>
          <w:rFonts w:ascii="Segoe UI" w:hAnsi="Segoe UI" w:cs="Segoe UI" w:hint="eastAsia"/>
          <w:kern w:val="0"/>
          <w:szCs w:val="21"/>
        </w:rPr>
        <w:t>）</w:t>
      </w:r>
      <w:r w:rsidRPr="00A35338">
        <w:rPr>
          <w:rFonts w:ascii="Segoe UI" w:hAnsi="Segoe UI" w:cs="Segoe UI" w:hint="eastAsia"/>
          <w:kern w:val="0"/>
          <w:szCs w:val="21"/>
        </w:rPr>
        <w:t>，中</w:t>
      </w:r>
      <w:r>
        <w:rPr>
          <w:rFonts w:ascii="Segoe UI" w:hAnsi="Segoe UI" w:cs="Segoe UI" w:hint="eastAsia"/>
          <w:kern w:val="0"/>
          <w:szCs w:val="21"/>
        </w:rPr>
        <w:t>（</w:t>
      </w:r>
      <w:r>
        <w:rPr>
          <w:rFonts w:ascii="Segoe UI" w:hAnsi="Segoe UI" w:cs="Segoe UI"/>
          <w:kern w:val="0"/>
          <w:szCs w:val="21"/>
        </w:rPr>
        <w:t>2</w:t>
      </w:r>
      <w:r>
        <w:rPr>
          <w:rFonts w:ascii="Segoe UI" w:hAnsi="Segoe UI" w:cs="Segoe UI" w:hint="eastAsia"/>
          <w:kern w:val="0"/>
          <w:szCs w:val="21"/>
        </w:rPr>
        <w:t>）</w:t>
      </w:r>
      <w:r w:rsidRPr="00A35338">
        <w:rPr>
          <w:rFonts w:ascii="Segoe UI" w:hAnsi="Segoe UI" w:cs="Segoe UI" w:hint="eastAsia"/>
          <w:kern w:val="0"/>
          <w:szCs w:val="21"/>
        </w:rPr>
        <w:t>，低</w:t>
      </w:r>
      <w:r>
        <w:rPr>
          <w:rFonts w:ascii="Segoe UI" w:hAnsi="Segoe UI" w:cs="Segoe UI" w:hint="eastAsia"/>
          <w:kern w:val="0"/>
          <w:szCs w:val="21"/>
        </w:rPr>
        <w:t>（</w:t>
      </w:r>
      <w:r>
        <w:rPr>
          <w:rFonts w:ascii="Segoe UI" w:hAnsi="Segoe UI" w:cs="Segoe UI"/>
          <w:kern w:val="0"/>
          <w:szCs w:val="21"/>
        </w:rPr>
        <w:t>3</w:t>
      </w:r>
      <w:r>
        <w:rPr>
          <w:rFonts w:ascii="Segoe UI" w:hAnsi="Segoe UI" w:cs="Segoe UI" w:hint="eastAsia"/>
          <w:kern w:val="0"/>
          <w:szCs w:val="21"/>
        </w:rPr>
        <w:t>）</w:t>
      </w:r>
      <w:r w:rsidRPr="00A35338">
        <w:rPr>
          <w:rFonts w:ascii="Segoe UI" w:hAnsi="Segoe UI" w:cs="Segoe UI" w:hint="eastAsia"/>
          <w:kern w:val="0"/>
          <w:szCs w:val="21"/>
        </w:rPr>
        <w:t>三个</w:t>
      </w:r>
      <w:r w:rsidRPr="00FF378C">
        <w:rPr>
          <w:rFonts w:ascii="Segoe UI" w:hAnsi="Segoe UI" w:cs="Segoe UI" w:hint="eastAsia"/>
          <w:b/>
          <w:kern w:val="0"/>
          <w:szCs w:val="21"/>
        </w:rPr>
        <w:t>优先级</w:t>
      </w:r>
      <w:r w:rsidRPr="00A35338">
        <w:rPr>
          <w:rFonts w:ascii="Segoe UI" w:hAnsi="Segoe UI" w:cs="Segoe UI" w:hint="eastAsia"/>
          <w:kern w:val="0"/>
          <w:szCs w:val="21"/>
        </w:rPr>
        <w:t>，优先级高的日志未发完，不能发送低优先级的日志</w:t>
      </w:r>
      <w:r>
        <w:rPr>
          <w:rFonts w:ascii="Segoe UI" w:hAnsi="Segoe UI" w:cs="Segoe UI" w:hint="eastAsia"/>
          <w:kern w:val="0"/>
          <w:szCs w:val="21"/>
        </w:rPr>
        <w:t>。</w:t>
      </w:r>
    </w:p>
    <w:p w:rsidR="004C2AF1" w:rsidRPr="00A35338" w:rsidRDefault="004C2AF1" w:rsidP="004C2AF1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对日志</w:t>
      </w:r>
      <w:r w:rsidRPr="00FF378C">
        <w:rPr>
          <w:rFonts w:ascii="Segoe UI" w:hAnsi="Segoe UI" w:cs="Segoe UI" w:hint="eastAsia"/>
          <w:b/>
          <w:kern w:val="0"/>
          <w:szCs w:val="21"/>
        </w:rPr>
        <w:t>发送速率</w:t>
      </w:r>
      <w:r w:rsidRPr="00A35338">
        <w:rPr>
          <w:rFonts w:ascii="Segoe UI" w:hAnsi="Segoe UI" w:cs="Segoe UI" w:hint="eastAsia"/>
          <w:kern w:val="0"/>
          <w:szCs w:val="21"/>
        </w:rPr>
        <w:t>进行限制，限制值以进程参数的方式输入，如</w:t>
      </w:r>
      <w:r w:rsidRPr="00A35338">
        <w:rPr>
          <w:rFonts w:ascii="Segoe UI" w:hAnsi="Segoe UI" w:cs="Segoe UI" w:hint="eastAsia"/>
          <w:kern w:val="0"/>
          <w:szCs w:val="21"/>
        </w:rPr>
        <w:t>server.elf -r 300</w:t>
      </w:r>
      <w:r>
        <w:rPr>
          <w:rFonts w:ascii="Segoe UI" w:hAnsi="Segoe UI" w:cs="Segoe UI"/>
          <w:kern w:val="0"/>
          <w:szCs w:val="21"/>
        </w:rPr>
        <w:t xml:space="preserve"> –s 192.168.100.100</w:t>
      </w:r>
      <w:r w:rsidRPr="00A35338">
        <w:rPr>
          <w:rFonts w:ascii="Segoe UI" w:hAnsi="Segoe UI" w:cs="Segoe UI" w:hint="eastAsia"/>
          <w:kern w:val="0"/>
          <w:szCs w:val="21"/>
        </w:rPr>
        <w:t>表示每秒</w:t>
      </w:r>
      <w:r>
        <w:rPr>
          <w:rFonts w:ascii="Segoe UI" w:hAnsi="Segoe UI" w:cs="Segoe UI" w:hint="eastAsia"/>
          <w:kern w:val="0"/>
          <w:szCs w:val="21"/>
        </w:rPr>
        <w:t>最多</w:t>
      </w:r>
      <w:r w:rsidRPr="00A35338">
        <w:rPr>
          <w:rFonts w:ascii="Segoe UI" w:hAnsi="Segoe UI" w:cs="Segoe UI" w:hint="eastAsia"/>
          <w:kern w:val="0"/>
          <w:szCs w:val="21"/>
        </w:rPr>
        <w:t>发送</w:t>
      </w:r>
      <w:r w:rsidRPr="00A35338">
        <w:rPr>
          <w:rFonts w:ascii="Segoe UI" w:hAnsi="Segoe UI" w:cs="Segoe UI" w:hint="eastAsia"/>
          <w:kern w:val="0"/>
          <w:szCs w:val="21"/>
        </w:rPr>
        <w:t>300</w:t>
      </w:r>
      <w:r w:rsidRPr="00A35338">
        <w:rPr>
          <w:rFonts w:ascii="Segoe UI" w:hAnsi="Segoe UI" w:cs="Segoe UI" w:hint="eastAsia"/>
          <w:kern w:val="0"/>
          <w:szCs w:val="21"/>
        </w:rPr>
        <w:t>条日志</w:t>
      </w:r>
      <w:r>
        <w:rPr>
          <w:rFonts w:ascii="Segoe UI" w:hAnsi="Segoe UI" w:cs="Segoe UI" w:hint="eastAsia"/>
          <w:kern w:val="0"/>
          <w:szCs w:val="21"/>
        </w:rPr>
        <w:t>到</w:t>
      </w:r>
      <w:r>
        <w:rPr>
          <w:rFonts w:ascii="Segoe UI" w:hAnsi="Segoe UI" w:cs="Segoe UI"/>
          <w:kern w:val="0"/>
          <w:szCs w:val="21"/>
        </w:rPr>
        <w:t>192.168.100.100</w:t>
      </w:r>
      <w:r>
        <w:rPr>
          <w:rFonts w:ascii="Segoe UI" w:hAnsi="Segoe UI" w:cs="Segoe UI"/>
          <w:kern w:val="0"/>
          <w:szCs w:val="21"/>
        </w:rPr>
        <w:t>这个服务器</w:t>
      </w:r>
      <w:r>
        <w:rPr>
          <w:rFonts w:ascii="Segoe UI" w:hAnsi="Segoe UI" w:cs="Segoe UI" w:hint="eastAsia"/>
          <w:kern w:val="0"/>
          <w:szCs w:val="21"/>
        </w:rPr>
        <w:t>。</w:t>
      </w:r>
    </w:p>
    <w:p w:rsidR="00A35338" w:rsidRPr="00A35338" w:rsidRDefault="00A35338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当日志接收速率超出日志发送速率，允许对日志进行缓存，缓存日志数不超过</w:t>
      </w:r>
      <w:r w:rsidRPr="00A35338">
        <w:rPr>
          <w:rFonts w:ascii="Segoe UI" w:hAnsi="Segoe UI" w:cs="Segoe UI" w:hint="eastAsia"/>
          <w:kern w:val="0"/>
          <w:szCs w:val="21"/>
        </w:rPr>
        <w:t>1000</w:t>
      </w:r>
      <w:r>
        <w:rPr>
          <w:rFonts w:ascii="Segoe UI" w:hAnsi="Segoe UI" w:cs="Segoe UI" w:hint="eastAsia"/>
          <w:kern w:val="0"/>
          <w:szCs w:val="21"/>
        </w:rPr>
        <w:t>条</w:t>
      </w:r>
      <w:r w:rsidRPr="00A35338">
        <w:rPr>
          <w:rFonts w:ascii="Segoe UI" w:hAnsi="Segoe UI" w:cs="Segoe UI" w:hint="eastAsia"/>
          <w:kern w:val="0"/>
          <w:szCs w:val="21"/>
        </w:rPr>
        <w:t>，缓存满了的，优先对</w:t>
      </w:r>
      <w:r w:rsidRPr="00FF378C">
        <w:rPr>
          <w:rFonts w:ascii="Segoe UI" w:hAnsi="Segoe UI" w:cs="Segoe UI" w:hint="eastAsia"/>
          <w:b/>
          <w:kern w:val="0"/>
          <w:szCs w:val="21"/>
        </w:rPr>
        <w:t>缓存时间最长</w:t>
      </w:r>
      <w:r w:rsidRPr="00A35338">
        <w:rPr>
          <w:rFonts w:ascii="Segoe UI" w:hAnsi="Segoe UI" w:cs="Segoe UI" w:hint="eastAsia"/>
          <w:kern w:val="0"/>
          <w:szCs w:val="21"/>
        </w:rPr>
        <w:t>的日志进行丢弃</w:t>
      </w:r>
      <w:r>
        <w:rPr>
          <w:rFonts w:ascii="Segoe UI" w:hAnsi="Segoe UI" w:cs="Segoe UI" w:hint="eastAsia"/>
          <w:kern w:val="0"/>
          <w:szCs w:val="21"/>
        </w:rPr>
        <w:t>。</w:t>
      </w:r>
    </w:p>
    <w:p w:rsidR="00580109" w:rsidRDefault="00580109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t>当进程收到</w:t>
      </w:r>
      <w:r>
        <w:rPr>
          <w:rFonts w:hint="eastAsia"/>
        </w:rPr>
        <w:t>SIGUSR1</w:t>
      </w:r>
      <w:r w:rsidRPr="00FF378C">
        <w:rPr>
          <w:rFonts w:ascii="Segoe UI" w:hAnsi="Segoe UI" w:cs="Segoe UI"/>
          <w:b/>
          <w:kern w:val="0"/>
          <w:szCs w:val="21"/>
        </w:rPr>
        <w:t>信号</w:t>
      </w:r>
      <w:r>
        <w:rPr>
          <w:rFonts w:ascii="Segoe UI" w:hAnsi="Segoe UI" w:cs="Segoe UI"/>
          <w:kern w:val="0"/>
          <w:szCs w:val="21"/>
        </w:rPr>
        <w:t>时，应该</w:t>
      </w:r>
      <w:r w:rsidR="006115A8">
        <w:rPr>
          <w:rFonts w:ascii="Segoe UI" w:hAnsi="Segoe UI" w:cs="Segoe UI"/>
          <w:kern w:val="0"/>
          <w:szCs w:val="21"/>
        </w:rPr>
        <w:t>停止接收日志，</w:t>
      </w:r>
      <w:r>
        <w:rPr>
          <w:rFonts w:ascii="Segoe UI" w:hAnsi="Segoe UI" w:cs="Segoe UI"/>
          <w:kern w:val="0"/>
          <w:szCs w:val="21"/>
        </w:rPr>
        <w:t>将剩余日志发送完后再退出。</w:t>
      </w:r>
    </w:p>
    <w:p w:rsidR="007A715D" w:rsidRPr="00A35338" w:rsidRDefault="00580109" w:rsidP="007A715D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t>退出时，输出</w:t>
      </w:r>
      <w:r w:rsidRPr="00A35338">
        <w:rPr>
          <w:rFonts w:ascii="Segoe UI" w:hAnsi="Segoe UI" w:cs="Segoe UI" w:hint="eastAsia"/>
          <w:kern w:val="0"/>
          <w:szCs w:val="21"/>
        </w:rPr>
        <w:t>每种日志已接收，已发送，已丢弃的</w:t>
      </w:r>
      <w:r w:rsidR="00E95A2D" w:rsidRPr="00FF378C">
        <w:rPr>
          <w:rFonts w:ascii="Segoe UI" w:hAnsi="Segoe UI" w:cs="Segoe UI" w:hint="eastAsia"/>
          <w:b/>
          <w:kern w:val="0"/>
          <w:szCs w:val="21"/>
        </w:rPr>
        <w:t>日志</w:t>
      </w:r>
      <w:r w:rsidR="00FF378C" w:rsidRPr="00FF378C">
        <w:rPr>
          <w:rFonts w:ascii="Segoe UI" w:hAnsi="Segoe UI" w:cs="Segoe UI" w:hint="eastAsia"/>
          <w:b/>
          <w:kern w:val="0"/>
          <w:szCs w:val="21"/>
        </w:rPr>
        <w:t>统计</w:t>
      </w:r>
      <w:r w:rsidR="00FF378C">
        <w:rPr>
          <w:rFonts w:ascii="Segoe UI" w:hAnsi="Segoe UI" w:cs="Segoe UI" w:hint="eastAsia"/>
          <w:kern w:val="0"/>
          <w:szCs w:val="21"/>
        </w:rPr>
        <w:t>值</w:t>
      </w:r>
      <w:r>
        <w:rPr>
          <w:rFonts w:ascii="Segoe UI" w:hAnsi="Segoe UI" w:cs="Segoe UI" w:hint="eastAsia"/>
          <w:kern w:val="0"/>
          <w:szCs w:val="21"/>
        </w:rPr>
        <w:t>。</w:t>
      </w:r>
    </w:p>
    <w:p w:rsidR="00A35338" w:rsidRPr="00A7659D" w:rsidRDefault="00A35338" w:rsidP="00A7659D">
      <w:pPr>
        <w:widowControl/>
        <w:shd w:val="clear" w:color="auto" w:fill="FFFFFF"/>
        <w:spacing w:before="150"/>
        <w:jc w:val="left"/>
        <w:rPr>
          <w:rFonts w:ascii="Segoe UI" w:hAnsi="Segoe UI" w:cs="Segoe UI"/>
          <w:b/>
          <w:kern w:val="0"/>
          <w:szCs w:val="21"/>
        </w:rPr>
      </w:pPr>
      <w:r w:rsidRPr="00A7659D">
        <w:rPr>
          <w:rFonts w:ascii="Segoe UI" w:hAnsi="Segoe UI" w:cs="Segoe UI" w:hint="eastAsia"/>
          <w:b/>
          <w:kern w:val="0"/>
          <w:szCs w:val="21"/>
        </w:rPr>
        <w:t>2</w:t>
      </w:r>
      <w:r w:rsidRPr="00A7659D">
        <w:rPr>
          <w:rFonts w:ascii="Segoe UI" w:hAnsi="Segoe UI" w:cs="Segoe UI" w:hint="eastAsia"/>
          <w:b/>
          <w:kern w:val="0"/>
          <w:szCs w:val="21"/>
        </w:rPr>
        <w:t>）日志客户端</w:t>
      </w:r>
      <w:r w:rsidR="00995B83" w:rsidRPr="00A7659D">
        <w:rPr>
          <w:rFonts w:ascii="Segoe UI" w:hAnsi="Segoe UI" w:cs="Segoe UI" w:hint="eastAsia"/>
          <w:b/>
          <w:kern w:val="0"/>
          <w:szCs w:val="21"/>
        </w:rPr>
        <w:t>（测试桩）</w:t>
      </w:r>
    </w:p>
    <w:p w:rsidR="00A35338" w:rsidRPr="00A35338" w:rsidRDefault="00A35338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实现一个日志生成器，可以指定日志类型、优先级、发送速率和发送总数，向日志服务器</w:t>
      </w:r>
      <w:r>
        <w:rPr>
          <w:rFonts w:ascii="Segoe UI" w:hAnsi="Segoe UI" w:cs="Segoe UI" w:hint="eastAsia"/>
          <w:kern w:val="0"/>
          <w:szCs w:val="21"/>
        </w:rPr>
        <w:t>进程</w:t>
      </w:r>
      <w:r w:rsidRPr="00A35338">
        <w:rPr>
          <w:rFonts w:ascii="Segoe UI" w:hAnsi="Segoe UI" w:cs="Segoe UI" w:hint="eastAsia"/>
          <w:kern w:val="0"/>
          <w:szCs w:val="21"/>
        </w:rPr>
        <w:t>发送日志消息</w:t>
      </w:r>
      <w:r>
        <w:rPr>
          <w:rFonts w:ascii="Segoe UI" w:hAnsi="Segoe UI" w:cs="Segoe UI" w:hint="eastAsia"/>
          <w:kern w:val="0"/>
          <w:szCs w:val="21"/>
        </w:rPr>
        <w:t>；日志内容可以为固定的字符串，长度小于</w:t>
      </w:r>
      <w:r>
        <w:rPr>
          <w:rFonts w:ascii="Segoe UI" w:hAnsi="Segoe UI" w:cs="Segoe UI" w:hint="eastAsia"/>
          <w:kern w:val="0"/>
          <w:szCs w:val="21"/>
        </w:rPr>
        <w:t>100</w:t>
      </w:r>
      <w:r>
        <w:rPr>
          <w:rFonts w:ascii="Segoe UI" w:hAnsi="Segoe UI" w:cs="Segoe UI" w:hint="eastAsia"/>
          <w:kern w:val="0"/>
          <w:szCs w:val="21"/>
        </w:rPr>
        <w:t>字节</w:t>
      </w:r>
      <w:r w:rsidRPr="00A35338">
        <w:rPr>
          <w:rFonts w:ascii="Segoe UI" w:hAnsi="Segoe UI" w:cs="Segoe UI" w:hint="eastAsia"/>
          <w:kern w:val="0"/>
          <w:szCs w:val="21"/>
        </w:rPr>
        <w:t>。</w:t>
      </w:r>
    </w:p>
    <w:p w:rsidR="00A35338" w:rsidRPr="00A35338" w:rsidRDefault="00A35338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 w:hint="eastAsia"/>
          <w:kern w:val="0"/>
          <w:szCs w:val="21"/>
        </w:rPr>
        <w:t>如执行下面日志客户端程序，可以发送类型为</w:t>
      </w:r>
      <w:r w:rsidRPr="00A35338">
        <w:rPr>
          <w:rFonts w:ascii="Segoe UI" w:hAnsi="Segoe UI" w:cs="Segoe UI" w:hint="eastAsia"/>
          <w:kern w:val="0"/>
          <w:szCs w:val="21"/>
        </w:rPr>
        <w:t>LOGA</w:t>
      </w:r>
      <w:r w:rsidRPr="00A35338">
        <w:rPr>
          <w:rFonts w:ascii="Segoe UI" w:hAnsi="Segoe UI" w:cs="Segoe UI" w:hint="eastAsia"/>
          <w:kern w:val="0"/>
          <w:szCs w:val="21"/>
        </w:rPr>
        <w:t>，优先级为</w:t>
      </w:r>
      <w:r w:rsidRPr="00A35338">
        <w:rPr>
          <w:rFonts w:ascii="Segoe UI" w:hAnsi="Segoe UI" w:cs="Segoe UI" w:hint="eastAsia"/>
          <w:kern w:val="0"/>
          <w:szCs w:val="21"/>
        </w:rPr>
        <w:t>1</w:t>
      </w:r>
      <w:r w:rsidRPr="00A35338">
        <w:rPr>
          <w:rFonts w:ascii="Segoe UI" w:hAnsi="Segoe UI" w:cs="Segoe UI" w:hint="eastAsia"/>
          <w:kern w:val="0"/>
          <w:szCs w:val="21"/>
        </w:rPr>
        <w:t>的日志到日志服务器进程，发送速率为每秒</w:t>
      </w:r>
      <w:r w:rsidRPr="00A35338">
        <w:rPr>
          <w:rFonts w:ascii="Segoe UI" w:hAnsi="Segoe UI" w:cs="Segoe UI" w:hint="eastAsia"/>
          <w:kern w:val="0"/>
          <w:szCs w:val="21"/>
        </w:rPr>
        <w:t>100</w:t>
      </w:r>
      <w:r w:rsidRPr="00A35338">
        <w:rPr>
          <w:rFonts w:ascii="Segoe UI" w:hAnsi="Segoe UI" w:cs="Segoe UI" w:hint="eastAsia"/>
          <w:kern w:val="0"/>
          <w:szCs w:val="21"/>
        </w:rPr>
        <w:t>个，总数</w:t>
      </w:r>
      <w:r w:rsidRPr="00A35338">
        <w:rPr>
          <w:rFonts w:ascii="Segoe UI" w:hAnsi="Segoe UI" w:cs="Segoe UI" w:hint="eastAsia"/>
          <w:kern w:val="0"/>
          <w:szCs w:val="21"/>
        </w:rPr>
        <w:t>10000</w:t>
      </w:r>
      <w:r w:rsidRPr="00A35338">
        <w:rPr>
          <w:rFonts w:ascii="Segoe UI" w:hAnsi="Segoe UI" w:cs="Segoe UI" w:hint="eastAsia"/>
          <w:kern w:val="0"/>
          <w:szCs w:val="21"/>
        </w:rPr>
        <w:t>条；支持同时启动多个</w:t>
      </w:r>
      <w:r w:rsidRPr="00A35338">
        <w:rPr>
          <w:rFonts w:ascii="Segoe UI" w:hAnsi="Segoe UI" w:cs="Segoe UI" w:hint="eastAsia"/>
          <w:kern w:val="0"/>
          <w:szCs w:val="21"/>
        </w:rPr>
        <w:t>client</w:t>
      </w:r>
      <w:r w:rsidR="007A715D">
        <w:rPr>
          <w:rFonts w:ascii="Segoe UI" w:hAnsi="Segoe UI" w:cs="Segoe UI" w:hint="eastAsia"/>
          <w:kern w:val="0"/>
          <w:szCs w:val="21"/>
        </w:rPr>
        <w:t>，日志发送完自动退出</w:t>
      </w:r>
      <w:r>
        <w:rPr>
          <w:rFonts w:ascii="Segoe UI" w:hAnsi="Segoe UI" w:cs="Segoe UI" w:hint="eastAsia"/>
          <w:kern w:val="0"/>
          <w:szCs w:val="21"/>
        </w:rPr>
        <w:t>。</w:t>
      </w:r>
    </w:p>
    <w:p w:rsidR="00A35338" w:rsidRDefault="00A35338" w:rsidP="00A35338">
      <w:pPr>
        <w:widowControl/>
        <w:shd w:val="clear" w:color="auto" w:fill="FFFFFF"/>
        <w:spacing w:before="150"/>
        <w:ind w:firstLineChars="202" w:firstLine="424"/>
        <w:jc w:val="left"/>
        <w:rPr>
          <w:rFonts w:ascii="Segoe UI" w:hAnsi="Segoe UI" w:cs="Segoe UI"/>
          <w:kern w:val="0"/>
          <w:szCs w:val="21"/>
        </w:rPr>
      </w:pPr>
      <w:r w:rsidRPr="00A35338">
        <w:rPr>
          <w:rFonts w:ascii="Segoe UI" w:hAnsi="Segoe UI" w:cs="Segoe UI"/>
          <w:kern w:val="0"/>
          <w:szCs w:val="21"/>
        </w:rPr>
        <w:t>client -t LOGA -p 1 -r 100 -n 10000 &amp;</w:t>
      </w:r>
    </w:p>
    <w:p w:rsidR="00A1053C" w:rsidRDefault="00A1053C" w:rsidP="00A353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</w:p>
    <w:p w:rsidR="00010955" w:rsidRDefault="00010955" w:rsidP="00010955">
      <w:pPr>
        <w:widowControl/>
        <w:shd w:val="clear" w:color="auto" w:fill="FFFFFF"/>
        <w:spacing w:before="150"/>
        <w:jc w:val="left"/>
        <w:rPr>
          <w:rFonts w:ascii="Segoe UI" w:hAnsi="Segoe UI" w:cs="Segoe UI"/>
          <w:color w:val="FF0000"/>
          <w:kern w:val="0"/>
          <w:szCs w:val="21"/>
        </w:rPr>
      </w:pPr>
      <w:r>
        <w:rPr>
          <w:rFonts w:ascii="Segoe UI" w:hAnsi="Segoe UI" w:cs="Segoe UI" w:hint="eastAsia"/>
          <w:color w:val="FF0000"/>
          <w:kern w:val="0"/>
          <w:szCs w:val="21"/>
        </w:rPr>
        <w:t>要求</w:t>
      </w:r>
      <w:r>
        <w:rPr>
          <w:rFonts w:ascii="Segoe UI" w:hAnsi="Segoe UI" w:cs="Segoe UI"/>
          <w:color w:val="FF0000"/>
          <w:kern w:val="0"/>
          <w:szCs w:val="21"/>
        </w:rPr>
        <w:t>：</w:t>
      </w:r>
      <w:r>
        <w:rPr>
          <w:rFonts w:ascii="Segoe UI" w:hAnsi="Segoe UI" w:cs="Segoe UI"/>
          <w:color w:val="FF0000"/>
          <w:kern w:val="0"/>
          <w:szCs w:val="21"/>
        </w:rPr>
        <w:t xml:space="preserve"> </w:t>
      </w:r>
      <w:r>
        <w:rPr>
          <w:rFonts w:ascii="Segoe UI" w:hAnsi="Segoe UI" w:cs="Segoe UI"/>
          <w:color w:val="FF0000"/>
          <w:kern w:val="0"/>
          <w:szCs w:val="21"/>
        </w:rPr>
        <w:t>功能准确完整，</w:t>
      </w:r>
      <w:r>
        <w:rPr>
          <w:rFonts w:ascii="Segoe UI" w:hAnsi="Segoe UI" w:cs="Segoe UI" w:hint="eastAsia"/>
          <w:color w:val="FF0000"/>
          <w:kern w:val="0"/>
          <w:szCs w:val="21"/>
        </w:rPr>
        <w:t>符合</w:t>
      </w:r>
      <w:r>
        <w:rPr>
          <w:rFonts w:ascii="Segoe UI" w:hAnsi="Segoe UI" w:cs="Segoe UI"/>
          <w:color w:val="FF0000"/>
          <w:kern w:val="0"/>
          <w:szCs w:val="21"/>
        </w:rPr>
        <w:t>编码规范，</w:t>
      </w:r>
      <w:r>
        <w:rPr>
          <w:rFonts w:ascii="Segoe UI" w:hAnsi="Segoe UI" w:cs="Segoe UI" w:hint="eastAsia"/>
          <w:color w:val="FF0000"/>
          <w:kern w:val="0"/>
          <w:szCs w:val="21"/>
        </w:rPr>
        <w:t>无</w:t>
      </w:r>
      <w:r>
        <w:rPr>
          <w:rFonts w:ascii="Segoe UI" w:hAnsi="Segoe UI" w:cs="Segoe UI"/>
          <w:color w:val="FF0000"/>
          <w:kern w:val="0"/>
          <w:szCs w:val="21"/>
        </w:rPr>
        <w:t>低级</w:t>
      </w:r>
      <w:r>
        <w:rPr>
          <w:rFonts w:ascii="Segoe UI" w:hAnsi="Segoe UI" w:cs="Segoe UI"/>
          <w:color w:val="FF0000"/>
          <w:kern w:val="0"/>
          <w:szCs w:val="21"/>
        </w:rPr>
        <w:t>bug</w:t>
      </w:r>
    </w:p>
    <w:p w:rsidR="00010955" w:rsidRPr="00010955" w:rsidRDefault="00010955" w:rsidP="00A353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</w:p>
    <w:p w:rsidR="00A1053C" w:rsidRPr="00995B83" w:rsidRDefault="00995B83" w:rsidP="00995B83">
      <w:pPr>
        <w:pStyle w:val="a5"/>
        <w:widowControl/>
        <w:numPr>
          <w:ilvl w:val="0"/>
          <w:numId w:val="2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b/>
          <w:kern w:val="0"/>
          <w:szCs w:val="21"/>
        </w:rPr>
      </w:pPr>
      <w:r w:rsidRPr="00995B83">
        <w:rPr>
          <w:rFonts w:ascii="Segoe UI" w:hAnsi="Segoe UI" w:cs="Segoe UI" w:hint="eastAsia"/>
          <w:b/>
          <w:kern w:val="0"/>
          <w:szCs w:val="21"/>
        </w:rPr>
        <w:t>提示</w:t>
      </w:r>
    </w:p>
    <w:p w:rsidR="00995B83" w:rsidRPr="00AA35E4" w:rsidRDefault="00AA35E4" w:rsidP="00AA35E4">
      <w:pPr>
        <w:pStyle w:val="a5"/>
        <w:widowControl/>
        <w:numPr>
          <w:ilvl w:val="0"/>
          <w:numId w:val="4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kern w:val="0"/>
          <w:szCs w:val="21"/>
        </w:rPr>
      </w:pPr>
      <w:r w:rsidRPr="00AA35E4">
        <w:rPr>
          <w:rFonts w:ascii="Segoe UI" w:hAnsi="Segoe UI" w:cs="Segoe UI"/>
          <w:kern w:val="0"/>
          <w:szCs w:val="21"/>
        </w:rPr>
        <w:lastRenderedPageBreak/>
        <w:t>模块</w:t>
      </w:r>
      <w:r w:rsidR="00995B83" w:rsidRPr="00AA35E4">
        <w:rPr>
          <w:rFonts w:ascii="Segoe UI" w:hAnsi="Segoe UI" w:cs="Segoe UI"/>
          <w:kern w:val="0"/>
          <w:szCs w:val="21"/>
        </w:rPr>
        <w:t>通讯</w:t>
      </w:r>
      <w:r w:rsidRPr="00AA35E4">
        <w:rPr>
          <w:rFonts w:ascii="Segoe UI" w:hAnsi="Segoe UI" w:cs="Segoe UI"/>
          <w:kern w:val="0"/>
          <w:szCs w:val="21"/>
        </w:rPr>
        <w:t>参考</w:t>
      </w:r>
    </w:p>
    <w:p w:rsidR="00995B83" w:rsidRDefault="00995B83" w:rsidP="00A1053C">
      <w:pPr>
        <w:widowControl/>
        <w:shd w:val="clear" w:color="auto" w:fill="FFFFFF"/>
        <w:spacing w:before="150"/>
        <w:jc w:val="left"/>
      </w:pPr>
      <w:r>
        <w:object w:dxaOrig="6126" w:dyaOrig="1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106.5pt" o:ole="">
            <v:imagedata r:id="rId7" o:title=""/>
          </v:shape>
          <o:OLEObject Type="Embed" ProgID="Visio.Drawing.11" ShapeID="_x0000_i1025" DrawAspect="Content" ObjectID="_1742323999" r:id="rId8"/>
        </w:object>
      </w:r>
    </w:p>
    <w:p w:rsidR="00995B83" w:rsidRDefault="00995B83" w:rsidP="00A1053C">
      <w:pPr>
        <w:widowControl/>
        <w:shd w:val="clear" w:color="auto" w:fill="FFFFFF"/>
        <w:spacing w:before="150"/>
        <w:jc w:val="left"/>
      </w:pPr>
      <w:r>
        <w:t>红色部分为本次作业要开发的模块。</w:t>
      </w:r>
    </w:p>
    <w:p w:rsidR="004C1252" w:rsidRDefault="004C1252" w:rsidP="00AA35E4">
      <w:pPr>
        <w:pStyle w:val="a5"/>
        <w:widowControl/>
        <w:numPr>
          <w:ilvl w:val="0"/>
          <w:numId w:val="4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t>数据结构参考</w:t>
      </w:r>
    </w:p>
    <w:p w:rsidR="004C1252" w:rsidRDefault="005A640C" w:rsidP="005A640C">
      <w:pPr>
        <w:widowControl/>
        <w:shd w:val="clear" w:color="auto" w:fill="FFFFFF"/>
        <w:spacing w:before="150"/>
        <w:jc w:val="center"/>
      </w:pPr>
      <w:r>
        <w:object w:dxaOrig="4449" w:dyaOrig="2428">
          <v:shape id="_x0000_i1026" type="#_x0000_t75" style="width:294pt;height:161.25pt" o:ole="">
            <v:imagedata r:id="rId9" o:title=""/>
          </v:shape>
          <o:OLEObject Type="Embed" ProgID="Visio.Drawing.11" ShapeID="_x0000_i1026" DrawAspect="Content" ObjectID="_1742324000" r:id="rId10"/>
        </w:object>
      </w:r>
    </w:p>
    <w:p w:rsidR="005A640C" w:rsidRDefault="005A640C" w:rsidP="005A640C">
      <w:pPr>
        <w:widowControl/>
        <w:shd w:val="clear" w:color="auto" w:fill="FFFFFF"/>
        <w:spacing w:before="150"/>
        <w:jc w:val="left"/>
      </w:pPr>
      <w:r>
        <w:t>3</w:t>
      </w:r>
      <w:r>
        <w:t>个优先级队列用于控制日志优先级，</w:t>
      </w:r>
      <w:r>
        <w:rPr>
          <w:rFonts w:hint="eastAsia"/>
        </w:rPr>
        <w:t>1</w:t>
      </w:r>
      <w:r>
        <w:rPr>
          <w:rFonts w:hint="eastAsia"/>
        </w:rPr>
        <w:t>个缓存时间链表用于</w:t>
      </w:r>
      <w:r w:rsidR="00220270">
        <w:rPr>
          <w:rFonts w:hint="eastAsia"/>
        </w:rPr>
        <w:t>获取缓存时间最长的节点。</w:t>
      </w:r>
    </w:p>
    <w:p w:rsidR="00995B83" w:rsidRDefault="00995B83" w:rsidP="00AA35E4">
      <w:pPr>
        <w:pStyle w:val="a5"/>
        <w:widowControl/>
        <w:numPr>
          <w:ilvl w:val="0"/>
          <w:numId w:val="4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t>数据</w:t>
      </w:r>
      <w:r w:rsidR="00AA35E4">
        <w:rPr>
          <w:rFonts w:ascii="Segoe UI" w:hAnsi="Segoe UI" w:cs="Segoe UI"/>
          <w:kern w:val="0"/>
          <w:szCs w:val="21"/>
        </w:rPr>
        <w:t>流参考</w:t>
      </w:r>
    </w:p>
    <w:p w:rsidR="00995B83" w:rsidRDefault="00AA35E4" w:rsidP="00A1053C">
      <w:pPr>
        <w:widowControl/>
        <w:shd w:val="clear" w:color="auto" w:fill="FFFFFF"/>
        <w:spacing w:before="150"/>
        <w:jc w:val="left"/>
      </w:pPr>
      <w:r>
        <w:object w:dxaOrig="8109" w:dyaOrig="2594">
          <v:shape id="_x0000_i1027" type="#_x0000_t75" style="width:405.75pt;height:129.75pt" o:ole="">
            <v:imagedata r:id="rId11" o:title=""/>
          </v:shape>
          <o:OLEObject Type="Embed" ProgID="Visio.Drawing.11" ShapeID="_x0000_i1027" DrawAspect="Content" ObjectID="_1742324001" r:id="rId12"/>
        </w:object>
      </w:r>
    </w:p>
    <w:p w:rsidR="00AA35E4" w:rsidRDefault="00AA35E4" w:rsidP="00A1053C">
      <w:pPr>
        <w:widowControl/>
        <w:shd w:val="clear" w:color="auto" w:fill="FFFFFF"/>
        <w:spacing w:before="150"/>
        <w:jc w:val="left"/>
      </w:pPr>
      <w:r>
        <w:t>接收日志的过程：接收日志消息，写入到日志优先级队列中；优先从空闲节点缓存中获取日志节点，无缓存节点的，丢弃缓存的日志中缓存时间最长的日志以获得日志节点。</w:t>
      </w:r>
    </w:p>
    <w:p w:rsidR="00AA35E4" w:rsidRPr="00AA35E4" w:rsidRDefault="00AA35E4" w:rsidP="00A1053C">
      <w:pPr>
        <w:widowControl/>
        <w:shd w:val="clear" w:color="auto" w:fill="FFFFFF"/>
        <w:spacing w:before="150"/>
        <w:jc w:val="left"/>
      </w:pPr>
      <w:r>
        <w:t>日志发送的过程：从日志</w:t>
      </w:r>
      <w:r>
        <w:rPr>
          <w:rFonts w:hint="eastAsia"/>
        </w:rPr>
        <w:t>优先级队列中，按优先级获取日志，并按设置的速率进行发送；发送完的日志，将日志阶段放入空闲阶段缓存。</w:t>
      </w:r>
    </w:p>
    <w:p w:rsidR="00A7659D" w:rsidRPr="00A7659D" w:rsidRDefault="00A7659D" w:rsidP="00A7659D">
      <w:pPr>
        <w:pStyle w:val="a5"/>
        <w:widowControl/>
        <w:numPr>
          <w:ilvl w:val="0"/>
          <w:numId w:val="4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kern w:val="0"/>
          <w:szCs w:val="21"/>
        </w:rPr>
      </w:pPr>
      <w:r w:rsidRPr="00A7659D">
        <w:rPr>
          <w:rFonts w:ascii="Segoe UI" w:hAnsi="Segoe UI" w:cs="Segoe UI"/>
          <w:kern w:val="0"/>
          <w:szCs w:val="21"/>
        </w:rPr>
        <w:t>逻辑控制提示</w:t>
      </w:r>
    </w:p>
    <w:p w:rsidR="00580109" w:rsidRPr="00580109" w:rsidRDefault="004C1252" w:rsidP="00580109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 w:hint="eastAsia"/>
          <w:kern w:val="0"/>
          <w:szCs w:val="21"/>
        </w:rPr>
        <w:t>可以</w:t>
      </w:r>
      <w:r w:rsidR="00580109" w:rsidRPr="00580109">
        <w:rPr>
          <w:rFonts w:ascii="Segoe UI" w:hAnsi="Segoe UI" w:cs="Segoe UI"/>
          <w:kern w:val="0"/>
          <w:szCs w:val="21"/>
        </w:rPr>
        <w:t>使用</w:t>
      </w:r>
      <w:r>
        <w:rPr>
          <w:rFonts w:ascii="Segoe UI" w:hAnsi="Segoe UI" w:cs="Segoe UI"/>
          <w:kern w:val="0"/>
          <w:szCs w:val="21"/>
        </w:rPr>
        <w:t>不同的</w:t>
      </w:r>
      <w:r w:rsidR="00580109" w:rsidRPr="00580109">
        <w:rPr>
          <w:rFonts w:ascii="Segoe UI" w:hAnsi="Segoe UI" w:cs="Segoe UI"/>
          <w:kern w:val="0"/>
          <w:szCs w:val="21"/>
        </w:rPr>
        <w:t>线程进行日志</w:t>
      </w:r>
      <w:r>
        <w:rPr>
          <w:rFonts w:ascii="Segoe UI" w:hAnsi="Segoe UI" w:cs="Segoe UI"/>
          <w:kern w:val="0"/>
          <w:szCs w:val="21"/>
        </w:rPr>
        <w:t>接收和</w:t>
      </w:r>
      <w:r w:rsidR="00580109" w:rsidRPr="00580109">
        <w:rPr>
          <w:rFonts w:ascii="Segoe UI" w:hAnsi="Segoe UI" w:cs="Segoe UI"/>
          <w:kern w:val="0"/>
          <w:szCs w:val="21"/>
        </w:rPr>
        <w:t>发送。</w:t>
      </w:r>
    </w:p>
    <w:p w:rsidR="00A7659D" w:rsidRDefault="004C1252" w:rsidP="00466B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 w:hint="eastAsia"/>
          <w:kern w:val="0"/>
          <w:szCs w:val="21"/>
        </w:rPr>
        <w:t>注意临界资源的互斥，如日志优先级队列，空闲节点</w:t>
      </w:r>
      <w:r w:rsidR="00A7659D" w:rsidRPr="00A7659D">
        <w:rPr>
          <w:rFonts w:ascii="Segoe UI" w:hAnsi="Segoe UI" w:cs="Segoe UI" w:hint="eastAsia"/>
          <w:kern w:val="0"/>
          <w:szCs w:val="21"/>
        </w:rPr>
        <w:t>缓存，应该加锁保护。</w:t>
      </w:r>
    </w:p>
    <w:p w:rsidR="00A7659D" w:rsidRDefault="00A7659D" w:rsidP="00466B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lastRenderedPageBreak/>
        <w:t>空闲节点缓存可以在进程启动时一次性申请完。</w:t>
      </w:r>
    </w:p>
    <w:p w:rsidR="007A7EB5" w:rsidRDefault="00E346BB" w:rsidP="00466B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 w:hint="eastAsia"/>
          <w:kern w:val="0"/>
          <w:szCs w:val="21"/>
        </w:rPr>
        <w:t>日志发送可以使用定时器定时触发。</w:t>
      </w:r>
    </w:p>
    <w:p w:rsidR="004C1252" w:rsidRDefault="004C1252" w:rsidP="00466B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 w:hint="eastAsia"/>
          <w:kern w:val="0"/>
          <w:szCs w:val="21"/>
        </w:rPr>
        <w:t>可以使用全量变量控制进程状态，如：未初始化状态，正常状态，退出中，日志接收和发送两个处理模块，根据状态决定是退出，还是继续处理。</w:t>
      </w:r>
    </w:p>
    <w:p w:rsidR="00220270" w:rsidRDefault="00220270" w:rsidP="00466B38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t>可以使用</w:t>
      </w:r>
      <w:r>
        <w:rPr>
          <w:rFonts w:ascii="Segoe UI" w:hAnsi="Segoe UI" w:cs="Segoe UI" w:hint="eastAsia"/>
          <w:kern w:val="0"/>
          <w:szCs w:val="21"/>
        </w:rPr>
        <w:t>list.h</w:t>
      </w:r>
      <w:r>
        <w:rPr>
          <w:rFonts w:ascii="Segoe UI" w:hAnsi="Segoe UI" w:cs="Segoe UI" w:hint="eastAsia"/>
          <w:kern w:val="0"/>
          <w:szCs w:val="21"/>
        </w:rPr>
        <w:t>中的功能来实现队列。</w:t>
      </w:r>
    </w:p>
    <w:p w:rsidR="00E43D5B" w:rsidRPr="00E346BB" w:rsidRDefault="00E43D5B"/>
    <w:p w:rsidR="00AC6D1F" w:rsidRPr="00C73ABB" w:rsidRDefault="00AC6D1F" w:rsidP="00AC6D1F">
      <w:pPr>
        <w:pStyle w:val="a5"/>
        <w:widowControl/>
        <w:numPr>
          <w:ilvl w:val="0"/>
          <w:numId w:val="2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b/>
          <w:kern w:val="0"/>
          <w:szCs w:val="21"/>
        </w:rPr>
      </w:pPr>
      <w:r w:rsidRPr="00C73ABB">
        <w:rPr>
          <w:rFonts w:ascii="Segoe UI" w:hAnsi="Segoe UI" w:cs="Segoe UI"/>
          <w:b/>
          <w:kern w:val="0"/>
          <w:szCs w:val="21"/>
        </w:rPr>
        <w:t>提交内容</w:t>
      </w:r>
    </w:p>
    <w:p w:rsidR="00AC6D1F" w:rsidRDefault="00AC6D1F" w:rsidP="00AC6D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源码；</w:t>
      </w:r>
      <w:r>
        <w:rPr>
          <w:rFonts w:hint="eastAsia"/>
        </w:rPr>
        <w:t>2</w:t>
      </w:r>
      <w:r>
        <w:rPr>
          <w:rFonts w:hint="eastAsia"/>
        </w:rPr>
        <w:t>）可执行程序；</w:t>
      </w:r>
      <w:r>
        <w:rPr>
          <w:rFonts w:hint="eastAsia"/>
        </w:rPr>
        <w:t>3</w:t>
      </w:r>
      <w:r>
        <w:rPr>
          <w:rFonts w:hint="eastAsia"/>
        </w:rPr>
        <w:t>）执行结果截图和文字说明</w:t>
      </w:r>
    </w:p>
    <w:p w:rsidR="00AC6D1F" w:rsidRDefault="00AC6D1F" w:rsidP="00AC6D1F">
      <w:r>
        <w:t>上述文件打包，以</w:t>
      </w:r>
      <w:r>
        <w:t>“</w:t>
      </w:r>
      <w:r>
        <w:t>编码实践</w:t>
      </w:r>
      <w:r w:rsidR="00DD3040">
        <w:t>2</w:t>
      </w:r>
      <w:r>
        <w:t>-{</w:t>
      </w:r>
      <w:r>
        <w:t>姓名</w:t>
      </w:r>
      <w:r>
        <w:t>}</w:t>
      </w:r>
      <w:r>
        <w:rPr>
          <w:rFonts w:hint="eastAsia"/>
        </w:rPr>
        <w:t>.tar</w:t>
      </w:r>
      <w:r>
        <w:t>”</w:t>
      </w:r>
      <w:r>
        <w:t>为名称发给讲师。</w:t>
      </w:r>
    </w:p>
    <w:p w:rsidR="00C73ABB" w:rsidRPr="00AC6D1F" w:rsidRDefault="00C73ABB" w:rsidP="00C73ABB"/>
    <w:p w:rsidR="00C73ABB" w:rsidRPr="00C73ABB" w:rsidRDefault="00C73ABB" w:rsidP="00C73ABB">
      <w:pPr>
        <w:pStyle w:val="a5"/>
        <w:widowControl/>
        <w:numPr>
          <w:ilvl w:val="0"/>
          <w:numId w:val="2"/>
        </w:numPr>
        <w:shd w:val="clear" w:color="auto" w:fill="FFFFFF"/>
        <w:spacing w:before="150"/>
        <w:ind w:firstLineChars="0"/>
        <w:jc w:val="left"/>
        <w:rPr>
          <w:rFonts w:ascii="Segoe UI" w:hAnsi="Segoe UI" w:cs="Segoe UI"/>
          <w:b/>
          <w:kern w:val="0"/>
          <w:szCs w:val="21"/>
        </w:rPr>
      </w:pPr>
      <w:r w:rsidRPr="00C73ABB">
        <w:rPr>
          <w:rFonts w:ascii="Segoe UI" w:hAnsi="Segoe UI" w:cs="Segoe UI"/>
          <w:b/>
          <w:kern w:val="0"/>
          <w:szCs w:val="21"/>
        </w:rPr>
        <w:t>评分</w:t>
      </w:r>
      <w:r>
        <w:rPr>
          <w:rFonts w:ascii="Segoe UI" w:hAnsi="Segoe UI" w:cs="Segoe UI"/>
          <w:b/>
          <w:kern w:val="0"/>
          <w:szCs w:val="21"/>
        </w:rPr>
        <w:t>标准</w:t>
      </w:r>
    </w:p>
    <w:p w:rsidR="00C73ABB" w:rsidRDefault="00C73ABB" w:rsidP="00C73A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功能完整准确（</w:t>
      </w:r>
      <w:r w:rsidR="00DD618B">
        <w:t>7</w:t>
      </w:r>
      <w:r>
        <w:rPr>
          <w:rFonts w:hint="eastAsia"/>
        </w:rPr>
        <w:t>0</w:t>
      </w:r>
      <w:r w:rsidR="00DD618B">
        <w:rPr>
          <w:rFonts w:hint="eastAsia"/>
        </w:rPr>
        <w:t>分</w:t>
      </w:r>
      <w:r>
        <w:rPr>
          <w:rFonts w:hint="eastAsia"/>
        </w:rPr>
        <w:t>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正确使用</w:t>
      </w:r>
      <w:r>
        <w:rPr>
          <w:rFonts w:hint="eastAsia"/>
        </w:rPr>
        <w:t>domain socket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正确使用</w:t>
      </w:r>
      <w:r>
        <w:rPr>
          <w:rFonts w:hint="eastAsia"/>
        </w:rPr>
        <w:t>socket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</w:pPr>
      <w:r>
        <w:t>日志优先级实现准确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</w:pPr>
      <w:r>
        <w:t>日志速率控制准确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</w:pPr>
      <w:r>
        <w:t>日志丢弃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</w:pPr>
      <w:r>
        <w:t>日志退出处理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</w:pPr>
      <w:r>
        <w:t>日志统计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日志桩程序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C73ABB">
      <w:pPr>
        <w:pStyle w:val="a5"/>
        <w:numPr>
          <w:ilvl w:val="0"/>
          <w:numId w:val="3"/>
        </w:numPr>
        <w:ind w:firstLineChars="0"/>
      </w:pPr>
      <w:r>
        <w:t>合理的算法与数据结构（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t>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使用</w:t>
      </w:r>
      <w:r>
        <w:rPr>
          <w:rFonts w:hint="eastAsia"/>
        </w:rPr>
        <w:t>优先级队列，用于控制日志优先级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</w:pPr>
      <w:r>
        <w:t>使用缓存时间链表，用于老化日志节点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DD618B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使用合理的限速算法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DD618B" w:rsidRDefault="00DD618B" w:rsidP="00C73ABB">
      <w:pPr>
        <w:pStyle w:val="a5"/>
        <w:numPr>
          <w:ilvl w:val="0"/>
          <w:numId w:val="3"/>
        </w:numPr>
        <w:ind w:firstLineChars="0"/>
      </w:pPr>
      <w:r>
        <w:t>不符合编码规范的，一条规范扣</w:t>
      </w:r>
      <w:r>
        <w:rPr>
          <w:rFonts w:hint="eastAsia"/>
        </w:rPr>
        <w:t>1</w:t>
      </w:r>
      <w:r>
        <w:rPr>
          <w:rFonts w:hint="eastAsia"/>
        </w:rPr>
        <w:t>分；低级</w:t>
      </w:r>
      <w:r>
        <w:rPr>
          <w:rFonts w:hint="eastAsia"/>
        </w:rPr>
        <w:t>BUG</w:t>
      </w:r>
      <w:r>
        <w:rPr>
          <w:rFonts w:hint="eastAsia"/>
        </w:rPr>
        <w:t>，一个扣</w:t>
      </w:r>
      <w:r>
        <w:rPr>
          <w:rFonts w:hint="eastAsia"/>
        </w:rPr>
        <w:t>5</w:t>
      </w:r>
      <w:r>
        <w:rPr>
          <w:rFonts w:hint="eastAsia"/>
        </w:rPr>
        <w:t>分</w:t>
      </w:r>
      <w:bookmarkStart w:id="0" w:name="_GoBack"/>
      <w:bookmarkEnd w:id="0"/>
    </w:p>
    <w:p w:rsidR="00C73ABB" w:rsidRDefault="00C73ABB" w:rsidP="00C73ABB">
      <w:pPr>
        <w:pStyle w:val="a5"/>
        <w:numPr>
          <w:ilvl w:val="0"/>
          <w:numId w:val="3"/>
        </w:numPr>
        <w:ind w:firstLineChars="0"/>
      </w:pPr>
      <w:r>
        <w:t>其他突出的算法或者逻辑可单独加分</w:t>
      </w:r>
      <w:r w:rsidR="007320E1">
        <w:t>（</w:t>
      </w:r>
      <w:r w:rsidR="007320E1">
        <w:rPr>
          <w:rFonts w:hint="eastAsia"/>
        </w:rPr>
        <w:t>10</w:t>
      </w:r>
      <w:r w:rsidR="00DD618B">
        <w:rPr>
          <w:rFonts w:hint="eastAsia"/>
        </w:rPr>
        <w:t>分</w:t>
      </w:r>
      <w:r w:rsidR="007320E1">
        <w:t>）</w:t>
      </w:r>
    </w:p>
    <w:p w:rsidR="00DD618B" w:rsidRDefault="00DD618B" w:rsidP="00DD618B"/>
    <w:p w:rsidR="00DD618B" w:rsidRPr="00DD618B" w:rsidRDefault="00DD618B" w:rsidP="00DD618B">
      <w:pPr>
        <w:widowControl/>
        <w:shd w:val="clear" w:color="auto" w:fill="FFFFFF"/>
        <w:spacing w:before="150"/>
        <w:ind w:firstLineChars="202" w:firstLine="424"/>
        <w:jc w:val="left"/>
        <w:rPr>
          <w:rFonts w:hint="eastAsia"/>
        </w:rPr>
      </w:pPr>
    </w:p>
    <w:sectPr w:rsidR="00DD618B" w:rsidRPr="00DD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A30" w:rsidRDefault="00285A30" w:rsidP="00466B38">
      <w:r>
        <w:separator/>
      </w:r>
    </w:p>
  </w:endnote>
  <w:endnote w:type="continuationSeparator" w:id="0">
    <w:p w:rsidR="00285A30" w:rsidRDefault="00285A30" w:rsidP="0046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A30" w:rsidRDefault="00285A30" w:rsidP="00466B38">
      <w:r>
        <w:separator/>
      </w:r>
    </w:p>
  </w:footnote>
  <w:footnote w:type="continuationSeparator" w:id="0">
    <w:p w:rsidR="00285A30" w:rsidRDefault="00285A30" w:rsidP="00466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2D2C"/>
    <w:multiLevelType w:val="hybridMultilevel"/>
    <w:tmpl w:val="FB185CCC"/>
    <w:lvl w:ilvl="0" w:tplc="CB8424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64E30"/>
    <w:multiLevelType w:val="hybridMultilevel"/>
    <w:tmpl w:val="7FB830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53E0A"/>
    <w:multiLevelType w:val="hybridMultilevel"/>
    <w:tmpl w:val="80027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33F70"/>
    <w:multiLevelType w:val="hybridMultilevel"/>
    <w:tmpl w:val="FDD43CA2"/>
    <w:lvl w:ilvl="0" w:tplc="281410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455B4"/>
    <w:multiLevelType w:val="hybridMultilevel"/>
    <w:tmpl w:val="318E89B2"/>
    <w:lvl w:ilvl="0" w:tplc="203E74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E2"/>
    <w:rsid w:val="00010955"/>
    <w:rsid w:val="00184E17"/>
    <w:rsid w:val="00220270"/>
    <w:rsid w:val="00264658"/>
    <w:rsid w:val="00285A30"/>
    <w:rsid w:val="00445698"/>
    <w:rsid w:val="00466B38"/>
    <w:rsid w:val="004C1252"/>
    <w:rsid w:val="004C2AF1"/>
    <w:rsid w:val="005106AD"/>
    <w:rsid w:val="00574159"/>
    <w:rsid w:val="00580109"/>
    <w:rsid w:val="005A640C"/>
    <w:rsid w:val="006115A8"/>
    <w:rsid w:val="006160E0"/>
    <w:rsid w:val="0063015E"/>
    <w:rsid w:val="007320E1"/>
    <w:rsid w:val="00772C45"/>
    <w:rsid w:val="007A715D"/>
    <w:rsid w:val="007A7EB5"/>
    <w:rsid w:val="00916B7D"/>
    <w:rsid w:val="00995B83"/>
    <w:rsid w:val="009F164C"/>
    <w:rsid w:val="00A1053C"/>
    <w:rsid w:val="00A229B9"/>
    <w:rsid w:val="00A35338"/>
    <w:rsid w:val="00A7659D"/>
    <w:rsid w:val="00AA35E4"/>
    <w:rsid w:val="00AC6D1F"/>
    <w:rsid w:val="00AE7E70"/>
    <w:rsid w:val="00BE557E"/>
    <w:rsid w:val="00C73ABB"/>
    <w:rsid w:val="00C84A52"/>
    <w:rsid w:val="00CA5628"/>
    <w:rsid w:val="00D01973"/>
    <w:rsid w:val="00DD3040"/>
    <w:rsid w:val="00DD618B"/>
    <w:rsid w:val="00E346BB"/>
    <w:rsid w:val="00E43D5B"/>
    <w:rsid w:val="00E549E2"/>
    <w:rsid w:val="00E95A2D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798A7-E18F-448B-83D2-115137C9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B38"/>
    <w:rPr>
      <w:sz w:val="18"/>
      <w:szCs w:val="18"/>
    </w:rPr>
  </w:style>
  <w:style w:type="paragraph" w:styleId="a5">
    <w:name w:val="List Paragraph"/>
    <w:basedOn w:val="a"/>
    <w:uiPriority w:val="34"/>
    <w:qFormat/>
    <w:rsid w:val="00C73ABB"/>
    <w:pPr>
      <w:ind w:firstLineChars="200" w:firstLine="420"/>
    </w:pPr>
  </w:style>
  <w:style w:type="table" w:styleId="a6">
    <w:name w:val="Table Grid"/>
    <w:basedOn w:val="a1"/>
    <w:uiPriority w:val="39"/>
    <w:rsid w:val="00C73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huangyq</dc:creator>
  <cp:keywords/>
  <dc:description/>
  <cp:lastModifiedBy>huangyq</cp:lastModifiedBy>
  <cp:revision>55</cp:revision>
  <dcterms:created xsi:type="dcterms:W3CDTF">2022-07-21T00:48:00Z</dcterms:created>
  <dcterms:modified xsi:type="dcterms:W3CDTF">2023-04-06T14:07:00Z</dcterms:modified>
</cp:coreProperties>
</file>