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Weekly Project SCRUM Report</w:t>
            </w:r>
          </w:p>
        </w:tc>
      </w:tr>
      <w:tr>
        <w:trPr>
          <w:cantSplit w:val="0"/>
          <w:trHeight w:val="25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Date: </w:t>
            </w:r>
            <w:r w:rsidDel="00000000" w:rsidR="00000000" w:rsidRPr="00000000">
              <w:rPr>
                <w:rtl w:val="0"/>
              </w:rPr>
              <w:t xml:space="preserve">02/10/2023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b w:val="1"/>
                <w:rtl w:val="0"/>
              </w:rPr>
              <w:t xml:space="preserve">Project Name: </w:t>
            </w:r>
            <w:r w:rsidDel="00000000" w:rsidR="00000000" w:rsidRPr="00000000">
              <w:rPr>
                <w:rtl w:val="0"/>
              </w:rPr>
              <w:t xml:space="preserve">Analyzing 311 Responses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b w:val="1"/>
                <w:rtl w:val="0"/>
              </w:rPr>
              <w:t xml:space="preserve">Student Team Information (name, email, github):</w:t>
            </w:r>
            <w:r w:rsidDel="00000000" w:rsidR="00000000" w:rsidRPr="00000000">
              <w:rPr>
                <w:rtl w:val="0"/>
              </w:rPr>
              <w:t xml:space="preserve">  </w:t>
              <w:br w:type="textWrapping"/>
              <w:t xml:space="preserve">Haoxuan Sun, </w:t>
            </w:r>
            <w:hyperlink r:id="rId7">
              <w:r w:rsidDel="00000000" w:rsidR="00000000" w:rsidRPr="00000000">
                <w:rPr>
                  <w:color w:val="1155cc"/>
                  <w:u w:val="single"/>
                  <w:rtl w:val="0"/>
                </w:rPr>
                <w:t xml:space="preserve">hs4379@bu.edu</w:t>
              </w:r>
            </w:hyperlink>
            <w:r w:rsidDel="00000000" w:rsidR="00000000" w:rsidRPr="00000000">
              <w:rPr>
                <w:rtl w:val="0"/>
              </w:rPr>
              <w:t xml:space="preserve">, HaoxuanSUN </w:t>
              <w:br w:type="textWrapping"/>
              <w:t xml:space="preserve">Ivan Nikitovic, </w:t>
            </w:r>
            <w:hyperlink r:id="rId8">
              <w:r w:rsidDel="00000000" w:rsidR="00000000" w:rsidRPr="00000000">
                <w:rPr>
                  <w:color w:val="1155cc"/>
                  <w:u w:val="single"/>
                  <w:rtl w:val="0"/>
                </w:rPr>
                <w:t xml:space="preserve">in@bu.edu</w:t>
              </w:r>
            </w:hyperlink>
            <w:r w:rsidDel="00000000" w:rsidR="00000000" w:rsidRPr="00000000">
              <w:rPr>
                <w:rtl w:val="0"/>
              </w:rPr>
              <w:t xml:space="preserve">, ivannikitovic</w:t>
            </w:r>
          </w:p>
          <w:p w:rsidR="00000000" w:rsidDel="00000000" w:rsidP="00000000" w:rsidRDefault="00000000" w:rsidRPr="00000000" w14:paraId="00000006">
            <w:pPr>
              <w:widowControl w:val="0"/>
              <w:spacing w:line="240" w:lineRule="auto"/>
              <w:rPr/>
            </w:pPr>
            <w:r w:rsidDel="00000000" w:rsidR="00000000" w:rsidRPr="00000000">
              <w:rPr>
                <w:rtl w:val="0"/>
              </w:rPr>
              <w:t xml:space="preserve">Katherine Yoon, </w:t>
            </w:r>
            <w:hyperlink r:id="rId9">
              <w:r w:rsidDel="00000000" w:rsidR="00000000" w:rsidRPr="00000000">
                <w:rPr>
                  <w:color w:val="1155cc"/>
                  <w:u w:val="single"/>
                  <w:rtl w:val="0"/>
                </w:rPr>
                <w:t xml:space="preserve">kyyoon@bu.edu</w:t>
              </w:r>
            </w:hyperlink>
            <w:r w:rsidDel="00000000" w:rsidR="00000000" w:rsidRPr="00000000">
              <w:rPr>
                <w:rtl w:val="0"/>
              </w:rPr>
              <w:t xml:space="preserve">, kkyyoonn</w:t>
            </w:r>
          </w:p>
          <w:p w:rsidR="00000000" w:rsidDel="00000000" w:rsidP="00000000" w:rsidRDefault="00000000" w:rsidRPr="00000000" w14:paraId="00000007">
            <w:pPr>
              <w:widowControl w:val="0"/>
              <w:spacing w:line="240" w:lineRule="auto"/>
              <w:rPr/>
            </w:pPr>
            <w:r w:rsidDel="00000000" w:rsidR="00000000" w:rsidRPr="00000000">
              <w:rPr>
                <w:rtl w:val="0"/>
              </w:rPr>
              <w:t xml:space="preserve">Stephen Wong, </w:t>
            </w:r>
            <w:hyperlink r:id="rId10">
              <w:r w:rsidDel="00000000" w:rsidR="00000000" w:rsidRPr="00000000">
                <w:rPr>
                  <w:color w:val="1155cc"/>
                  <w:u w:val="single"/>
                  <w:rtl w:val="0"/>
                </w:rPr>
                <w:t xml:space="preserve">swluquez@bu.edu</w:t>
              </w:r>
            </w:hyperlink>
            <w:r w:rsidDel="00000000" w:rsidR="00000000" w:rsidRPr="00000000">
              <w:rPr>
                <w:rtl w:val="0"/>
              </w:rPr>
              <w:t xml:space="preserve">, steviewong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Tasks Completed This Week:</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Deliverable 0: Project work kick-off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Plans for Next Week:</w:t>
            </w:r>
          </w:p>
          <w:p w:rsidR="00000000" w:rsidDel="00000000" w:rsidP="00000000" w:rsidRDefault="00000000" w:rsidRPr="00000000" w14:paraId="0000000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Get in touch with Katherine Yoon and Stephen Wong.</w:t>
            </w:r>
          </w:p>
          <w:p w:rsidR="00000000" w:rsidDel="00000000" w:rsidP="00000000" w:rsidRDefault="00000000" w:rsidRPr="00000000" w14:paraId="0000000C">
            <w:pPr>
              <w:widowControl w:val="0"/>
              <w:numPr>
                <w:ilvl w:val="0"/>
                <w:numId w:val="5"/>
              </w:numPr>
              <w:spacing w:line="240" w:lineRule="auto"/>
              <w:ind w:left="720" w:hanging="360"/>
            </w:pPr>
            <w:r w:rsidDel="00000000" w:rsidR="00000000" w:rsidRPr="00000000">
              <w:rPr>
                <w:rtl w:val="0"/>
              </w:rPr>
              <w:t xml:space="preserve">Discuss project details with teammates during the weekend.</w:t>
            </w:r>
          </w:p>
          <w:p w:rsidR="00000000" w:rsidDel="00000000" w:rsidP="00000000" w:rsidRDefault="00000000" w:rsidRPr="00000000" w14:paraId="0000000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Meet with the client and project manager to know more about the project.</w:t>
            </w:r>
          </w:p>
          <w:p w:rsidR="00000000" w:rsidDel="00000000" w:rsidP="00000000" w:rsidRDefault="00000000" w:rsidRPr="00000000" w14:paraId="0000000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Start looking at data needed for analysis.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Obstacles and Questions:</w:t>
            </w:r>
          </w:p>
          <w:p w:rsidR="00000000" w:rsidDel="00000000" w:rsidP="00000000" w:rsidRDefault="00000000" w:rsidRPr="00000000" w14:paraId="0000001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 need to meet as soon as possible and discuss our project.</w:t>
            </w:r>
          </w:p>
          <w:p w:rsidR="00000000" w:rsidDel="00000000" w:rsidP="00000000" w:rsidRDefault="00000000" w:rsidRPr="00000000" w14:paraId="0000001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Fill out scheduling link sent by PM Jacqueline by Sat, Feb 11 to arrange availability for meetings</w:t>
            </w:r>
          </w:p>
          <w:p w:rsidR="00000000" w:rsidDel="00000000" w:rsidP="00000000" w:rsidRDefault="00000000" w:rsidRPr="00000000" w14:paraId="00000012">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Next steps:</w:t>
            </w:r>
          </w:p>
          <w:p w:rsidR="00000000" w:rsidDel="00000000" w:rsidP="00000000" w:rsidRDefault="00000000" w:rsidRPr="00000000" w14:paraId="00000013">
            <w:pPr>
              <w:keepNext w:val="0"/>
              <w:keepLines w:val="0"/>
              <w:widowControl w:val="0"/>
              <w:numPr>
                <w:ilvl w:val="2"/>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Figure out questions/clarifications needed from councilor Mejia</w:t>
            </w:r>
          </w:p>
          <w:p w:rsidR="00000000" w:rsidDel="00000000" w:rsidP="00000000" w:rsidRDefault="00000000" w:rsidRPr="00000000" w14:paraId="00000014">
            <w:pPr>
              <w:keepNext w:val="0"/>
              <w:keepLines w:val="0"/>
              <w:widowControl w:val="0"/>
              <w:numPr>
                <w:ilvl w:val="2"/>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create Work Plan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Met with the client recently? When is the next meeting with the client?</w:t>
            </w:r>
          </w:p>
          <w:p w:rsidR="00000000" w:rsidDel="00000000" w:rsidP="00000000" w:rsidRDefault="00000000" w:rsidRPr="00000000" w14:paraId="00000016">
            <w:pPr>
              <w:widowControl w:val="0"/>
              <w:numPr>
                <w:ilvl w:val="0"/>
                <w:numId w:val="6"/>
              </w:numPr>
              <w:spacing w:line="240" w:lineRule="auto"/>
              <w:ind w:left="720" w:hanging="360"/>
              <w:rPr>
                <w:u w:val="none"/>
              </w:rPr>
            </w:pPr>
            <w:r w:rsidDel="00000000" w:rsidR="00000000" w:rsidRPr="00000000">
              <w:rPr>
                <w:rtl w:val="0"/>
              </w:rPr>
              <w:t xml:space="preserve">Haven’t met with the client yet. More details will be discussed soon.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300" w:before="180" w:line="240" w:lineRule="auto"/>
              <w:ind w:left="0" w:firstLine="0"/>
              <w:rPr>
                <w:rFonts w:ascii="Lato" w:cs="Lato" w:eastAsia="Lato" w:hAnsi="Lato"/>
              </w:rPr>
            </w:pPr>
            <w:r w:rsidDel="00000000" w:rsidR="00000000" w:rsidRPr="00000000">
              <w:rPr>
                <w:rFonts w:ascii="Roboto" w:cs="Roboto" w:eastAsia="Roboto" w:hAnsi="Roboto"/>
                <w:b w:val="1"/>
                <w:rtl w:val="0"/>
              </w:rPr>
              <w:t xml:space="preserve">What is the project focus/overall goal?</w:t>
            </w:r>
            <w:r w:rsidDel="00000000" w:rsidR="00000000" w:rsidRPr="00000000">
              <w:rPr>
                <w:rtl w:val="0"/>
              </w:rPr>
            </w:r>
          </w:p>
          <w:p w:rsidR="00000000" w:rsidDel="00000000" w:rsidP="00000000" w:rsidRDefault="00000000" w:rsidRPr="00000000" w14:paraId="00000018">
            <w:pPr>
              <w:widowControl w:val="0"/>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hanging="360"/>
              <w:jc w:val="both"/>
              <w:rPr>
                <w:rFonts w:ascii="Lato" w:cs="Lato" w:eastAsia="Lato" w:hAnsi="Lato"/>
              </w:rPr>
            </w:pPr>
            <w:r w:rsidDel="00000000" w:rsidR="00000000" w:rsidRPr="00000000">
              <w:rPr>
                <w:rFonts w:ascii="Roboto" w:cs="Roboto" w:eastAsia="Roboto" w:hAnsi="Roboto"/>
                <w:rtl w:val="0"/>
              </w:rPr>
              <w:t xml:space="preserve">The overall goal of the project is to understand Boston city's response to 311 service requests and determine if they are being resolved in an equitable manner. The project’s focus is to use 311 data to examine the experiences of different communities in Boston and how the city is responding to their requests for services.</w:t>
            </w:r>
          </w:p>
          <w:p w:rsidR="00000000" w:rsidDel="00000000" w:rsidP="00000000" w:rsidRDefault="00000000" w:rsidRPr="00000000" w14:paraId="00000019">
            <w:pPr>
              <w:widowControl w:val="0"/>
              <w:numPr>
                <w:ilvl w:val="0"/>
                <w:numId w:val="7"/>
              </w:numPr>
              <w:pBdr>
                <w:top w:color="d9d9e3" w:space="0" w:sz="0" w:val="none"/>
                <w:left w:color="d9d9e3" w:space="0" w:sz="0" w:val="none"/>
                <w:bottom w:color="d9d9e3" w:space="0" w:sz="0" w:val="none"/>
                <w:right w:color="d9d9e3" w:space="0" w:sz="0" w:val="none"/>
                <w:between w:color="d9d9e3" w:space="0" w:sz="0" w:val="none"/>
              </w:pBdr>
              <w:spacing w:before="0" w:beforeAutospacing="0" w:line="240" w:lineRule="auto"/>
              <w:ind w:left="720" w:hanging="360"/>
              <w:jc w:val="both"/>
              <w:rPr>
                <w:rFonts w:ascii="Lato" w:cs="Lato" w:eastAsia="Lato" w:hAnsi="Lato"/>
              </w:rPr>
            </w:pPr>
            <w:r w:rsidDel="00000000" w:rsidR="00000000" w:rsidRPr="00000000">
              <w:rPr>
                <w:rFonts w:ascii="Roboto" w:cs="Roboto" w:eastAsia="Roboto" w:hAnsi="Roboto"/>
                <w:rtl w:val="0"/>
              </w:rPr>
              <w:t xml:space="preserve">Ultimately, the goal is to use the findings of this project to inform policy and practice, and to help the city of Boston create a more just and equitable system for all residents.</w:t>
            </w:r>
            <w:r w:rsidDel="00000000" w:rsidR="00000000" w:rsidRPr="00000000">
              <w:rPr>
                <w:rtl w:val="0"/>
              </w:rPr>
            </w:r>
          </w:p>
          <w:p w:rsidR="00000000" w:rsidDel="00000000" w:rsidP="00000000" w:rsidRDefault="00000000" w:rsidRPr="00000000" w14:paraId="0000001A">
            <w:pPr>
              <w:widowControl w:val="0"/>
              <w:spacing w:after="300" w:before="180" w:line="240" w:lineRule="auto"/>
              <w:ind w:left="0" w:firstLine="0"/>
              <w:rPr>
                <w:rFonts w:ascii="Roboto" w:cs="Roboto" w:eastAsia="Roboto" w:hAnsi="Roboto"/>
                <w:sz w:val="24"/>
                <w:szCs w:val="24"/>
              </w:rPr>
            </w:pPr>
            <w:r w:rsidDel="00000000" w:rsidR="00000000" w:rsidRPr="00000000">
              <w:rPr>
                <w:rFonts w:ascii="Roboto" w:cs="Roboto" w:eastAsia="Roboto" w:hAnsi="Roboto"/>
                <w:b w:val="1"/>
                <w:rtl w:val="0"/>
              </w:rPr>
              <w:t xml:space="preserve">Why is this project important?</w:t>
            </w:r>
            <w:r w:rsidDel="00000000" w:rsidR="00000000" w:rsidRPr="00000000">
              <w:rPr>
                <w:rtl w:val="0"/>
              </w:rPr>
            </w:r>
          </w:p>
          <w:p w:rsidR="00000000" w:rsidDel="00000000" w:rsidP="00000000" w:rsidRDefault="00000000" w:rsidRPr="00000000" w14:paraId="0000001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76"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The 311 system is an essential resource for residents to report non-emergency problems and request city services.</w:t>
            </w:r>
          </w:p>
          <w:p w:rsidR="00000000" w:rsidDel="00000000" w:rsidP="00000000" w:rsidRDefault="00000000" w:rsidRPr="00000000" w14:paraId="0000001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This project is important because it seeks to uncover potential disparities in the way the City of Boston responds to 311 service requests.</w:t>
            </w:r>
          </w:p>
          <w:p w:rsidR="00000000" w:rsidDel="00000000" w:rsidP="00000000" w:rsidRDefault="00000000" w:rsidRPr="00000000" w14:paraId="0000001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By analyzing 311 data, the project will reveal the extent to which different communities in Boston feel empowered to request services and how the city responds to those requests.</w:t>
            </w:r>
          </w:p>
          <w:p w:rsidR="00000000" w:rsidDel="00000000" w:rsidP="00000000" w:rsidRDefault="00000000" w:rsidRPr="00000000" w14:paraId="0000001E">
            <w:pPr>
              <w:numPr>
                <w:ilvl w:val="0"/>
                <w:numId w:val="3"/>
              </w:numPr>
              <w:pBdr>
                <w:top w:color="d9d9e3" w:space="0" w:sz="0" w:val="none"/>
                <w:left w:color="d9d9e3" w:space="0" w:sz="0" w:val="none"/>
                <w:bottom w:color="d9d9e3" w:space="0" w:sz="0" w:val="none"/>
                <w:right w:color="d9d9e3" w:space="0" w:sz="0" w:val="none"/>
                <w:between w:color="d9d9e3" w:space="0" w:sz="0" w:val="none"/>
              </w:pBdr>
              <w:spacing w:before="0" w:beforeAutospacing="0" w:line="276"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Additionally, understanding how Boston city responds to 311 service requests can also provide valuable insights into how effective city services are and where they can be improved. This can ultimately lead to better outcomes for all residents, no matter which neighborhood they belong to, and create a more livable and well-functioning city for everyone.</w:t>
            </w:r>
            <w:r w:rsidDel="00000000" w:rsidR="00000000" w:rsidRPr="00000000">
              <w:rPr>
                <w:rtl w:val="0"/>
              </w:rPr>
            </w:r>
          </w:p>
          <w:p w:rsidR="00000000" w:rsidDel="00000000" w:rsidP="00000000" w:rsidRDefault="00000000" w:rsidRPr="00000000" w14:paraId="0000001F">
            <w:pPr>
              <w:widowControl w:val="0"/>
              <w:spacing w:after="300" w:before="180" w:line="240" w:lineRule="auto"/>
              <w:ind w:left="0" w:firstLine="0"/>
              <w:rPr>
                <w:rFonts w:ascii="Roboto" w:cs="Roboto" w:eastAsia="Roboto" w:hAnsi="Roboto"/>
                <w:b w:val="1"/>
              </w:rPr>
            </w:pPr>
            <w:r w:rsidDel="00000000" w:rsidR="00000000" w:rsidRPr="00000000">
              <w:rPr>
                <w:rFonts w:ascii="Roboto" w:cs="Roboto" w:eastAsia="Roboto" w:hAnsi="Roboto"/>
                <w:b w:val="1"/>
                <w:rtl w:val="0"/>
              </w:rPr>
              <w:t xml:space="preserve">What type of data will you collect or be analyzing?</w:t>
            </w:r>
          </w:p>
          <w:p w:rsidR="00000000" w:rsidDel="00000000" w:rsidP="00000000" w:rsidRDefault="00000000" w:rsidRPr="00000000" w14:paraId="00000020">
            <w:pPr>
              <w:widowControl w:val="0"/>
              <w:numPr>
                <w:ilvl w:val="0"/>
                <w:numId w:val="1"/>
              </w:numPr>
              <w:spacing w:after="0" w:afterAutospacing="0" w:before="180" w:line="240" w:lineRule="auto"/>
              <w:ind w:left="720" w:hanging="360"/>
              <w:rPr>
                <w:rFonts w:ascii="Roboto" w:cs="Roboto" w:eastAsia="Roboto" w:hAnsi="Roboto"/>
              </w:rPr>
            </w:pPr>
            <w:r w:rsidDel="00000000" w:rsidR="00000000" w:rsidRPr="00000000">
              <w:rPr>
                <w:rFonts w:ascii="Roboto" w:cs="Roboto" w:eastAsia="Roboto" w:hAnsi="Roboto"/>
                <w:rtl w:val="0"/>
              </w:rPr>
              <w:t xml:space="preserve">Data is provided by clients. Data are mainly records that we can analyze.</w:t>
            </w:r>
          </w:p>
          <w:p w:rsidR="00000000" w:rsidDel="00000000" w:rsidP="00000000" w:rsidRDefault="00000000" w:rsidRPr="00000000" w14:paraId="00000021">
            <w:pPr>
              <w:widowControl w:val="0"/>
              <w:numPr>
                <w:ilvl w:val="0"/>
                <w:numId w:val="1"/>
              </w:numPr>
              <w:spacing w:after="0" w:afterAutospacing="0" w:before="0" w:beforeAutospacing="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We will be analyzing 311 data, focusing on the last decade (2011-2022):</w:t>
            </w:r>
          </w:p>
          <w:p w:rsidR="00000000" w:rsidDel="00000000" w:rsidP="00000000" w:rsidRDefault="00000000" w:rsidRPr="00000000" w14:paraId="00000022">
            <w:pPr>
              <w:widowControl w:val="0"/>
              <w:numPr>
                <w:ilvl w:val="1"/>
                <w:numId w:val="1"/>
              </w:numPr>
              <w:spacing w:after="0" w:afterAutospacing="0" w:before="0" w:beforeAutospacing="0"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Racial/ethnic association of 311 requests</w:t>
            </w:r>
          </w:p>
          <w:p w:rsidR="00000000" w:rsidDel="00000000" w:rsidP="00000000" w:rsidRDefault="00000000" w:rsidRPr="00000000" w14:paraId="00000023">
            <w:pPr>
              <w:widowControl w:val="0"/>
              <w:numPr>
                <w:ilvl w:val="1"/>
                <w:numId w:val="1"/>
              </w:numPr>
              <w:spacing w:after="0" w:afterAutospacing="0" w:before="0" w:beforeAutospacing="0"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Determining the social vulnerability status of the location of 311 requests (based on census)</w:t>
            </w:r>
          </w:p>
          <w:p w:rsidR="00000000" w:rsidDel="00000000" w:rsidP="00000000" w:rsidRDefault="00000000" w:rsidRPr="00000000" w14:paraId="00000024">
            <w:pPr>
              <w:widowControl w:val="0"/>
              <w:numPr>
                <w:ilvl w:val="1"/>
                <w:numId w:val="1"/>
              </w:numPr>
              <w:spacing w:after="0" w:afterAutospacing="0" w:before="0" w:beforeAutospacing="0"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Responses (or lack thereof) to service requests</w:t>
            </w:r>
          </w:p>
          <w:p w:rsidR="00000000" w:rsidDel="00000000" w:rsidP="00000000" w:rsidRDefault="00000000" w:rsidRPr="00000000" w14:paraId="00000025">
            <w:pPr>
              <w:widowControl w:val="0"/>
              <w:numPr>
                <w:ilvl w:val="1"/>
                <w:numId w:val="1"/>
              </w:numPr>
              <w:spacing w:after="300" w:before="0" w:beforeAutospacing="0"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Census of voter engagement (block group scores) + correlation to requests/response</w:t>
            </w:r>
          </w:p>
          <w:p w:rsidR="00000000" w:rsidDel="00000000" w:rsidP="00000000" w:rsidRDefault="00000000" w:rsidRPr="00000000" w14:paraId="00000026">
            <w:pPr>
              <w:widowControl w:val="0"/>
              <w:spacing w:after="300" w:before="180" w:line="240" w:lineRule="auto"/>
              <w:ind w:left="0" w:firstLine="0"/>
              <w:rPr>
                <w:rFonts w:ascii="Roboto" w:cs="Roboto" w:eastAsia="Roboto" w:hAnsi="Roboto"/>
              </w:rPr>
            </w:pPr>
            <w:r w:rsidDel="00000000" w:rsidR="00000000" w:rsidRPr="00000000">
              <w:rPr>
                <w:rFonts w:ascii="Roboto" w:cs="Roboto" w:eastAsia="Roboto" w:hAnsi="Roboto"/>
                <w:b w:val="1"/>
                <w:rtl w:val="0"/>
              </w:rPr>
              <w:t xml:space="preserve">What are potential limitations of the project?</w:t>
            </w:r>
            <w:r w:rsidDel="00000000" w:rsidR="00000000" w:rsidRPr="00000000">
              <w:rPr>
                <w:rtl w:val="0"/>
              </w:rPr>
            </w:r>
          </w:p>
          <w:p w:rsidR="00000000" w:rsidDel="00000000" w:rsidP="00000000" w:rsidRDefault="00000000" w:rsidRPr="00000000" w14:paraId="00000027">
            <w:pPr>
              <w:widowControl w:val="0"/>
              <w:numPr>
                <w:ilvl w:val="0"/>
                <w:numId w:val="4"/>
              </w:numPr>
              <w:spacing w:after="300" w:before="180"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Data Limitations: 311 data is collected and maintained by the government and the quality and accuracy of this data may vary. There may also be missing or incomplete data that may affect the accuracy of the analysis.</w:t>
            </w:r>
          </w:p>
          <w:p w:rsidR="00000000" w:rsidDel="00000000" w:rsidP="00000000" w:rsidRDefault="00000000" w:rsidRPr="00000000" w14:paraId="00000028">
            <w:pPr>
              <w:widowControl w:val="0"/>
              <w:spacing w:after="300" w:before="180" w:line="240" w:lineRule="auto"/>
              <w:ind w:left="0" w:firstLine="0"/>
              <w:rPr>
                <w:rFonts w:ascii="Roboto" w:cs="Roboto" w:eastAsia="Roboto" w:hAnsi="Roboto"/>
                <w:b w:val="1"/>
              </w:rPr>
            </w:pPr>
            <w:r w:rsidDel="00000000" w:rsidR="00000000" w:rsidRPr="00000000">
              <w:rPr>
                <w:rFonts w:ascii="Roboto" w:cs="Roboto" w:eastAsia="Roboto" w:hAnsi="Roboto"/>
                <w:b w:val="1"/>
                <w:rtl w:val="0"/>
              </w:rPr>
              <w:t xml:space="preserve">What are your next steps? Divide tasks amongst the team</w:t>
            </w:r>
          </w:p>
          <w:p w:rsidR="00000000" w:rsidDel="00000000" w:rsidP="00000000" w:rsidRDefault="00000000" w:rsidRPr="00000000" w14:paraId="00000029">
            <w:pPr>
              <w:widowControl w:val="0"/>
              <w:numPr>
                <w:ilvl w:val="0"/>
                <w:numId w:val="2"/>
              </w:numPr>
              <w:spacing w:line="240" w:lineRule="auto"/>
              <w:ind w:left="720" w:hanging="360"/>
              <w:rPr>
                <w:rFonts w:ascii="Roboto" w:cs="Roboto" w:eastAsia="Roboto" w:hAnsi="Roboto"/>
                <w:b w:val="1"/>
              </w:rPr>
            </w:pPr>
            <w:r w:rsidDel="00000000" w:rsidR="00000000" w:rsidRPr="00000000">
              <w:rPr>
                <w:rtl w:val="0"/>
              </w:rPr>
              <w:t xml:space="preserve">Get in touch with all teammates and decide when to meet</w:t>
            </w:r>
          </w:p>
          <w:p w:rsidR="00000000" w:rsidDel="00000000" w:rsidP="00000000" w:rsidRDefault="00000000" w:rsidRPr="00000000" w14:paraId="0000002A">
            <w:pPr>
              <w:widowControl w:val="0"/>
              <w:numPr>
                <w:ilvl w:val="0"/>
                <w:numId w:val="2"/>
              </w:numPr>
              <w:spacing w:line="240" w:lineRule="auto"/>
              <w:ind w:left="720" w:hanging="360"/>
              <w:rPr>
                <w:u w:val="none"/>
              </w:rPr>
            </w:pPr>
            <w:r w:rsidDel="00000000" w:rsidR="00000000" w:rsidRPr="00000000">
              <w:rPr>
                <w:rtl w:val="0"/>
              </w:rPr>
              <w:t xml:space="preserve">Task division will be discussed then.</w:t>
            </w: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swluquez@bu.edu" TargetMode="External"/><Relationship Id="rId9" Type="http://schemas.openxmlformats.org/officeDocument/2006/relationships/hyperlink" Target="mailto:kyyoon@b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hs4379@bu.edu" TargetMode="External"/><Relationship Id="rId8" Type="http://schemas.openxmlformats.org/officeDocument/2006/relationships/hyperlink" Target="mailto:in@b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yxU5j0gzaCZRbTheSLa4aVLt1+g==">AMUW2mX4OytTwFtJkv62pTKqjY4EiaXYZtQCwjc+4V5fvRbWcEYa9fyhoUIoJmwnGkCiLeJ0Q/tIJSsmYzQs6p91dtKfllN84vPp/WlfDHBABHgpH76IlU4=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