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A1B95" w14:textId="3AFC7A02" w:rsidR="00A51E91" w:rsidRDefault="001D21A9">
      <w:r>
        <w:rPr>
          <w:rFonts w:hint="eastAsia"/>
        </w:rPr>
        <w:t>定义了一个多对多关系生成表的</w:t>
      </w:r>
      <w:proofErr w:type="spellStart"/>
      <w:r>
        <w:rPr>
          <w:rFonts w:hint="eastAsia"/>
        </w:rPr>
        <w:t>getbyid</w:t>
      </w:r>
      <w:proofErr w:type="spellEnd"/>
      <w:r>
        <w:rPr>
          <w:rFonts w:hint="eastAsia"/>
        </w:rPr>
        <w:t>方法和</w:t>
      </w:r>
      <w:proofErr w:type="spellStart"/>
      <w:r>
        <w:rPr>
          <w:rFonts w:hint="eastAsia"/>
        </w:rPr>
        <w:t>updatebyid</w:t>
      </w:r>
      <w:proofErr w:type="spellEnd"/>
      <w:r>
        <w:rPr>
          <w:rFonts w:hint="eastAsia"/>
        </w:rPr>
        <w:t>方法</w:t>
      </w:r>
    </w:p>
    <w:p w14:paraId="24697101" w14:textId="77777777" w:rsidR="001D21A9" w:rsidRPr="001D21A9" w:rsidRDefault="001D21A9" w:rsidP="001D2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1D21A9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</w:t>
      </w:r>
      <w:proofErr w:type="gramStart"/>
      <w:r w:rsidRPr="001D21A9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Select</w:t>
      </w:r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"SELECT * FROM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WHERE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cid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#{cid} AND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tid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#{tid}")</w:t>
      </w:r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1D21A9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getRelation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1D21A9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@Param</w:t>
      </w:r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("cid") Integer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cid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, </w:t>
      </w:r>
      <w:r w:rsidRPr="001D21A9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@Param</w:t>
      </w:r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("tid") Integer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tid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D21A9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@Update</w:t>
      </w:r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("UPDATE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SET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cnt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#{cnt} WHERE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cid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#{cid} AND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tid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#{tid}")</w:t>
      </w:r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Integer </w:t>
      </w:r>
      <w:proofErr w:type="spellStart"/>
      <w:r w:rsidRPr="001D21A9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updateCntById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1D21A9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@Param</w:t>
      </w:r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("cid") Integer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cid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, </w:t>
      </w:r>
      <w:r w:rsidRPr="001D21A9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@Param</w:t>
      </w:r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("tid") Integer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tid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, </w:t>
      </w:r>
      <w:r w:rsidRPr="001D21A9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@Param</w:t>
      </w:r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("cnt") Integer </w:t>
      </w:r>
      <w:proofErr w:type="spellStart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cnt</w:t>
      </w:r>
      <w:proofErr w:type="spellEnd"/>
      <w:r w:rsidRPr="001D21A9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</w:p>
    <w:p w14:paraId="1C76DFE6" w14:textId="1990F86C" w:rsidR="001D21A9" w:rsidRDefault="001D21A9">
      <w:r>
        <w:rPr>
          <w:rFonts w:hint="eastAsia"/>
        </w:rPr>
        <w:t>并在service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了</w:t>
      </w:r>
    </w:p>
    <w:p w14:paraId="47D5A9C3" w14:textId="5DAF6468" w:rsidR="001D21A9" w:rsidRDefault="001D21A9">
      <w:pPr>
        <w:rPr>
          <w:rFonts w:hint="eastAsia"/>
        </w:rPr>
      </w:pPr>
      <w:r>
        <w:rPr>
          <w:rFonts w:hint="eastAsia"/>
        </w:rPr>
        <w:t>资讯界面给前端提供宿舍和院校信息</w:t>
      </w:r>
    </w:p>
    <w:p w14:paraId="3BE5EA31" w14:textId="77777777" w:rsidR="001D21A9" w:rsidRDefault="001D21A9" w:rsidP="001D21A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cn.edu.cqu.nsers.Service.DepartmentService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cn.edu.cqu.nsers.Service.DormitoryService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cn.edu.cqu.nsers.pojo.Dormitory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com.baomidou.mybatisplus.core.conditions.query.QueryWrapper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org.springframework.beans.factory.annotation.</w:t>
      </w:r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org.springframework.http.ResponseEntity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("")</w:t>
      </w:r>
      <w:r>
        <w:rPr>
          <w:rFonts w:ascii="Courier New" w:hAnsi="Courier New" w:cs="Courier New"/>
          <w:color w:val="A9B7C6"/>
          <w:sz w:val="20"/>
          <w:szCs w:val="20"/>
        </w:rPr>
        <w:br/>
        <w:t>public class News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DepartmentService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departmentService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DormitoryService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dormitoryService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("/newsPage")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showNewsPage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newsPage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("/getInfo")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&lt;Map&lt;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getInfo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Map&lt;String, Object&gt; response = new HashMap&lt;&gt;();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int cnt1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departmentService</w:t>
      </w:r>
      <w:r>
        <w:rPr>
          <w:rFonts w:ascii="Courier New" w:hAnsi="Courier New" w:cs="Courier New"/>
          <w:color w:val="A9B7C6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getDepartmentCnt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int cnt2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departmentService</w:t>
      </w:r>
      <w:r>
        <w:rPr>
          <w:rFonts w:ascii="Courier New" w:hAnsi="Courier New" w:cs="Courier New"/>
          <w:color w:val="A9B7C6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getDepartmentCnt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int cnt3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departmentService</w:t>
      </w:r>
      <w:r>
        <w:rPr>
          <w:rFonts w:ascii="Courier New" w:hAnsi="Courier New" w:cs="Courier New"/>
          <w:color w:val="A9B7C6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getDepartmentCnt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long total1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dormitoryService</w:t>
      </w:r>
      <w:r>
        <w:rPr>
          <w:rFonts w:ascii="Courier New" w:hAnsi="Courier New" w:cs="Courier New"/>
          <w:color w:val="A9B7C6"/>
          <w:sz w:val="20"/>
          <w:szCs w:val="20"/>
        </w:rPr>
        <w:t>.getSumOfGarden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r>
        <w:rPr>
          <w:rFonts w:cs="Courier New" w:hint="eastAsia"/>
          <w:color w:val="A9B7C6"/>
          <w:sz w:val="20"/>
          <w:szCs w:val="20"/>
        </w:rPr>
        <w:t>梅园</w:t>
      </w:r>
      <w:r>
        <w:rPr>
          <w:rFonts w:ascii="Courier New" w:hAnsi="Courier New" w:cs="Courier New"/>
          <w:color w:val="A9B7C6"/>
          <w:sz w:val="20"/>
          <w:szCs w:val="20"/>
        </w:rPr>
        <w:t>");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long total2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dormitoryService</w:t>
      </w:r>
      <w:r>
        <w:rPr>
          <w:rFonts w:ascii="Courier New" w:hAnsi="Courier New" w:cs="Courier New"/>
          <w:color w:val="A9B7C6"/>
          <w:sz w:val="20"/>
          <w:szCs w:val="20"/>
        </w:rPr>
        <w:t>.getSumOfGarden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r>
        <w:rPr>
          <w:rFonts w:cs="Courier New" w:hint="eastAsia"/>
          <w:color w:val="A9B7C6"/>
          <w:sz w:val="20"/>
          <w:szCs w:val="20"/>
        </w:rPr>
        <w:t>竹园</w:t>
      </w:r>
      <w:r>
        <w:rPr>
          <w:rFonts w:ascii="Courier New" w:hAnsi="Courier New" w:cs="Courier New"/>
          <w:color w:val="A9B7C6"/>
          <w:sz w:val="20"/>
          <w:szCs w:val="20"/>
        </w:rPr>
        <w:t>");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success",true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("Computer",cnt1);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("Mathematics",cnt2);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("Philosophy",cnt3);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("Plumgarden",total1);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("Bamboogarden",total2);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(response);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45E58C6" w14:textId="77777777" w:rsidR="001D21A9" w:rsidRDefault="001D21A9"/>
    <w:p w14:paraId="0E64FCD3" w14:textId="61F21909" w:rsidR="001D21A9" w:rsidRDefault="001D21A9">
      <w:r>
        <w:rPr>
          <w:rFonts w:hint="eastAsia"/>
        </w:rPr>
        <w:t>更新了选课的功能，更加严谨，确保了老师的唯一性</w:t>
      </w:r>
    </w:p>
    <w:p w14:paraId="359A6734" w14:textId="77777777" w:rsidR="001D21A9" w:rsidRDefault="001D21A9" w:rsidP="001D21A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cn.edu.cqu.nsers.Mapper.TeacherMapper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cn.edu.cqu.nsers.Service.CourseService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cn.edu.cqu.nsers.Service.TeacherService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cn.edu.cqu.nsers.Service.Teacher_CourseService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cn.edu.cqu.nsers.pojo.Course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cn.edu.cqu.nsers.pojo.Teacher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cn.edu.cqu.nsers.pojo.Teacher_Course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com.baomidou.mybatisplus.core.conditions.query.QueryWrapper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org.springframework.beans.factory.annotation.</w:t>
      </w:r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org.springframework.http.ResponseEntity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org.springframework.ui.Model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java.util.concurrent.Callable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("/function/course")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Func_Course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courseService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teacher_courseService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("/getCourse")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(Model model)    //</w:t>
      </w:r>
      <w:r>
        <w:rPr>
          <w:rFonts w:cs="Courier New" w:hint="eastAsia"/>
          <w:color w:val="A9B7C6"/>
          <w:sz w:val="20"/>
          <w:szCs w:val="20"/>
        </w:rPr>
        <w:t>在查课页面一开始展示所有课程信息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cs="Courier New" w:hint="eastAsia"/>
          <w:color w:val="A9B7C6"/>
          <w:sz w:val="20"/>
          <w:szCs w:val="20"/>
        </w:rPr>
        <w:t>授课教师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List&lt;Map&lt;String, Object&gt;&gt; course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courseService</w:t>
      </w:r>
      <w:r>
        <w:rPr>
          <w:rFonts w:ascii="Courier New" w:hAnsi="Courier New" w:cs="Courier New"/>
          <w:color w:val="A9B7C6"/>
          <w:sz w:val="20"/>
          <w:szCs w:val="20"/>
        </w:rPr>
        <w:t>.listMaps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List&lt;Map&lt;String, Object&gt;&gt; teacher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teacherService</w:t>
      </w:r>
      <w:r>
        <w:rPr>
          <w:rFonts w:ascii="Courier New" w:hAnsi="Courier New" w:cs="Courier New"/>
          <w:color w:val="A9B7C6"/>
          <w:sz w:val="20"/>
          <w:szCs w:val="20"/>
        </w:rPr>
        <w:t>.listMaps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course",course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teacher",teacher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getCoursePage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("/getCourse/{cname}")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@PathVariable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("cname")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,Model model)    //</w:t>
      </w:r>
      <w:r>
        <w:rPr>
          <w:rFonts w:cs="Courier New" w:hint="eastAsia"/>
          <w:color w:val="A9B7C6"/>
          <w:sz w:val="20"/>
          <w:szCs w:val="20"/>
        </w:rPr>
        <w:t>查课时根据学生搜索的课程名称返回课程信息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cs="Courier New" w:hint="eastAsia"/>
          <w:color w:val="A9B7C6"/>
          <w:sz w:val="20"/>
          <w:szCs w:val="20"/>
        </w:rPr>
        <w:t>授课教师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&lt;Course&gt;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queryWrapper.eq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Course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courseService</w:t>
      </w:r>
      <w:r>
        <w:rPr>
          <w:rFonts w:ascii="Courier New" w:hAnsi="Courier New" w:cs="Courier New"/>
          <w:color w:val="A9B7C6"/>
          <w:sz w:val="20"/>
          <w:szCs w:val="20"/>
        </w:rPr>
        <w:t>.getOne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course.getCid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&lt;Teacher&gt;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teacherQueryWrapper.eq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List&lt;Teacher&gt;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teacherMapper</w:t>
      </w:r>
      <w:r>
        <w:rPr>
          <w:rFonts w:ascii="Courier New" w:hAnsi="Courier New" w:cs="Courier New"/>
          <w:color w:val="A9B7C6"/>
          <w:sz w:val="20"/>
          <w:szCs w:val="20"/>
        </w:rPr>
        <w:t>.selectList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course",course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getCoursePage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("/showSelectCourse")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selectCourse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(Model model) {       //</w:t>
      </w:r>
      <w:r>
        <w:rPr>
          <w:rFonts w:cs="Courier New" w:hint="eastAsia"/>
          <w:color w:val="A9B7C6"/>
          <w:sz w:val="20"/>
          <w:szCs w:val="20"/>
        </w:rPr>
        <w:t>在选课页面一开始展示所有课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List&lt;Course&gt;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courseService</w:t>
      </w:r>
      <w:r>
        <w:rPr>
          <w:rFonts w:ascii="Courier New" w:hAnsi="Courier New" w:cs="Courier New"/>
          <w:color w:val="A9B7C6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selectCoursePage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("/showSelectCourse/{cname}")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@ResponseBody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List&lt;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C66D"/>
          <w:sz w:val="20"/>
          <w:szCs w:val="20"/>
        </w:rPr>
        <w:t>select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@PathVariable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("cname")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(value = 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required = false)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Model model)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//</w:t>
      </w:r>
      <w:r>
        <w:rPr>
          <w:rFonts w:cs="Courier New" w:hint="eastAsia"/>
          <w:color w:val="A9B7C6"/>
          <w:sz w:val="20"/>
          <w:szCs w:val="20"/>
        </w:rPr>
        <w:t>选课操作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if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null)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&lt;Course&gt;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courseQueryWrapper.eq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Course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courseService</w:t>
      </w:r>
      <w:r>
        <w:rPr>
          <w:rFonts w:ascii="Courier New" w:hAnsi="Courier New" w:cs="Courier New"/>
          <w:color w:val="A9B7C6"/>
          <w:sz w:val="20"/>
          <w:szCs w:val="20"/>
        </w:rPr>
        <w:t>.getOne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course.setCcnt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course.getCcnt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+ 1);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courseService</w:t>
      </w:r>
      <w:r>
        <w:rPr>
          <w:rFonts w:ascii="Courier New" w:hAnsi="Courier New" w:cs="Courier New"/>
          <w:color w:val="A9B7C6"/>
          <w:sz w:val="20"/>
          <w:szCs w:val="20"/>
        </w:rPr>
        <w:t>.updateById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(course);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course.getCid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&lt;Teacher&gt;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teacherQueryWrapper.eq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Teacher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teacherService</w:t>
      </w:r>
      <w:r>
        <w:rPr>
          <w:rFonts w:ascii="Courier New" w:hAnsi="Courier New" w:cs="Courier New"/>
          <w:color w:val="A9B7C6"/>
          <w:sz w:val="20"/>
          <w:szCs w:val="20"/>
        </w:rPr>
        <w:t>.getOne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teacher.getTid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teacher_courseService</w:t>
      </w:r>
      <w:r>
        <w:rPr>
          <w:rFonts w:ascii="Courier New" w:hAnsi="Courier New" w:cs="Courier New"/>
          <w:color w:val="A9B7C6"/>
          <w:sz w:val="20"/>
          <w:szCs w:val="20"/>
        </w:rPr>
        <w:t>.getRelation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int total = </w:t>
      </w:r>
      <w:r>
        <w:rPr>
          <w:rFonts w:ascii="Courier New" w:hAnsi="Courier New" w:cs="Courier New"/>
          <w:color w:val="9876AA"/>
          <w:sz w:val="20"/>
          <w:szCs w:val="20"/>
        </w:rPr>
        <w:t>teacher_courseService</w:t>
      </w:r>
      <w:r>
        <w:rPr>
          <w:rFonts w:ascii="Courier New" w:hAnsi="Courier New" w:cs="Courier New"/>
          <w:color w:val="A9B7C6"/>
          <w:sz w:val="20"/>
          <w:szCs w:val="20"/>
        </w:rPr>
        <w:t>.updateCntById(cid,tid,teacher_course.getCnt()+1);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List&lt;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l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teacher_courseService</w:t>
      </w:r>
      <w:r>
        <w:rPr>
          <w:rFonts w:ascii="Courier New" w:hAnsi="Courier New" w:cs="Courier New"/>
          <w:color w:val="A9B7C6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return l;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&lt;Course&gt;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courseQueryWrapper.eq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Course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courseService</w:t>
      </w:r>
      <w:r>
        <w:rPr>
          <w:rFonts w:ascii="Courier New" w:hAnsi="Courier New" w:cs="Courier New"/>
          <w:color w:val="A9B7C6"/>
          <w:sz w:val="20"/>
          <w:szCs w:val="20"/>
        </w:rPr>
        <w:t>.getOne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teacher_courseQueryWrapper.eq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course.getCid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List&lt;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teacher_courseService</w:t>
      </w:r>
      <w:r>
        <w:rPr>
          <w:rFonts w:ascii="Courier New" w:hAnsi="Courier New" w:cs="Courier New"/>
          <w:color w:val="A9B7C6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("/showSelectCourse/searchCourse/{cname}")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r>
        <w:rPr>
          <w:rFonts w:ascii="Courier New" w:hAnsi="Courier New" w:cs="Courier New"/>
          <w:color w:val="FFC66D"/>
          <w:sz w:val="20"/>
          <w:szCs w:val="20"/>
        </w:rPr>
        <w:t>Search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@PathVariable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("cname")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, Model model) {       //</w:t>
      </w:r>
      <w:r>
        <w:rPr>
          <w:rFonts w:cs="Courier New" w:hint="eastAsia"/>
          <w:color w:val="A9B7C6"/>
          <w:sz w:val="20"/>
          <w:szCs w:val="20"/>
        </w:rPr>
        <w:t>选课时根据学生搜索的课程名称返回课程信息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cs="Courier New" w:hint="eastAsia"/>
          <w:color w:val="A9B7C6"/>
          <w:sz w:val="20"/>
          <w:szCs w:val="20"/>
        </w:rPr>
        <w:t>授课教师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&lt;Course&gt;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queryWrapper.eq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Course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courseService</w:t>
      </w:r>
      <w:r>
        <w:rPr>
          <w:rFonts w:ascii="Courier New" w:hAnsi="Courier New" w:cs="Courier New"/>
          <w:color w:val="A9B7C6"/>
          <w:sz w:val="20"/>
          <w:szCs w:val="20"/>
        </w:rPr>
        <w:t>.getOne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teacher_courseService</w:t>
      </w:r>
      <w:r>
        <w:rPr>
          <w:rFonts w:ascii="Courier New" w:hAnsi="Courier New" w:cs="Courier New"/>
          <w:color w:val="A9B7C6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course.getCid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Teacher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teacherService</w:t>
      </w:r>
      <w:r>
        <w:rPr>
          <w:rFonts w:ascii="Courier New" w:hAnsi="Courier New" w:cs="Courier New"/>
          <w:color w:val="A9B7C6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teacher_course.getTid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course",course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teacher",teacher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selectCoursePage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6BD7BAD" w14:textId="77777777" w:rsidR="001D21A9" w:rsidRPr="001D21A9" w:rsidRDefault="001D21A9">
      <w:pPr>
        <w:rPr>
          <w:rFonts w:hint="eastAsia"/>
        </w:rPr>
      </w:pPr>
    </w:p>
    <w:sectPr w:rsidR="001D21A9" w:rsidRPr="001D2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D38E1" w14:textId="77777777" w:rsidR="00023D4F" w:rsidRDefault="00023D4F" w:rsidP="001D21A9">
      <w:r>
        <w:separator/>
      </w:r>
    </w:p>
  </w:endnote>
  <w:endnote w:type="continuationSeparator" w:id="0">
    <w:p w14:paraId="7441C270" w14:textId="77777777" w:rsidR="00023D4F" w:rsidRDefault="00023D4F" w:rsidP="001D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F92DA" w14:textId="77777777" w:rsidR="00023D4F" w:rsidRDefault="00023D4F" w:rsidP="001D21A9">
      <w:r>
        <w:separator/>
      </w:r>
    </w:p>
  </w:footnote>
  <w:footnote w:type="continuationSeparator" w:id="0">
    <w:p w14:paraId="3512ABE9" w14:textId="77777777" w:rsidR="00023D4F" w:rsidRDefault="00023D4F" w:rsidP="001D2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91"/>
    <w:rsid w:val="00023D4F"/>
    <w:rsid w:val="001D21A9"/>
    <w:rsid w:val="00A51E91"/>
    <w:rsid w:val="00C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1857D"/>
  <w15:chartTrackingRefBased/>
  <w15:docId w15:val="{FD330AF9-F619-4BA9-9F11-94F115EE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1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1A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D2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D21A9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浩言 史</dc:creator>
  <cp:keywords/>
  <dc:description/>
  <cp:lastModifiedBy>浩言 史</cp:lastModifiedBy>
  <cp:revision>2</cp:revision>
  <dcterms:created xsi:type="dcterms:W3CDTF">2024-07-04T13:00:00Z</dcterms:created>
  <dcterms:modified xsi:type="dcterms:W3CDTF">2024-07-04T13:02:00Z</dcterms:modified>
</cp:coreProperties>
</file>