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275F" w14:textId="6623BEC3" w:rsidR="002171BC" w:rsidRDefault="00C84BF9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Haoyang</w:t>
      </w:r>
      <w:proofErr w:type="spellEnd"/>
      <w:r>
        <w:rPr>
          <w:sz w:val="28"/>
          <w:szCs w:val="28"/>
        </w:rPr>
        <w:t xml:space="preserve"> Hu</w:t>
      </w:r>
      <w:r w:rsidR="00B40688">
        <w:rPr>
          <w:sz w:val="28"/>
          <w:szCs w:val="28"/>
        </w:rPr>
        <w:t xml:space="preserve"> (</w:t>
      </w:r>
      <w:r>
        <w:rPr>
          <w:sz w:val="28"/>
          <w:szCs w:val="28"/>
        </w:rPr>
        <w:t>001005743</w:t>
      </w:r>
      <w:r w:rsidR="00B40688">
        <w:rPr>
          <w:sz w:val="28"/>
          <w:szCs w:val="28"/>
        </w:rPr>
        <w:t>)</w:t>
      </w:r>
    </w:p>
    <w:p w14:paraId="100D5283" w14:textId="77777777" w:rsidR="002171BC" w:rsidRDefault="00B40688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A232DC0" w14:textId="77777777" w:rsidR="002171BC" w:rsidRDefault="00B40688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629F077F" w14:textId="6DED9D1C" w:rsidR="002171BC" w:rsidRDefault="00B40688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C84BF9">
        <w:rPr>
          <w:b/>
          <w:bCs/>
          <w:sz w:val="40"/>
          <w:szCs w:val="40"/>
          <w:lang w:val="en-US"/>
        </w:rPr>
        <w:t>05</w:t>
      </w:r>
    </w:p>
    <w:p w14:paraId="09EF90CC" w14:textId="77777777" w:rsidR="002171BC" w:rsidRDefault="002171BC">
      <w:pPr>
        <w:pStyle w:val="BodyA"/>
        <w:rPr>
          <w:b/>
          <w:bCs/>
          <w:sz w:val="40"/>
          <w:szCs w:val="40"/>
        </w:rPr>
      </w:pPr>
    </w:p>
    <w:p w14:paraId="0FC21944" w14:textId="49F20F7E" w:rsidR="00C84BF9" w:rsidRDefault="00B40688" w:rsidP="00C84BF9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14:paraId="75A2A547" w14:textId="77777777" w:rsidR="00C84BF9" w:rsidRPr="00C84BF9" w:rsidRDefault="00C84BF9" w:rsidP="00C84B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firstLine="720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Please see the presentation on </w:t>
      </w:r>
      <w:r w:rsidRPr="00C84BF9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Assignment on Parallel Sorting</w:t>
      </w: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 under the </w:t>
      </w:r>
      <w:r w:rsidRPr="00C84BF9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Exams. etc. </w:t>
      </w: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module.</w:t>
      </w:r>
    </w:p>
    <w:p w14:paraId="7BAB87BB" w14:textId="77777777" w:rsidR="00C84BF9" w:rsidRPr="00C84BF9" w:rsidRDefault="00C84BF9" w:rsidP="00C84B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7E830358" w14:textId="77777777" w:rsidR="00C84BF9" w:rsidRPr="00C84BF9" w:rsidRDefault="00C84BF9" w:rsidP="00C84BF9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03245543" w14:textId="77777777" w:rsidR="00C84BF9" w:rsidRPr="00C84BF9" w:rsidRDefault="00C84BF9" w:rsidP="00C84BF9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Recursion depth or the number of available threads. Using this determination, you might decide on an ideal number (</w:t>
      </w:r>
      <w:r w:rsidRPr="00C84BF9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t</w:t>
      </w: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) of separate threads (stick to powers of 2) and arrange for that number of partitions to be parallelized (by preventing recursion after the depth of </w:t>
      </w:r>
      <w:r w:rsidRPr="00C84BF9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lg t</w:t>
      </w: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 is reached).</w:t>
      </w:r>
    </w:p>
    <w:p w14:paraId="0088354B" w14:textId="3D93A8C7" w:rsidR="00C84BF9" w:rsidRPr="00C84BF9" w:rsidRDefault="00C84BF9" w:rsidP="00C84BF9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 w:hint="eastAsia"/>
          <w:color w:val="2D3B45"/>
          <w:bdr w:val="none" w:sz="0" w:space="0" w:color="auto"/>
          <w:lang w:eastAsia="zh-CN"/>
        </w:rPr>
      </w:pPr>
      <w:r w:rsidRPr="00C84BF9">
        <w:rPr>
          <w:rFonts w:ascii="Lato" w:eastAsia="宋体" w:hAnsi="Lato" w:cs="宋体"/>
          <w:color w:val="2D3B45"/>
          <w:bdr w:val="none" w:sz="0" w:space="0" w:color="auto"/>
          <w:lang w:eastAsia="zh-CN"/>
        </w:rPr>
        <w:t>An appropriate combination of these.</w:t>
      </w:r>
    </w:p>
    <w:p w14:paraId="52844172" w14:textId="77BB428E" w:rsidR="0008401A" w:rsidRPr="0008401A" w:rsidRDefault="00B40688" w:rsidP="0008401A">
      <w:pPr>
        <w:pStyle w:val="a4"/>
        <w:numPr>
          <w:ilvl w:val="0"/>
          <w:numId w:val="2"/>
        </w:num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elationship Conclusion: </w:t>
      </w:r>
    </w:p>
    <w:p w14:paraId="0E5F6352" w14:textId="76577F7A" w:rsidR="0008401A" w:rsidRDefault="0008401A" w:rsidP="00C84BF9">
      <w:pPr>
        <w:ind w:left="720"/>
        <w:rPr>
          <w:rFonts w:ascii="Lato" w:hAnsi="Lato"/>
        </w:rPr>
      </w:pPr>
      <w:r>
        <w:rPr>
          <w:rFonts w:ascii="Lato" w:hAnsi="Lato" w:hint="eastAsia"/>
        </w:rPr>
        <w:t>1</w:t>
      </w:r>
      <w:r>
        <w:rPr>
          <w:rFonts w:ascii="Lato" w:hAnsi="Lato"/>
        </w:rPr>
        <w:t>. From the output below, when the number of threads is bigger than 8 or less than 8, the process time is longer obviously, so there is no necessary to assume one more appropriate data, the most efficient threads number is 8.</w:t>
      </w:r>
    </w:p>
    <w:p w14:paraId="5BC3C8C9" w14:textId="65F54B87" w:rsidR="00C84BF9" w:rsidRPr="00A8252A" w:rsidRDefault="0008401A" w:rsidP="00C84BF9">
      <w:pPr>
        <w:ind w:left="720"/>
        <w:rPr>
          <w:rFonts w:ascii="Lato" w:hAnsi="Lato"/>
        </w:rPr>
      </w:pPr>
      <w:r>
        <w:rPr>
          <w:rFonts w:ascii="Lato" w:hAnsi="Lato"/>
        </w:rPr>
        <w:t xml:space="preserve">2. </w:t>
      </w:r>
      <w:r w:rsidR="005D76C7">
        <w:rPr>
          <w:rFonts w:ascii="Lato" w:hAnsi="Lato" w:hint="eastAsia"/>
        </w:rPr>
        <w:t>A</w:t>
      </w:r>
      <w:r w:rsidR="005D76C7">
        <w:rPr>
          <w:rFonts w:ascii="Lato" w:hAnsi="Lato"/>
        </w:rPr>
        <w:t xml:space="preserve">ccording to the graph and output, on my computer, I think the best combination of thread and cutoff is that uses 8 </w:t>
      </w:r>
      <w:r>
        <w:rPr>
          <w:rFonts w:ascii="Lato" w:hAnsi="Lato"/>
        </w:rPr>
        <w:t>threads,</w:t>
      </w:r>
      <w:r w:rsidR="005D76C7">
        <w:rPr>
          <w:rFonts w:ascii="Lato" w:hAnsi="Lato"/>
        </w:rPr>
        <w:t xml:space="preserve"> and the value of cutoff is less than 10% of the size of the array, and</w:t>
      </w:r>
      <w:r w:rsidR="004B39F3">
        <w:rPr>
          <w:rFonts w:ascii="Lato" w:hAnsi="Lato"/>
        </w:rPr>
        <w:t xml:space="preserve"> nearly</w:t>
      </w:r>
      <w:r w:rsidR="005D76C7">
        <w:rPr>
          <w:rFonts w:ascii="Lato" w:hAnsi="Lato"/>
        </w:rPr>
        <w:t xml:space="preserve"> 50% of the size of the array is the worst.</w:t>
      </w:r>
    </w:p>
    <w:p w14:paraId="47896D68" w14:textId="77777777" w:rsidR="002171BC" w:rsidRDefault="00B40688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vidence to support the conclusion:  </w:t>
      </w:r>
    </w:p>
    <w:p w14:paraId="7E36FF53" w14:textId="7A98428A" w:rsidR="002171BC" w:rsidRDefault="00B40688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3E3D9813" w14:textId="1146ADB5" w:rsidR="006D67E5" w:rsidRDefault="005F40F4" w:rsidP="006D67E5">
      <w:pPr>
        <w:pStyle w:val="a4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</w:t>
      </w:r>
      <w:r w:rsidR="006D67E5">
        <w:rPr>
          <w:b/>
          <w:bCs/>
          <w:sz w:val="32"/>
          <w:szCs w:val="32"/>
        </w:rPr>
        <w:t>:</w:t>
      </w:r>
    </w:p>
    <w:p w14:paraId="1626B771" w14:textId="2495E219" w:rsidR="00A8252A" w:rsidRDefault="00C02901" w:rsidP="00A8252A">
      <w:pPr>
        <w:pStyle w:val="a4"/>
        <w:rPr>
          <w:b/>
          <w:bCs/>
          <w:sz w:val="32"/>
          <w:szCs w:val="32"/>
        </w:rPr>
      </w:pPr>
      <w:r w:rsidRPr="00C02901">
        <w:rPr>
          <w:b/>
          <w:bCs/>
          <w:sz w:val="32"/>
          <w:szCs w:val="32"/>
        </w:rPr>
        <w:lastRenderedPageBreak/>
        <w:drawing>
          <wp:inline distT="0" distB="0" distL="0" distR="0" wp14:anchorId="48B7AB82" wp14:editId="19BF837E">
            <wp:extent cx="2576632" cy="4445306"/>
            <wp:effectExtent l="0" t="0" r="1905" b="0"/>
            <wp:docPr id="1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383" cy="44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13D" w14:textId="728CFE31" w:rsidR="00C02901" w:rsidRDefault="00C02901" w:rsidP="00A8252A">
      <w:pPr>
        <w:pStyle w:val="a4"/>
        <w:rPr>
          <w:b/>
          <w:bCs/>
          <w:sz w:val="32"/>
          <w:szCs w:val="32"/>
        </w:rPr>
      </w:pPr>
      <w:r w:rsidRPr="00C02901">
        <w:rPr>
          <w:b/>
          <w:bCs/>
          <w:sz w:val="32"/>
          <w:szCs w:val="32"/>
        </w:rPr>
        <w:drawing>
          <wp:inline distT="0" distB="0" distL="0" distR="0" wp14:anchorId="46FFF463" wp14:editId="3E7A3D43">
            <wp:extent cx="2587620" cy="2974554"/>
            <wp:effectExtent l="0" t="0" r="3810" b="0"/>
            <wp:docPr id="3" name="图片 3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照片上有文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224" cy="30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940" w14:textId="182B5730" w:rsidR="00C02901" w:rsidRDefault="00C02901" w:rsidP="00A8252A">
      <w:pPr>
        <w:pStyle w:val="a4"/>
        <w:rPr>
          <w:b/>
          <w:bCs/>
          <w:sz w:val="32"/>
          <w:szCs w:val="32"/>
        </w:rPr>
      </w:pPr>
      <w:r w:rsidRPr="00C02901">
        <w:rPr>
          <w:b/>
          <w:bCs/>
          <w:sz w:val="32"/>
          <w:szCs w:val="32"/>
        </w:rPr>
        <w:lastRenderedPageBreak/>
        <w:drawing>
          <wp:inline distT="0" distB="0" distL="0" distR="0" wp14:anchorId="457FED38" wp14:editId="2C88F207">
            <wp:extent cx="2256305" cy="1663547"/>
            <wp:effectExtent l="0" t="0" r="4445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212" cy="16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8FA6" w14:textId="0F132ACF" w:rsidR="00C02901" w:rsidRDefault="00D0594A" w:rsidP="00A8252A">
      <w:pPr>
        <w:pStyle w:val="a4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threads </w:t>
      </w:r>
      <w:r w:rsidR="005612E7">
        <w:rPr>
          <w:b/>
          <w:bCs/>
          <w:sz w:val="32"/>
          <w:szCs w:val="32"/>
        </w:rPr>
        <w:t>are</w:t>
      </w:r>
      <w:r>
        <w:rPr>
          <w:b/>
          <w:bCs/>
          <w:sz w:val="32"/>
          <w:szCs w:val="32"/>
        </w:rPr>
        <w:t xml:space="preserve"> the best:</w:t>
      </w:r>
    </w:p>
    <w:p w14:paraId="1AD326F2" w14:textId="04E08E3B" w:rsidR="00C02901" w:rsidRDefault="00C02901" w:rsidP="00A8252A">
      <w:pPr>
        <w:pStyle w:val="a4"/>
        <w:rPr>
          <w:b/>
          <w:bCs/>
          <w:sz w:val="32"/>
          <w:szCs w:val="32"/>
        </w:rPr>
      </w:pPr>
      <w:r w:rsidRPr="00C02901">
        <w:rPr>
          <w:b/>
          <w:bCs/>
          <w:sz w:val="32"/>
          <w:szCs w:val="32"/>
        </w:rPr>
        <w:drawing>
          <wp:inline distT="0" distB="0" distL="0" distR="0" wp14:anchorId="33471962" wp14:editId="13FE2703">
            <wp:extent cx="2265396" cy="1057619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099" cy="10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AFE" w14:textId="3D6FD6EA" w:rsidR="00C02901" w:rsidRDefault="00C02901" w:rsidP="00A8252A">
      <w:pPr>
        <w:pStyle w:val="a4"/>
        <w:rPr>
          <w:b/>
          <w:bCs/>
          <w:sz w:val="32"/>
          <w:szCs w:val="32"/>
        </w:rPr>
      </w:pPr>
      <w:r w:rsidRPr="00C02901">
        <w:rPr>
          <w:b/>
          <w:bCs/>
          <w:sz w:val="32"/>
          <w:szCs w:val="32"/>
        </w:rPr>
        <w:drawing>
          <wp:inline distT="0" distB="0" distL="0" distR="0" wp14:anchorId="533BBADE" wp14:editId="40EF9080">
            <wp:extent cx="2265045" cy="1102914"/>
            <wp:effectExtent l="0" t="0" r="0" b="254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9342" cy="11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A28F" w14:textId="509857AB" w:rsidR="00D0594A" w:rsidRDefault="00D0594A" w:rsidP="00A8252A">
      <w:pPr>
        <w:pStyle w:val="a4"/>
        <w:rPr>
          <w:rFonts w:hint="eastAsia"/>
          <w:b/>
          <w:bCs/>
          <w:sz w:val="32"/>
          <w:szCs w:val="32"/>
        </w:rPr>
      </w:pPr>
      <w:r w:rsidRPr="00D0594A">
        <w:rPr>
          <w:b/>
          <w:bCs/>
          <w:sz w:val="32"/>
          <w:szCs w:val="32"/>
        </w:rPr>
        <w:drawing>
          <wp:inline distT="0" distB="0" distL="0" distR="0" wp14:anchorId="7F681E2C" wp14:editId="7E2B1ECC">
            <wp:extent cx="2283101" cy="1156771"/>
            <wp:effectExtent l="0" t="0" r="3175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631" cy="11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2A5C" w14:textId="126318F8" w:rsidR="00C02901" w:rsidRDefault="00C02901" w:rsidP="00A8252A">
      <w:pPr>
        <w:pStyle w:val="a4"/>
        <w:rPr>
          <w:rFonts w:hint="eastAsia"/>
          <w:b/>
          <w:bCs/>
          <w:sz w:val="32"/>
          <w:szCs w:val="32"/>
        </w:rPr>
      </w:pPr>
      <w:r w:rsidRPr="00C02901">
        <w:rPr>
          <w:b/>
          <w:bCs/>
          <w:sz w:val="32"/>
          <w:szCs w:val="32"/>
        </w:rPr>
        <w:drawing>
          <wp:inline distT="0" distB="0" distL="0" distR="0" wp14:anchorId="7EC1A0E1" wp14:editId="1415A020">
            <wp:extent cx="2260458" cy="1041094"/>
            <wp:effectExtent l="0" t="0" r="635" b="635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7641" cy="10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DE8" w14:textId="64CE2367" w:rsidR="00A8252A" w:rsidRPr="00A8252A" w:rsidRDefault="00B40688" w:rsidP="00A8252A">
      <w:pPr>
        <w:pStyle w:val="a4"/>
        <w:numPr>
          <w:ilvl w:val="0"/>
          <w:numId w:val="4"/>
        </w:num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2FED6A6C" w14:textId="71C47B38" w:rsidR="002171BC" w:rsidRDefault="005D76C7" w:rsidP="00A8252A">
      <w:pPr>
        <w:pStyle w:val="a4"/>
        <w:ind w:left="608"/>
        <w:rPr>
          <w:sz w:val="32"/>
          <w:szCs w:val="32"/>
        </w:rPr>
      </w:pPr>
      <w:r w:rsidRPr="005D76C7">
        <w:rPr>
          <w:sz w:val="32"/>
          <w:szCs w:val="32"/>
        </w:rPr>
        <w:lastRenderedPageBreak/>
        <w:drawing>
          <wp:inline distT="0" distB="0" distL="0" distR="0" wp14:anchorId="19B7F953" wp14:editId="20EB0B10">
            <wp:extent cx="3095988" cy="2225407"/>
            <wp:effectExtent l="0" t="0" r="3175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752" cy="22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B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28D8" w14:textId="77777777" w:rsidR="00B40688" w:rsidRDefault="00B40688">
      <w:r>
        <w:separator/>
      </w:r>
    </w:p>
  </w:endnote>
  <w:endnote w:type="continuationSeparator" w:id="0">
    <w:p w14:paraId="16A10D37" w14:textId="77777777" w:rsidR="00B40688" w:rsidRDefault="00B4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30D" w14:textId="77777777" w:rsidR="002171BC" w:rsidRDefault="002171B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8538" w14:textId="77777777" w:rsidR="00B40688" w:rsidRDefault="00B40688">
      <w:r>
        <w:separator/>
      </w:r>
    </w:p>
  </w:footnote>
  <w:footnote w:type="continuationSeparator" w:id="0">
    <w:p w14:paraId="52CE09CC" w14:textId="77777777" w:rsidR="00B40688" w:rsidRDefault="00B40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2505" w14:textId="77777777" w:rsidR="002171BC" w:rsidRDefault="002171B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BE9"/>
    <w:multiLevelType w:val="hybridMultilevel"/>
    <w:tmpl w:val="B58E8822"/>
    <w:styleLink w:val="ImportedStyle1"/>
    <w:lvl w:ilvl="0" w:tplc="0B66ADB6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3A9C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8CA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32C4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DE1B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0CF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27C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08FA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C20B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4147CF"/>
    <w:multiLevelType w:val="hybridMultilevel"/>
    <w:tmpl w:val="29D89810"/>
    <w:styleLink w:val="ImportedStyle10"/>
    <w:lvl w:ilvl="0" w:tplc="214E2B5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16EB28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FAFB7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5C46D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CA4CA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ACF3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083D6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018A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78285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AF1FE0"/>
    <w:multiLevelType w:val="multilevel"/>
    <w:tmpl w:val="39AA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D3B04"/>
    <w:multiLevelType w:val="hybridMultilevel"/>
    <w:tmpl w:val="B58E8822"/>
    <w:numStyleLink w:val="ImportedStyle1"/>
  </w:abstractNum>
  <w:abstractNum w:abstractNumId="4" w15:restartNumberingAfterBreak="0">
    <w:nsid w:val="6A6E412D"/>
    <w:multiLevelType w:val="hybridMultilevel"/>
    <w:tmpl w:val="29D89810"/>
    <w:numStyleLink w:val="ImportedStyle10"/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3"/>
    <w:lvlOverride w:ilvl="0">
      <w:lvl w:ilvl="0" w:tplc="C11E0DA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2AD2436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F88212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9683E1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CAD8537E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18CF35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19A8D7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DC68F9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50207C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BC"/>
    <w:rsid w:val="0008401A"/>
    <w:rsid w:val="002171BC"/>
    <w:rsid w:val="002F1F8D"/>
    <w:rsid w:val="004B39F3"/>
    <w:rsid w:val="005612E7"/>
    <w:rsid w:val="005D76C7"/>
    <w:rsid w:val="005F40F4"/>
    <w:rsid w:val="006D67E5"/>
    <w:rsid w:val="00A8252A"/>
    <w:rsid w:val="00B40688"/>
    <w:rsid w:val="00C02901"/>
    <w:rsid w:val="00C84BF9"/>
    <w:rsid w:val="00D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1F88"/>
  <w15:docId w15:val="{FA4B7CB8-29FF-0B42-8E18-EE1AE2FB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Haoyang Hu</cp:lastModifiedBy>
  <cp:revision>12</cp:revision>
  <dcterms:created xsi:type="dcterms:W3CDTF">2021-11-08T19:58:00Z</dcterms:created>
  <dcterms:modified xsi:type="dcterms:W3CDTF">2021-11-08T22:35:00Z</dcterms:modified>
</cp:coreProperties>
</file>