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Criando o banco de dados e a Stored Procedure</w:t>
      </w:r>
    </w:p>
    <w:p w:rsidR="00193247" w:rsidRPr="00193247" w:rsidRDefault="00193247" w:rsidP="0019324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Vamos criar um banco de dados como exemplo para mostrar a criação da nossa stored procedure.</w:t>
      </w:r>
    </w:p>
    <w:p w:rsidR="00193247" w:rsidRPr="00193247" w:rsidRDefault="00193247" w:rsidP="0019324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Eu poderia usar o SQL Server Management Studio ou outra ferramenta mas vou usar o </w:t>
      </w:r>
      <w:r>
        <w:rPr>
          <w:rFonts w:ascii="Arial" w:eastAsia="Times New Roman" w:hAnsi="Arial" w:cs="Arial"/>
          <w:sz w:val="27"/>
          <w:szCs w:val="27"/>
          <w:lang w:eastAsia="pt-BR"/>
        </w:rPr>
        <w:t>Visual Basic Express 2008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 xml:space="preserve"> Edition.</w:t>
      </w:r>
    </w:p>
    <w:p w:rsidR="00193247" w:rsidRPr="00193247" w:rsidRDefault="00193247" w:rsidP="0019324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Abra o </w:t>
      </w:r>
      <w:r w:rsidRPr="00193247">
        <w:rPr>
          <w:rFonts w:ascii="Arial" w:eastAsia="Times New Roman" w:hAnsi="Arial" w:cs="Arial"/>
          <w:bCs/>
          <w:sz w:val="27"/>
          <w:szCs w:val="27"/>
          <w:lang w:eastAsia="pt-BR"/>
        </w:rPr>
        <w:t>Visual Basic Express 2010 Edition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 no menu </w:t>
      </w:r>
      <w:r w:rsidRPr="00193247">
        <w:rPr>
          <w:rFonts w:ascii="Arial" w:eastAsia="Times New Roman" w:hAnsi="Arial" w:cs="Arial"/>
          <w:bCs/>
          <w:sz w:val="27"/>
          <w:szCs w:val="27"/>
          <w:lang w:eastAsia="pt-BR"/>
        </w:rPr>
        <w:t>View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clique em </w:t>
      </w:r>
      <w:r w:rsidRPr="00193247">
        <w:rPr>
          <w:rFonts w:ascii="Arial" w:eastAsia="Times New Roman" w:hAnsi="Arial" w:cs="Arial"/>
          <w:bCs/>
          <w:sz w:val="27"/>
          <w:szCs w:val="27"/>
          <w:lang w:eastAsia="pt-BR"/>
        </w:rPr>
        <w:t>Other Windows -&gt; DataBase Explorer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para exibir a janela do </w:t>
      </w:r>
      <w:r>
        <w:rPr>
          <w:rFonts w:ascii="Arial" w:eastAsia="Times New Roman" w:hAnsi="Arial" w:cs="Arial"/>
          <w:bCs/>
          <w:sz w:val="27"/>
          <w:szCs w:val="27"/>
          <w:lang w:eastAsia="pt-BR"/>
        </w:rPr>
        <w:t>Database Source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exibindo as conexões existentes: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126690B" wp14:editId="27274668">
                  <wp:extent cx="5419725" cy="3609975"/>
                  <wp:effectExtent l="0" t="0" r="9525" b="9525"/>
                  <wp:docPr id="1" name="Imagem 1" descr="http://www.macoratti.net/13/04/vbn_sto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coratti.net/13/04/vbn_sto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 seguir clique com o botão direito do mouse sobre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Data Connections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 a seguir em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Add Connection...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Na janela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Add Connection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escolha a opção para definir 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Data Source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. Estou usando a opção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Microsoft SQL Server DataBase File;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Informe o nome do banco de dados que no exemplo será chamado de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Cadastro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 clique no botão OK;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5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7998A8CE" wp14:editId="52CB3507">
                  <wp:extent cx="5191125" cy="3034354"/>
                  <wp:effectExtent l="0" t="0" r="0" b="0"/>
                  <wp:docPr id="2" name="Imagem 2" descr="http://www.macoratti.net/13/04/vbn_sto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acoratti.net/13/04/vbn_sto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989" cy="3047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Será solicitada a confirmação para criar o banco de dados. Clique no botão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Sim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90D08F" wp14:editId="05B078BB">
                  <wp:extent cx="4638675" cy="1857375"/>
                  <wp:effectExtent l="0" t="0" r="9525" b="9525"/>
                  <wp:docPr id="3" name="Imagem 3" descr="http://www.macoratti.net/13/04/vbn_sto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acoratti.net/13/04/vbn_sto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O banco de dados será criado e exibido na janela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 D</w:t>
      </w:r>
      <w:r w:rsidR="002755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ataBase Source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. Vamos agora criar a tabela usada como exemplo no artigo.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Clique com o botão direito sobre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Tables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 selecione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Add New Table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0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7E9DE32D" wp14:editId="043EBFC2">
                  <wp:extent cx="3324225" cy="2362200"/>
                  <wp:effectExtent l="0" t="0" r="9525" b="0"/>
                  <wp:docPr id="4" name="Imagem 4" descr="http://www.macoratti.net/13/04/vbn_sto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acoratti.net/13/04/vbn_sto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 seguir vamos criar a tabela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Funcionarios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com a estrutura mostrada na figura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0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211E7A" wp14:editId="5D1332F8">
                  <wp:extent cx="5067300" cy="2998017"/>
                  <wp:effectExtent l="0" t="0" r="0" b="0"/>
                  <wp:docPr id="5" name="Imagem 5" descr="http://www.macoratti.net/13/04/vbn_sto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acoratti.net/13/04/vbn_sto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843" cy="3004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Para incluir alguns dados na tabela clique com o botão direito sobre a tabela e selecione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Show Table Data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 digite os valores diretamente na tabela.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9ADBCE" wp14:editId="08B8BFFD">
                  <wp:extent cx="5086350" cy="1626293"/>
                  <wp:effectExtent l="0" t="0" r="0" b="0"/>
                  <wp:docPr id="6" name="Imagem 6" descr="http://www.macoratti.net/13/04/vbn_sto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acoratti.net/13/04/vbn_sto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6004" cy="1635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lastRenderedPageBreak/>
        <w:t>Agora que já temos o banco de dados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 Cadastro.mdf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 xml:space="preserve"> e a </w:t>
      </w:r>
      <w:r w:rsidR="002755F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tabela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Funcionarios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já podemos criar nossa super poderosa Stored Procedure usando os comandos T-SQL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Clique com o botão direito do mouse sobre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Stored Procedures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 a seguir clique em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 Add New Stored Procedure;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Será aberta a janela para criação da stored procedure com um esqueleto da mesma já usando o comando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CREATE PROCEDURE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4667"/>
      </w:tblGrid>
      <w:tr w:rsidR="002755F6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EF2B20" wp14:editId="26AC38A0">
                  <wp:extent cx="3714750" cy="3324225"/>
                  <wp:effectExtent l="0" t="0" r="0" b="9525"/>
                  <wp:docPr id="7" name="Imagem 7" descr="http://www.macoratti.net/13/04/vbn_sto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acoratti.net/13/04/vbn_sto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0565ACB" wp14:editId="5F0EB997">
                  <wp:extent cx="4526581" cy="3140710"/>
                  <wp:effectExtent l="0" t="0" r="7620" b="2540"/>
                  <wp:docPr id="8" name="Imagem 8" descr="http://www.macoratti.net/13/04/vbn_stor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acoratti.net/13/04/vbn_stor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724" cy="317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Abaixo temos a stored procedure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ManutencaoFuncionario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criada no banco de dados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Cadastro.mdf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 que permite i</w:t>
      </w:r>
      <w:r w:rsidRPr="00193247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ncluir(Insert), selecionar(Select), atualizar (Update) e deletar (Delete)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registros da tabela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Funcionarios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7BE5F45C" wp14:editId="37E22A22">
                  <wp:extent cx="5655343" cy="3705225"/>
                  <wp:effectExtent l="0" t="0" r="2540" b="0"/>
                  <wp:docPr id="9" name="Imagem 9" descr="http://www.macoratti.net/13/04/vbn_sto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acoratti.net/13/04/vbn_sto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384" cy="3710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Criando a aplicação Windows Forms para testar a Stored Procedure</w:t>
      </w:r>
    </w:p>
    <w:p w:rsidR="00193247" w:rsidRPr="00193247" w:rsidRDefault="00193247" w:rsidP="002755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Eu vou usar um projeto Windows Forms bem simples apenas para mostrar que podemos usar a nossa stored procedure para realizar as operações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CRUD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em uma tabela do SQL Server;</w:t>
      </w:r>
    </w:p>
    <w:p w:rsidR="00193247" w:rsidRPr="00193247" w:rsidRDefault="00193247" w:rsidP="002755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Ainda no </w:t>
      </w:r>
      <w:r w:rsidR="002755F6">
        <w:rPr>
          <w:rFonts w:ascii="Arial" w:eastAsia="Times New Roman" w:hAnsi="Arial" w:cs="Arial"/>
          <w:sz w:val="27"/>
          <w:szCs w:val="27"/>
          <w:lang w:eastAsia="pt-BR"/>
        </w:rPr>
        <w:t>Visual Basic 2008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 xml:space="preserve"> Express Edition crie um novo projeto do tipo Windows Forms Application com o </w:t>
      </w:r>
      <w:r w:rsidR="002755F6">
        <w:rPr>
          <w:rFonts w:ascii="Arial" w:eastAsia="Times New Roman" w:hAnsi="Arial" w:cs="Arial"/>
          <w:sz w:val="27"/>
          <w:szCs w:val="27"/>
          <w:lang w:eastAsia="pt-BR"/>
        </w:rPr>
        <w:t>n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ome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ManutencaoFuncionarios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;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 xml:space="preserve">Defina o formulário form1.vb </w:t>
      </w:r>
      <w:r w:rsidR="002755F6" w:rsidRPr="00193247">
        <w:rPr>
          <w:rFonts w:ascii="Arial" w:eastAsia="Times New Roman" w:hAnsi="Arial" w:cs="Arial"/>
          <w:sz w:val="27"/>
          <w:szCs w:val="27"/>
          <w:lang w:eastAsia="pt-BR"/>
        </w:rPr>
        <w:t>os controles conforme mostram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 xml:space="preserve"> a figura abaixo onde temos:</w:t>
      </w:r>
    </w:p>
    <w:p w:rsidR="00193247" w:rsidRPr="00193247" w:rsidRDefault="00193247" w:rsidP="0019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4 Labels</w:t>
      </w:r>
    </w:p>
    <w:p w:rsidR="00193247" w:rsidRPr="00193247" w:rsidRDefault="00193247" w:rsidP="0019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4 TextBox - txtCodigo, txtNome, txtSobrenome e txtEmail</w:t>
      </w:r>
    </w:p>
    <w:p w:rsidR="00193247" w:rsidRPr="00193247" w:rsidRDefault="00193247" w:rsidP="0019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4 Buttons - btnIncluir,btnAtualizar, btnExcluir e btnSelecionar</w:t>
      </w:r>
    </w:p>
    <w:p w:rsidR="00193247" w:rsidRPr="00193247" w:rsidRDefault="00193247" w:rsidP="0019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1 DataGridView - gdvFuncionarios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0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3FDC6CBA" wp14:editId="4259DF87">
                  <wp:extent cx="5238750" cy="3971925"/>
                  <wp:effectExtent l="0" t="0" r="0" b="9525"/>
                  <wp:docPr id="10" name="Imagem 10" descr="http://www.macoratti.net/13/04/vbn_stor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acoratti.net/13/04/vbn_stor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Defina o seguinte namespace no formulário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form1.vb: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193247" w:rsidRPr="00193247" w:rsidTr="00193247">
        <w:trPr>
          <w:tblCellSpacing w:w="15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Imports System.Data.SqlClient</w:t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 seguir, logo após a declaração da classe form1 defina as variáveis abaixo que representam a string de conexão com o banco de dados e a conexão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SqlConnection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93247" w:rsidRPr="00193247" w:rsidTr="00193247">
        <w:trPr>
          <w:tblCellSpacing w:w="15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Dim strSql As String = "Data Source=.\SQLEXPRESS;AttachDbFilename=C:\Users\f5361091\Documents\Cadastro.mdf;Integrated Security=True;Connect Timeout=30;User Instance=True"</w:t>
            </w:r>
            <w:r w:rsidRPr="001932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Dim conexao As SqlConnection</w:t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Agora em cada evento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Click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dos botões de comando vamos definir o respectivo código que usa a nossa Stored Procedure para a finalidade específica.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1- No evento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Click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do botão de comando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btnIncluir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temos o código onde usamos a stored procedure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ManutencaoFuncionario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para incluir um novo registro: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93247" w:rsidRPr="00193247" w:rsidTr="00193247">
        <w:trPr>
          <w:tblCellSpacing w:w="15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Private Sub btnIncluir_Click(ByVal sender As System.Object, ByVal e As System.EventArgs) Handles btnIncluir.Click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'cria a conexão com o banco de dados Teste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           conexao = New SqlConnection(strSql)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conexao.Open()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Dim cmd As New SqlCommand("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ManutencaoFuncionario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", conexao)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'define o tipo stored 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md.CommandType = CommandType.StoredProcedure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'atribui os valores dos parametros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cmd.Parameters.AddWithValue("@Action", "Insert")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cmd.Parameters.AddWithValue("@nome", txtNome.Text)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cmd.Parameters.AddWithValue("@sobrenome", txtSobrenome.Text)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cmd.Parameters.AddWithValue("@email", txtEmail.Text)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'executa a stored 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cmd.ExecuteNonQuery()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MsgBox("Dados incluídos com sucesso!")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Catch ex As Exception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MsgBox("Erro : " &amp; ex.Message)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Finally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conexao.Close()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End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 End Sub</w:t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lastRenderedPageBreak/>
        <w:t>2- No evento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Click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do botão de comando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btnAtualizar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temos o código onde usamos a stored procedure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ManutencaoFuncionario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para atualizar um registro: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93247" w:rsidRPr="00193247" w:rsidTr="00193247">
        <w:trPr>
          <w:tblCellSpacing w:w="15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Private Sub btnAtualizar_Click(ByVal sender As System.Object, ByVal e As System.EventArgs) Handles btnAtualizar.Click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'cria a conexão com o banco de dados Teste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 = New SqlConnection(strSql)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conexao.Open()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Dim cmd As New SqlCommand("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ManutencaoFuncionario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", conexao)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'define o tipo stored 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cmd.CommandType = CommandType.StoredProcedure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'atribui os valores dos parametros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cmd.Parameters.AddWithValue("@Action", "Update")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cmd.Parameters.AddWithValue("@id", txtCodigo.Text)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cmd.Parameters.AddWithValue("@nome", txtNome.Text)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cmd.Parameters.AddWithValue("@sobrenome", txtSobrenome.Text)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cmd.Parameters.AddWithValue("@email", txtEmail.Text)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'executa a stored 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  cmd.ExecuteNonQuery()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MsgBox("Dados atualizado com sucesso!")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Catch ex As Exception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MsgBox("Erro : " &amp; ex.Message)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Finally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conexao.Close()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End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 End Sub</w:t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lastRenderedPageBreak/>
        <w:t>3- No evento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Click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do botão de comando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btnExcluir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temos o código onde usamos a stored procedure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ManutencaoFuncionario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para excluir um registro: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93247" w:rsidRPr="00193247" w:rsidTr="00193247">
        <w:trPr>
          <w:tblCellSpacing w:w="15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 Private Sub btnExcluir_Click(ByVal sender As System.Object, ByVal e As System.EventArgs) Handles btnExcluir.Click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'cria a conexão com o banco de dados Teste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 = New SqlConnection(strSql)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conexao.Open()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Dim cmd As New SqlCommand("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ManutencaoFuncionario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", conexao)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'define o tipo stored 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cmd.CommandType = CommandType.StoredProcedure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'atribui os valores dos parametros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cmd.Parameters.AddWithValue("@Action", "Delete")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cmd.Parameters.AddWithValue("@id", txtCodigo.Text)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'executa a stored 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cmd.ExecuteNonQuery()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MsgBox("Dados excluídos com sucesso!")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Catch ex As Exception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MsgBox("Erro : " &amp; ex.Message)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Finally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conexao.Close()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End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 End Sub</w:t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4- No evento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Click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do botão de comando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btnSelecionar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temos o código onde usamos a stored procedure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ManutencaoFuncionario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 para selecionar os registros da tabela </w:t>
      </w:r>
      <w:r w:rsidRPr="0019324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Funcionarios</w:t>
      </w:r>
      <w:r w:rsidRPr="00193247">
        <w:rPr>
          <w:rFonts w:ascii="Arial" w:eastAsia="Times New Roman" w:hAnsi="Arial" w:cs="Arial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93247" w:rsidRPr="00193247" w:rsidTr="00193247">
        <w:trPr>
          <w:tblCellSpacing w:w="15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Private Sub btnSelecionar_Click(ByVal sender As System.Object, ByVal e As System.EventArgs) Handles btnSelecionar.Click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'cria a conexão com o banco de dados Teste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 = New SqlConnection(strSql)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conexao.Open()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'especifia a stored procedure usada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Dim da As New SqlDataAdapter("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ManutencaoFuncionario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", conexao)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'define o tipo stored 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da.SelectCommand.CommandType =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CommandType.StoredProcedure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'define o parametro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da.SelectCommand.Parameters.Add(New SqlParameter("@Action", SqlDbType.VarChar, 10))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'Atribui o valor do parametro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da.SelectCommand.Parameters("@Action").Value = "Select"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'cria e preenche o dataset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 Dim ds As New DataSet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br/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            da.Fill(ds, "Funcionarios")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 'exibe o rsutlado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</w:t>
            </w:r>
            <w:r w:rsidRPr="001932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 gdvFuncionarios.DataSource = ds.Tables(0)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Catch ex As Exception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MsgBox("Erro : " &amp; ex.Message)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Finally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     conexao.Close()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     End Try</w:t>
            </w:r>
            <w:r w:rsidRPr="001932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  End Sub</w:t>
            </w:r>
          </w:p>
        </w:tc>
      </w:tr>
    </w:tbl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lastRenderedPageBreak/>
        <w:t>Em cada operação definimos os parâmetros necessários para que a stored procedure seja executada;</w:t>
      </w:r>
    </w:p>
    <w:p w:rsidR="00193247" w:rsidRPr="00193247" w:rsidRDefault="00193247" w:rsidP="001932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193247">
        <w:rPr>
          <w:rFonts w:ascii="Arial" w:eastAsia="Times New Roman" w:hAnsi="Arial" w:cs="Arial"/>
          <w:sz w:val="27"/>
          <w:szCs w:val="27"/>
          <w:lang w:eastAsia="pt-BR"/>
        </w:rPr>
        <w:t>Abaixo vemos um exemplo de execução do projeto onde estamos incluindo um novo registro: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</w:tblGrid>
      <w:tr w:rsidR="00193247" w:rsidRPr="00193247" w:rsidTr="0019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247" w:rsidRPr="00193247" w:rsidRDefault="00193247" w:rsidP="001932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324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643E66D" wp14:editId="3F7FFB4C">
                  <wp:extent cx="4929646" cy="3743325"/>
                  <wp:effectExtent l="0" t="0" r="4445" b="0"/>
                  <wp:docPr id="11" name="Imagem 11" descr="http://www.macoratti.net/13/04/vbn_stor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acoratti.net/13/04/vbn_stor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733" cy="3747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C5669" w:rsidRPr="00193247" w:rsidRDefault="00FC5669" w:rsidP="00193247">
      <w:pPr>
        <w:rPr>
          <w:rFonts w:ascii="Arial" w:hAnsi="Arial" w:cs="Arial"/>
        </w:rPr>
      </w:pPr>
    </w:p>
    <w:sectPr w:rsidR="00FC5669" w:rsidRPr="00193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DF0" w:rsidRDefault="00FB2DF0" w:rsidP="00FB2DF0">
      <w:pPr>
        <w:spacing w:after="0" w:line="240" w:lineRule="auto"/>
      </w:pPr>
      <w:r>
        <w:separator/>
      </w:r>
    </w:p>
  </w:endnote>
  <w:endnote w:type="continuationSeparator" w:id="0">
    <w:p w:rsidR="00FB2DF0" w:rsidRDefault="00FB2DF0" w:rsidP="00FB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DF0" w:rsidRDefault="00FB2DF0" w:rsidP="00FB2DF0">
      <w:pPr>
        <w:spacing w:after="0" w:line="240" w:lineRule="auto"/>
      </w:pPr>
      <w:r>
        <w:separator/>
      </w:r>
    </w:p>
  </w:footnote>
  <w:footnote w:type="continuationSeparator" w:id="0">
    <w:p w:rsidR="00FB2DF0" w:rsidRDefault="00FB2DF0" w:rsidP="00FB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42BA"/>
    <w:multiLevelType w:val="multilevel"/>
    <w:tmpl w:val="521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B1AA5"/>
    <w:multiLevelType w:val="hybridMultilevel"/>
    <w:tmpl w:val="22161A0C"/>
    <w:lvl w:ilvl="0" w:tplc="A7281EE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55"/>
    <w:rsid w:val="0009407B"/>
    <w:rsid w:val="00193247"/>
    <w:rsid w:val="002755F6"/>
    <w:rsid w:val="0033273C"/>
    <w:rsid w:val="00352CB9"/>
    <w:rsid w:val="00610350"/>
    <w:rsid w:val="00627C18"/>
    <w:rsid w:val="0063545D"/>
    <w:rsid w:val="006C105C"/>
    <w:rsid w:val="00881155"/>
    <w:rsid w:val="009F0E23"/>
    <w:rsid w:val="00B232AD"/>
    <w:rsid w:val="00B42BE1"/>
    <w:rsid w:val="00BA0C9D"/>
    <w:rsid w:val="00E720AC"/>
    <w:rsid w:val="00E86678"/>
    <w:rsid w:val="00ED4856"/>
    <w:rsid w:val="00FB2DF0"/>
    <w:rsid w:val="00F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9DB"/>
  <w15:chartTrackingRefBased/>
  <w15:docId w15:val="{27A2B358-A434-4360-BFCF-6502D0D7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DF0"/>
  </w:style>
  <w:style w:type="paragraph" w:styleId="Rodap">
    <w:name w:val="footer"/>
    <w:basedOn w:val="Normal"/>
    <w:link w:val="RodapChar"/>
    <w:uiPriority w:val="99"/>
    <w:unhideWhenUsed/>
    <w:rsid w:val="00F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DF0"/>
  </w:style>
  <w:style w:type="paragraph" w:styleId="PargrafodaLista">
    <w:name w:val="List Paragraph"/>
    <w:basedOn w:val="Normal"/>
    <w:uiPriority w:val="34"/>
    <w:qFormat/>
    <w:rsid w:val="00FC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1240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2017-03-21T04:03:00Z</dcterms:created>
  <dcterms:modified xsi:type="dcterms:W3CDTF">2017-03-21T04:03:00Z</dcterms:modified>
</cp:coreProperties>
</file>