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56BBC" w14:textId="77777777" w:rsidR="00865C4D" w:rsidRPr="00167170" w:rsidRDefault="00865C4D" w:rsidP="00865C4D">
      <w:pPr>
        <w:jc w:val="center"/>
        <w:rPr>
          <w:rFonts w:ascii="Broadway" w:hAnsi="Broadway"/>
          <w:sz w:val="72"/>
        </w:rPr>
      </w:pPr>
      <w:r w:rsidRPr="00167170">
        <w:rPr>
          <w:rFonts w:ascii="Broadway" w:hAnsi="Broadway"/>
          <w:sz w:val="72"/>
        </w:rPr>
        <w:t>PROJECT TOPIC</w:t>
      </w:r>
    </w:p>
    <w:p w14:paraId="31930090" w14:textId="77777777" w:rsidR="00167170" w:rsidRDefault="00167170" w:rsidP="00865C4D">
      <w:pPr>
        <w:jc w:val="center"/>
        <w:rPr>
          <w:b/>
          <w:sz w:val="28"/>
        </w:rPr>
      </w:pPr>
    </w:p>
    <w:p w14:paraId="6F89520D" w14:textId="77777777" w:rsidR="00167170" w:rsidRDefault="00167170" w:rsidP="00865C4D">
      <w:pPr>
        <w:jc w:val="center"/>
        <w:rPr>
          <w:b/>
          <w:sz w:val="28"/>
        </w:rPr>
      </w:pPr>
    </w:p>
    <w:p w14:paraId="021DB057" w14:textId="77777777" w:rsidR="00D35E4C" w:rsidRDefault="00D35E4C" w:rsidP="00865C4D">
      <w:pPr>
        <w:jc w:val="center"/>
        <w:rPr>
          <w:b/>
          <w:sz w:val="28"/>
        </w:rPr>
      </w:pPr>
    </w:p>
    <w:p w14:paraId="4802B792" w14:textId="77777777" w:rsidR="00167170" w:rsidRPr="00167170" w:rsidRDefault="00167170" w:rsidP="00167170">
      <w:pPr>
        <w:ind w:right="440"/>
        <w:jc w:val="center"/>
        <w:rPr>
          <w:rFonts w:ascii="Cooper Black" w:hAnsi="Cooper Black"/>
          <w:b/>
          <w:spacing w:val="-187"/>
          <w:w w:val="95"/>
          <w:sz w:val="72"/>
          <w:szCs w:val="40"/>
        </w:rPr>
      </w:pPr>
      <w:r w:rsidRPr="00167170">
        <w:rPr>
          <w:rFonts w:ascii="Cooper Black" w:hAnsi="Cooper Black"/>
          <w:b/>
          <w:w w:val="95"/>
          <w:sz w:val="72"/>
          <w:szCs w:val="40"/>
        </w:rPr>
        <w:t>SHE’RO</w:t>
      </w:r>
      <w:r w:rsidRPr="00167170">
        <w:rPr>
          <w:rFonts w:ascii="Cooper Black" w:hAnsi="Cooper Black"/>
          <w:b/>
          <w:spacing w:val="31"/>
          <w:w w:val="95"/>
          <w:sz w:val="72"/>
          <w:szCs w:val="40"/>
        </w:rPr>
        <w:t xml:space="preserve"> </w:t>
      </w:r>
      <w:r w:rsidRPr="00167170">
        <w:rPr>
          <w:rFonts w:ascii="Cooper Black" w:hAnsi="Cooper Black"/>
          <w:b/>
          <w:w w:val="95"/>
          <w:sz w:val="72"/>
          <w:szCs w:val="40"/>
        </w:rPr>
        <w:t xml:space="preserve">COMMUNITY </w:t>
      </w:r>
      <w:r w:rsidRPr="00167170">
        <w:rPr>
          <w:rFonts w:ascii="Cooper Black" w:hAnsi="Cooper Black"/>
          <w:b/>
          <w:sz w:val="72"/>
          <w:szCs w:val="40"/>
        </w:rPr>
        <w:t>SOLUTIONS</w:t>
      </w:r>
    </w:p>
    <w:p w14:paraId="2B493E33" w14:textId="77777777" w:rsidR="00865C4D" w:rsidRDefault="00865C4D" w:rsidP="00865C4D">
      <w:pPr>
        <w:jc w:val="center"/>
      </w:pPr>
    </w:p>
    <w:p w14:paraId="33E3F30F" w14:textId="77777777" w:rsidR="00865C4D" w:rsidRDefault="00865C4D" w:rsidP="00865C4D">
      <w:pPr>
        <w:jc w:val="center"/>
      </w:pPr>
    </w:p>
    <w:p w14:paraId="4AF059B2" w14:textId="77777777" w:rsidR="00167170" w:rsidRDefault="00167170" w:rsidP="00865C4D">
      <w:pPr>
        <w:jc w:val="center"/>
      </w:pPr>
    </w:p>
    <w:p w14:paraId="01ADD3F1" w14:textId="77777777" w:rsidR="00167170" w:rsidRPr="00167170" w:rsidRDefault="00167170" w:rsidP="00D35E4C">
      <w:pPr>
        <w:spacing w:after="0" w:line="240" w:lineRule="auto"/>
        <w:ind w:right="446"/>
        <w:jc w:val="center"/>
        <w:rPr>
          <w:rFonts w:ascii="Garamond" w:hAnsi="Garamond"/>
          <w:b/>
          <w:spacing w:val="-157"/>
          <w:sz w:val="56"/>
        </w:rPr>
      </w:pPr>
      <w:r w:rsidRPr="00167170">
        <w:rPr>
          <w:rFonts w:ascii="Garamond" w:hAnsi="Garamond"/>
          <w:b/>
          <w:spacing w:val="-1"/>
          <w:sz w:val="56"/>
        </w:rPr>
        <w:t>Using</w:t>
      </w:r>
      <w:r w:rsidRPr="00167170">
        <w:rPr>
          <w:rFonts w:ascii="Garamond" w:hAnsi="Garamond"/>
          <w:b/>
          <w:spacing w:val="-39"/>
          <w:sz w:val="56"/>
        </w:rPr>
        <w:t xml:space="preserve"> </w:t>
      </w:r>
      <w:r w:rsidRPr="00167170">
        <w:rPr>
          <w:rFonts w:ascii="Garamond" w:hAnsi="Garamond"/>
          <w:b/>
          <w:spacing w:val="-1"/>
          <w:sz w:val="56"/>
        </w:rPr>
        <w:t>technology</w:t>
      </w:r>
      <w:r w:rsidRPr="00167170">
        <w:rPr>
          <w:rFonts w:ascii="Garamond" w:hAnsi="Garamond"/>
          <w:b/>
          <w:spacing w:val="-32"/>
          <w:sz w:val="56"/>
        </w:rPr>
        <w:t xml:space="preserve"> </w:t>
      </w:r>
      <w:r w:rsidRPr="00167170">
        <w:rPr>
          <w:rFonts w:ascii="Garamond" w:hAnsi="Garamond"/>
          <w:b/>
          <w:spacing w:val="-1"/>
          <w:sz w:val="56"/>
        </w:rPr>
        <w:t>to</w:t>
      </w:r>
      <w:r w:rsidRPr="00167170">
        <w:rPr>
          <w:rFonts w:ascii="Garamond" w:hAnsi="Garamond"/>
          <w:b/>
          <w:spacing w:val="-34"/>
          <w:sz w:val="56"/>
        </w:rPr>
        <w:t xml:space="preserve"> </w:t>
      </w:r>
      <w:r w:rsidRPr="00167170">
        <w:rPr>
          <w:rFonts w:ascii="Garamond" w:hAnsi="Garamond"/>
          <w:b/>
          <w:sz w:val="56"/>
        </w:rPr>
        <w:t>respond</w:t>
      </w:r>
      <w:r w:rsidRPr="00167170">
        <w:rPr>
          <w:rFonts w:ascii="Garamond" w:hAnsi="Garamond"/>
          <w:b/>
          <w:spacing w:val="-33"/>
          <w:sz w:val="56"/>
        </w:rPr>
        <w:t xml:space="preserve"> </w:t>
      </w:r>
      <w:r w:rsidRPr="00167170">
        <w:rPr>
          <w:rFonts w:ascii="Garamond" w:hAnsi="Garamond"/>
          <w:b/>
          <w:sz w:val="56"/>
        </w:rPr>
        <w:t>to</w:t>
      </w:r>
      <w:r w:rsidRPr="00167170">
        <w:rPr>
          <w:rFonts w:ascii="Garamond" w:hAnsi="Garamond"/>
          <w:b/>
          <w:spacing w:val="-157"/>
          <w:sz w:val="56"/>
        </w:rPr>
        <w:t xml:space="preserve"> </w:t>
      </w:r>
    </w:p>
    <w:p w14:paraId="04A8629A" w14:textId="717A7528" w:rsidR="00167170" w:rsidRPr="00167170" w:rsidRDefault="00167170" w:rsidP="00D35E4C">
      <w:pPr>
        <w:spacing w:after="0" w:line="240" w:lineRule="auto"/>
        <w:ind w:right="446"/>
        <w:jc w:val="center"/>
        <w:rPr>
          <w:rFonts w:ascii="Garamond" w:hAnsi="Garamond"/>
          <w:b/>
          <w:sz w:val="56"/>
        </w:rPr>
      </w:pPr>
      <w:r w:rsidRPr="00167170">
        <w:rPr>
          <w:rFonts w:ascii="Garamond" w:hAnsi="Garamond"/>
          <w:b/>
          <w:sz w:val="56"/>
        </w:rPr>
        <w:t>Gender</w:t>
      </w:r>
      <w:r w:rsidR="00CD5492">
        <w:rPr>
          <w:rFonts w:ascii="Garamond" w:hAnsi="Garamond"/>
          <w:b/>
          <w:spacing w:val="-4"/>
          <w:sz w:val="56"/>
        </w:rPr>
        <w:t>-</w:t>
      </w:r>
      <w:r w:rsidRPr="00167170">
        <w:rPr>
          <w:rFonts w:ascii="Garamond" w:hAnsi="Garamond"/>
          <w:b/>
          <w:sz w:val="56"/>
        </w:rPr>
        <w:t>Based</w:t>
      </w:r>
      <w:r w:rsidRPr="00167170">
        <w:rPr>
          <w:rFonts w:ascii="Garamond" w:hAnsi="Garamond"/>
          <w:b/>
          <w:spacing w:val="4"/>
          <w:sz w:val="56"/>
        </w:rPr>
        <w:t xml:space="preserve"> </w:t>
      </w:r>
      <w:r w:rsidRPr="00167170">
        <w:rPr>
          <w:rFonts w:ascii="Garamond" w:hAnsi="Garamond"/>
          <w:b/>
          <w:sz w:val="56"/>
        </w:rPr>
        <w:t>Violence</w:t>
      </w:r>
    </w:p>
    <w:p w14:paraId="4ADB5B34" w14:textId="77777777" w:rsidR="00E652F1" w:rsidRPr="00167170" w:rsidRDefault="00167170" w:rsidP="00167170">
      <w:pPr>
        <w:jc w:val="center"/>
        <w:rPr>
          <w:rFonts w:ascii="Garamond" w:hAnsi="Garamond"/>
          <w:i/>
          <w:sz w:val="28"/>
        </w:rPr>
      </w:pPr>
      <w:r w:rsidRPr="00167170">
        <w:rPr>
          <w:rFonts w:ascii="Garamond" w:hAnsi="Garamond"/>
          <w:i/>
          <w:sz w:val="48"/>
        </w:rPr>
        <w:t>“Tech</w:t>
      </w:r>
      <w:r w:rsidRPr="00167170">
        <w:rPr>
          <w:rFonts w:ascii="Garamond" w:hAnsi="Garamond"/>
          <w:i/>
          <w:spacing w:val="-22"/>
          <w:sz w:val="48"/>
        </w:rPr>
        <w:t xml:space="preserve"> </w:t>
      </w:r>
      <w:r w:rsidRPr="00167170">
        <w:rPr>
          <w:rFonts w:ascii="Garamond" w:hAnsi="Garamond"/>
          <w:i/>
          <w:sz w:val="48"/>
        </w:rPr>
        <w:t>Solving</w:t>
      </w:r>
      <w:r w:rsidRPr="00167170">
        <w:rPr>
          <w:rFonts w:ascii="Garamond" w:hAnsi="Garamond"/>
          <w:i/>
          <w:spacing w:val="-24"/>
          <w:sz w:val="48"/>
        </w:rPr>
        <w:t xml:space="preserve"> </w:t>
      </w:r>
      <w:r w:rsidRPr="00167170">
        <w:rPr>
          <w:rFonts w:ascii="Garamond" w:hAnsi="Garamond"/>
          <w:i/>
          <w:sz w:val="48"/>
        </w:rPr>
        <w:t>Social</w:t>
      </w:r>
      <w:r w:rsidRPr="00167170">
        <w:rPr>
          <w:rFonts w:ascii="Garamond" w:hAnsi="Garamond"/>
          <w:i/>
          <w:spacing w:val="-24"/>
          <w:sz w:val="48"/>
        </w:rPr>
        <w:t xml:space="preserve"> </w:t>
      </w:r>
      <w:r w:rsidRPr="00167170">
        <w:rPr>
          <w:rFonts w:ascii="Garamond" w:hAnsi="Garamond"/>
          <w:i/>
          <w:sz w:val="48"/>
        </w:rPr>
        <w:t>Issues!”</w:t>
      </w:r>
    </w:p>
    <w:p w14:paraId="5C46BFA2" w14:textId="77777777" w:rsidR="00167170" w:rsidRDefault="00167170" w:rsidP="00865C4D">
      <w:pPr>
        <w:jc w:val="center"/>
      </w:pPr>
    </w:p>
    <w:p w14:paraId="21328E08" w14:textId="77777777" w:rsidR="00167170" w:rsidRDefault="00167170" w:rsidP="00865C4D">
      <w:pPr>
        <w:jc w:val="center"/>
      </w:pPr>
    </w:p>
    <w:p w14:paraId="2B7F9D21" w14:textId="77777777" w:rsidR="00865C4D" w:rsidRPr="00167170" w:rsidRDefault="00865C4D" w:rsidP="00865C4D">
      <w:pPr>
        <w:jc w:val="center"/>
        <w:rPr>
          <w:b/>
          <w:sz w:val="32"/>
        </w:rPr>
      </w:pPr>
      <w:r w:rsidRPr="00167170">
        <w:rPr>
          <w:b/>
          <w:sz w:val="32"/>
        </w:rPr>
        <w:t>(GROUP 8)</w:t>
      </w:r>
    </w:p>
    <w:p w14:paraId="59BBB4C2" w14:textId="77777777" w:rsidR="00167170" w:rsidRDefault="00167170"/>
    <w:p w14:paraId="1112520B" w14:textId="77777777" w:rsidR="00D35E4C" w:rsidRDefault="00D35E4C"/>
    <w:p w14:paraId="06E22220" w14:textId="77777777" w:rsidR="00167170" w:rsidRPr="00D35E4C" w:rsidRDefault="00167170" w:rsidP="00D35E4C">
      <w:pPr>
        <w:spacing w:line="542" w:lineRule="exact"/>
        <w:jc w:val="center"/>
        <w:rPr>
          <w:rFonts w:ascii="Brush Script MT" w:hAnsi="Brush Script MT"/>
          <w:sz w:val="36"/>
          <w:szCs w:val="36"/>
        </w:rPr>
      </w:pPr>
      <w:r w:rsidRPr="00D35E4C">
        <w:rPr>
          <w:rFonts w:ascii="Brush Script MT" w:hAnsi="Brush Script MT"/>
          <w:sz w:val="36"/>
          <w:szCs w:val="36"/>
        </w:rPr>
        <w:t>By</w:t>
      </w:r>
    </w:p>
    <w:p w14:paraId="2C43ECF5" w14:textId="77777777" w:rsidR="00D35E4C" w:rsidRDefault="00D35E4C" w:rsidP="00D35E4C">
      <w:pPr>
        <w:tabs>
          <w:tab w:val="left" w:pos="3442"/>
        </w:tabs>
        <w:spacing w:before="183" w:line="367" w:lineRule="exact"/>
        <w:ind w:left="1440"/>
        <w:rPr>
          <w:rFonts w:asciiTheme="majorHAnsi" w:hAnsiTheme="majorHAnsi" w:cstheme="majorHAnsi"/>
          <w:b/>
          <w:color w:val="001F5F"/>
          <w:w w:val="85"/>
          <w:sz w:val="32"/>
        </w:rPr>
      </w:pPr>
    </w:p>
    <w:p w14:paraId="44E649D9" w14:textId="77777777" w:rsidR="00167170" w:rsidRPr="000F6F62" w:rsidRDefault="00167170" w:rsidP="00D35E4C">
      <w:pPr>
        <w:tabs>
          <w:tab w:val="left" w:pos="3442"/>
        </w:tabs>
        <w:spacing w:before="183" w:line="367" w:lineRule="exact"/>
        <w:ind w:left="1440"/>
        <w:rPr>
          <w:rFonts w:asciiTheme="majorHAnsi" w:hAnsiTheme="majorHAnsi" w:cstheme="majorHAnsi"/>
          <w:b/>
          <w:sz w:val="32"/>
        </w:rPr>
      </w:pPr>
      <w:proofErr w:type="spellStart"/>
      <w:r w:rsidRPr="000F6F62">
        <w:rPr>
          <w:rFonts w:asciiTheme="majorHAnsi" w:hAnsiTheme="majorHAnsi" w:cstheme="majorHAnsi"/>
          <w:b/>
          <w:w w:val="85"/>
          <w:sz w:val="32"/>
        </w:rPr>
        <w:t>Munenyashaishe</w:t>
      </w:r>
      <w:proofErr w:type="spellEnd"/>
      <w:r w:rsidRPr="000F6F62">
        <w:rPr>
          <w:rFonts w:asciiTheme="majorHAnsi" w:hAnsiTheme="majorHAnsi" w:cstheme="majorHAnsi"/>
          <w:b/>
          <w:spacing w:val="26"/>
          <w:w w:val="85"/>
          <w:sz w:val="32"/>
        </w:rPr>
        <w:t xml:space="preserve"> </w:t>
      </w:r>
      <w:r w:rsidRPr="000F6F62">
        <w:rPr>
          <w:rFonts w:asciiTheme="majorHAnsi" w:hAnsiTheme="majorHAnsi" w:cstheme="majorHAnsi"/>
          <w:b/>
          <w:w w:val="85"/>
          <w:sz w:val="32"/>
        </w:rPr>
        <w:t>Hove</w:t>
      </w:r>
      <w:r w:rsidRPr="000F6F62">
        <w:rPr>
          <w:rFonts w:asciiTheme="majorHAnsi" w:hAnsiTheme="majorHAnsi" w:cstheme="majorHAnsi"/>
          <w:b/>
          <w:w w:val="85"/>
          <w:sz w:val="32"/>
        </w:rPr>
        <w:tab/>
      </w:r>
      <w:r w:rsidRPr="000F6F62">
        <w:rPr>
          <w:rFonts w:asciiTheme="majorHAnsi" w:hAnsiTheme="majorHAnsi" w:cstheme="majorHAnsi"/>
          <w:b/>
          <w:w w:val="85"/>
          <w:sz w:val="32"/>
        </w:rPr>
        <w:tab/>
      </w:r>
      <w:r w:rsidRPr="000F6F62">
        <w:rPr>
          <w:rFonts w:asciiTheme="majorHAnsi" w:hAnsiTheme="majorHAnsi" w:cstheme="majorHAnsi"/>
          <w:b/>
          <w:w w:val="85"/>
          <w:sz w:val="32"/>
        </w:rPr>
        <w:tab/>
      </w:r>
      <w:r w:rsidRPr="000F6F62">
        <w:rPr>
          <w:rFonts w:asciiTheme="majorHAnsi" w:hAnsiTheme="majorHAnsi" w:cstheme="majorHAnsi"/>
          <w:b/>
          <w:w w:val="85"/>
          <w:sz w:val="32"/>
        </w:rPr>
        <w:tab/>
        <w:t xml:space="preserve">Funmilayo </w:t>
      </w:r>
      <w:proofErr w:type="spellStart"/>
      <w:r w:rsidRPr="000F6F62">
        <w:rPr>
          <w:rFonts w:asciiTheme="majorHAnsi" w:hAnsiTheme="majorHAnsi" w:cstheme="majorHAnsi"/>
          <w:b/>
          <w:w w:val="85"/>
          <w:sz w:val="32"/>
        </w:rPr>
        <w:t>Aina</w:t>
      </w:r>
      <w:proofErr w:type="spellEnd"/>
    </w:p>
    <w:p w14:paraId="51ABD150" w14:textId="77777777" w:rsidR="00167170" w:rsidRPr="000F6F62" w:rsidRDefault="00167170" w:rsidP="00D35E4C">
      <w:pPr>
        <w:tabs>
          <w:tab w:val="left" w:pos="3409"/>
        </w:tabs>
        <w:spacing w:line="363" w:lineRule="exact"/>
        <w:ind w:left="1440"/>
        <w:rPr>
          <w:rFonts w:asciiTheme="majorHAnsi" w:hAnsiTheme="majorHAnsi" w:cstheme="majorHAnsi"/>
          <w:b/>
          <w:sz w:val="32"/>
        </w:rPr>
      </w:pPr>
      <w:proofErr w:type="spellStart"/>
      <w:r w:rsidRPr="000F6F62">
        <w:rPr>
          <w:rFonts w:asciiTheme="majorHAnsi" w:hAnsiTheme="majorHAnsi" w:cstheme="majorHAnsi"/>
          <w:b/>
          <w:w w:val="85"/>
          <w:sz w:val="32"/>
        </w:rPr>
        <w:t>Chinenye</w:t>
      </w:r>
      <w:proofErr w:type="spellEnd"/>
      <w:r w:rsidRPr="000F6F62">
        <w:rPr>
          <w:rFonts w:asciiTheme="majorHAnsi" w:hAnsiTheme="majorHAnsi" w:cstheme="majorHAnsi"/>
          <w:b/>
          <w:spacing w:val="-4"/>
          <w:w w:val="85"/>
          <w:sz w:val="32"/>
        </w:rPr>
        <w:t xml:space="preserve"> </w:t>
      </w:r>
      <w:r w:rsidRPr="000F6F62">
        <w:rPr>
          <w:rFonts w:asciiTheme="majorHAnsi" w:hAnsiTheme="majorHAnsi" w:cstheme="majorHAnsi"/>
          <w:b/>
          <w:w w:val="85"/>
          <w:sz w:val="32"/>
        </w:rPr>
        <w:t>Vivian</w:t>
      </w:r>
      <w:r w:rsidR="00D35E4C" w:rsidRPr="000F6F62">
        <w:rPr>
          <w:rFonts w:asciiTheme="majorHAnsi" w:hAnsiTheme="majorHAnsi" w:cstheme="majorHAnsi"/>
          <w:b/>
          <w:w w:val="85"/>
          <w:sz w:val="32"/>
        </w:rPr>
        <w:tab/>
      </w:r>
      <w:r w:rsidR="00D35E4C" w:rsidRPr="000F6F62">
        <w:rPr>
          <w:rFonts w:asciiTheme="majorHAnsi" w:hAnsiTheme="majorHAnsi" w:cstheme="majorHAnsi"/>
          <w:b/>
          <w:w w:val="85"/>
          <w:sz w:val="32"/>
        </w:rPr>
        <w:tab/>
      </w:r>
      <w:r w:rsidR="00D35E4C" w:rsidRPr="000F6F62">
        <w:rPr>
          <w:rFonts w:asciiTheme="majorHAnsi" w:hAnsiTheme="majorHAnsi" w:cstheme="majorHAnsi"/>
          <w:b/>
          <w:w w:val="85"/>
          <w:sz w:val="32"/>
        </w:rPr>
        <w:tab/>
      </w:r>
      <w:r w:rsidRPr="000F6F62">
        <w:rPr>
          <w:rFonts w:asciiTheme="majorHAnsi" w:hAnsiTheme="majorHAnsi" w:cstheme="majorHAnsi"/>
          <w:b/>
          <w:w w:val="85"/>
          <w:sz w:val="32"/>
        </w:rPr>
        <w:tab/>
      </w:r>
      <w:r w:rsidRPr="000F6F62">
        <w:rPr>
          <w:rFonts w:asciiTheme="majorHAnsi" w:hAnsiTheme="majorHAnsi" w:cstheme="majorHAnsi"/>
          <w:b/>
          <w:w w:val="85"/>
          <w:sz w:val="32"/>
        </w:rPr>
        <w:tab/>
      </w:r>
      <w:r w:rsidRPr="000F6F62">
        <w:rPr>
          <w:rFonts w:asciiTheme="majorHAnsi" w:hAnsiTheme="majorHAnsi" w:cstheme="majorHAnsi"/>
          <w:b/>
          <w:w w:val="85"/>
          <w:sz w:val="32"/>
        </w:rPr>
        <w:tab/>
      </w:r>
      <w:proofErr w:type="spellStart"/>
      <w:r w:rsidRPr="000F6F62">
        <w:rPr>
          <w:rFonts w:asciiTheme="majorHAnsi" w:hAnsiTheme="majorHAnsi" w:cstheme="majorHAnsi"/>
          <w:b/>
          <w:w w:val="85"/>
          <w:sz w:val="32"/>
        </w:rPr>
        <w:t>Ibilolila</w:t>
      </w:r>
      <w:proofErr w:type="spellEnd"/>
      <w:r w:rsidRPr="000F6F62">
        <w:rPr>
          <w:rFonts w:asciiTheme="majorHAnsi" w:hAnsiTheme="majorHAnsi" w:cstheme="majorHAnsi"/>
          <w:b/>
          <w:spacing w:val="61"/>
          <w:w w:val="85"/>
          <w:sz w:val="32"/>
        </w:rPr>
        <w:t xml:space="preserve"> </w:t>
      </w:r>
      <w:proofErr w:type="spellStart"/>
      <w:r w:rsidRPr="000F6F62">
        <w:rPr>
          <w:rFonts w:asciiTheme="majorHAnsi" w:hAnsiTheme="majorHAnsi" w:cstheme="majorHAnsi"/>
          <w:b/>
          <w:w w:val="85"/>
          <w:sz w:val="32"/>
        </w:rPr>
        <w:t>Akahome</w:t>
      </w:r>
      <w:proofErr w:type="spellEnd"/>
    </w:p>
    <w:p w14:paraId="4789CED7" w14:textId="77777777" w:rsidR="00167170" w:rsidRPr="000F6F62" w:rsidRDefault="00167170" w:rsidP="00D35E4C">
      <w:pPr>
        <w:spacing w:line="237" w:lineRule="auto"/>
        <w:ind w:left="1440" w:firstLine="18"/>
        <w:rPr>
          <w:rFonts w:asciiTheme="majorHAnsi" w:hAnsiTheme="majorHAnsi" w:cstheme="majorHAnsi"/>
        </w:rPr>
      </w:pPr>
      <w:r w:rsidRPr="000F6F62">
        <w:rPr>
          <w:rFonts w:asciiTheme="majorHAnsi" w:hAnsiTheme="majorHAnsi" w:cstheme="majorHAnsi"/>
          <w:b/>
          <w:w w:val="85"/>
          <w:sz w:val="32"/>
        </w:rPr>
        <w:t>Choice</w:t>
      </w:r>
      <w:r w:rsidRPr="000F6F62">
        <w:rPr>
          <w:rFonts w:asciiTheme="majorHAnsi" w:hAnsiTheme="majorHAnsi" w:cstheme="majorHAnsi"/>
          <w:b/>
          <w:spacing w:val="1"/>
          <w:w w:val="85"/>
          <w:sz w:val="32"/>
        </w:rPr>
        <w:t xml:space="preserve"> </w:t>
      </w:r>
      <w:proofErr w:type="spellStart"/>
      <w:r w:rsidRPr="000F6F62">
        <w:rPr>
          <w:rFonts w:asciiTheme="majorHAnsi" w:hAnsiTheme="majorHAnsi" w:cstheme="majorHAnsi"/>
          <w:b/>
          <w:w w:val="85"/>
          <w:sz w:val="32"/>
        </w:rPr>
        <w:t>Iruh</w:t>
      </w:r>
      <w:proofErr w:type="spellEnd"/>
      <w:r w:rsidR="00D35E4C" w:rsidRPr="000F6F62">
        <w:rPr>
          <w:rFonts w:asciiTheme="majorHAnsi" w:hAnsiTheme="majorHAnsi" w:cstheme="majorHAnsi"/>
          <w:b/>
          <w:w w:val="85"/>
          <w:sz w:val="32"/>
        </w:rPr>
        <w:tab/>
      </w:r>
      <w:r w:rsidR="00D35E4C" w:rsidRPr="000F6F62">
        <w:rPr>
          <w:rFonts w:asciiTheme="majorHAnsi" w:hAnsiTheme="majorHAnsi" w:cstheme="majorHAnsi"/>
          <w:b/>
          <w:w w:val="85"/>
          <w:sz w:val="32"/>
        </w:rPr>
        <w:tab/>
      </w:r>
      <w:r w:rsidR="00D35E4C" w:rsidRPr="000F6F62">
        <w:rPr>
          <w:rFonts w:asciiTheme="majorHAnsi" w:hAnsiTheme="majorHAnsi" w:cstheme="majorHAnsi"/>
          <w:b/>
          <w:w w:val="85"/>
          <w:sz w:val="32"/>
        </w:rPr>
        <w:tab/>
      </w:r>
      <w:r w:rsidRPr="000F6F62">
        <w:rPr>
          <w:rFonts w:asciiTheme="majorHAnsi" w:hAnsiTheme="majorHAnsi" w:cstheme="majorHAnsi"/>
          <w:b/>
          <w:w w:val="85"/>
          <w:sz w:val="32"/>
        </w:rPr>
        <w:tab/>
      </w:r>
      <w:r w:rsidRPr="000F6F62">
        <w:rPr>
          <w:rFonts w:asciiTheme="majorHAnsi" w:hAnsiTheme="majorHAnsi" w:cstheme="majorHAnsi"/>
          <w:b/>
          <w:w w:val="85"/>
          <w:sz w:val="32"/>
        </w:rPr>
        <w:tab/>
      </w:r>
      <w:r w:rsidRPr="000F6F62">
        <w:rPr>
          <w:rFonts w:asciiTheme="majorHAnsi" w:hAnsiTheme="majorHAnsi" w:cstheme="majorHAnsi"/>
          <w:b/>
          <w:w w:val="85"/>
          <w:sz w:val="32"/>
        </w:rPr>
        <w:tab/>
        <w:t>Mercy</w:t>
      </w:r>
      <w:r w:rsidRPr="000F6F62">
        <w:rPr>
          <w:rFonts w:asciiTheme="majorHAnsi" w:hAnsiTheme="majorHAnsi" w:cstheme="majorHAnsi"/>
          <w:b/>
          <w:spacing w:val="26"/>
          <w:w w:val="85"/>
          <w:sz w:val="32"/>
        </w:rPr>
        <w:t xml:space="preserve"> </w:t>
      </w:r>
      <w:proofErr w:type="spellStart"/>
      <w:r w:rsidRPr="000F6F62">
        <w:rPr>
          <w:rFonts w:asciiTheme="majorHAnsi" w:hAnsiTheme="majorHAnsi" w:cstheme="majorHAnsi"/>
          <w:b/>
          <w:w w:val="85"/>
          <w:sz w:val="32"/>
        </w:rPr>
        <w:t>Oluwatoyin</w:t>
      </w:r>
      <w:proofErr w:type="spellEnd"/>
      <w:r w:rsidRPr="000F6F62">
        <w:rPr>
          <w:rFonts w:asciiTheme="majorHAnsi" w:hAnsiTheme="majorHAnsi" w:cstheme="majorHAnsi"/>
        </w:rPr>
        <w:t xml:space="preserve">   </w:t>
      </w:r>
    </w:p>
    <w:p w14:paraId="0CD0F3B6" w14:textId="25B355EF" w:rsidR="00167170" w:rsidRPr="000F6F62" w:rsidRDefault="00167170" w:rsidP="00D35E4C">
      <w:pPr>
        <w:spacing w:line="237" w:lineRule="auto"/>
        <w:ind w:left="1440" w:firstLine="18"/>
        <w:rPr>
          <w:rFonts w:asciiTheme="majorHAnsi" w:hAnsiTheme="majorHAnsi" w:cstheme="majorHAnsi"/>
          <w:b/>
          <w:spacing w:val="1"/>
          <w:w w:val="85"/>
          <w:sz w:val="32"/>
        </w:rPr>
      </w:pPr>
      <w:r w:rsidRPr="000F6F62">
        <w:rPr>
          <w:rFonts w:asciiTheme="majorHAnsi" w:hAnsiTheme="majorHAnsi" w:cstheme="majorHAnsi"/>
          <w:b/>
          <w:w w:val="85"/>
          <w:sz w:val="32"/>
        </w:rPr>
        <w:t xml:space="preserve">Okoro </w:t>
      </w:r>
      <w:proofErr w:type="spellStart"/>
      <w:r w:rsidRPr="000F6F62">
        <w:rPr>
          <w:rFonts w:asciiTheme="majorHAnsi" w:hAnsiTheme="majorHAnsi" w:cstheme="majorHAnsi"/>
          <w:b/>
          <w:w w:val="85"/>
          <w:sz w:val="32"/>
        </w:rPr>
        <w:t>Uchenna</w:t>
      </w:r>
      <w:proofErr w:type="spellEnd"/>
      <w:r w:rsidR="00D35E4C" w:rsidRPr="000F6F62">
        <w:rPr>
          <w:rFonts w:asciiTheme="majorHAnsi" w:hAnsiTheme="majorHAnsi" w:cstheme="majorHAnsi"/>
          <w:b/>
          <w:w w:val="85"/>
          <w:sz w:val="32"/>
        </w:rPr>
        <w:tab/>
      </w:r>
      <w:r w:rsidR="00D35E4C" w:rsidRPr="000F6F62">
        <w:rPr>
          <w:rFonts w:asciiTheme="majorHAnsi" w:hAnsiTheme="majorHAnsi" w:cstheme="majorHAnsi"/>
          <w:b/>
          <w:w w:val="85"/>
          <w:sz w:val="32"/>
        </w:rPr>
        <w:tab/>
      </w:r>
      <w:r w:rsidR="00D35E4C" w:rsidRPr="000F6F62">
        <w:rPr>
          <w:rFonts w:asciiTheme="majorHAnsi" w:hAnsiTheme="majorHAnsi" w:cstheme="majorHAnsi"/>
          <w:b/>
          <w:w w:val="85"/>
          <w:sz w:val="32"/>
        </w:rPr>
        <w:tab/>
      </w:r>
      <w:r w:rsidR="00D35E4C" w:rsidRPr="000F6F62">
        <w:rPr>
          <w:rFonts w:asciiTheme="majorHAnsi" w:hAnsiTheme="majorHAnsi" w:cstheme="majorHAnsi"/>
          <w:b/>
          <w:w w:val="85"/>
          <w:sz w:val="32"/>
        </w:rPr>
        <w:tab/>
      </w:r>
      <w:r w:rsidR="00D35E4C" w:rsidRPr="000F6F62">
        <w:rPr>
          <w:rFonts w:asciiTheme="majorHAnsi" w:hAnsiTheme="majorHAnsi" w:cstheme="majorHAnsi"/>
          <w:b/>
          <w:w w:val="85"/>
          <w:sz w:val="32"/>
        </w:rPr>
        <w:tab/>
      </w:r>
      <w:r w:rsidRPr="000F6F62">
        <w:rPr>
          <w:rFonts w:asciiTheme="majorHAnsi" w:hAnsiTheme="majorHAnsi" w:cstheme="majorHAnsi"/>
          <w:b/>
          <w:w w:val="85"/>
          <w:sz w:val="32"/>
        </w:rPr>
        <w:t>Fatimo Aj</w:t>
      </w:r>
      <w:r w:rsidR="00CD5492">
        <w:rPr>
          <w:rFonts w:asciiTheme="majorHAnsi" w:hAnsiTheme="majorHAnsi" w:cstheme="majorHAnsi"/>
          <w:b/>
          <w:w w:val="85"/>
          <w:sz w:val="32"/>
        </w:rPr>
        <w:t>i</w:t>
      </w:r>
      <w:r w:rsidRPr="000F6F62">
        <w:rPr>
          <w:rFonts w:asciiTheme="majorHAnsi" w:hAnsiTheme="majorHAnsi" w:cstheme="majorHAnsi"/>
          <w:b/>
          <w:w w:val="85"/>
          <w:sz w:val="32"/>
        </w:rPr>
        <w:t>boye</w:t>
      </w:r>
      <w:r w:rsidRPr="000F6F62">
        <w:rPr>
          <w:rFonts w:asciiTheme="majorHAnsi" w:hAnsiTheme="majorHAnsi" w:cstheme="majorHAnsi"/>
          <w:b/>
          <w:spacing w:val="1"/>
          <w:w w:val="85"/>
          <w:sz w:val="32"/>
        </w:rPr>
        <w:t xml:space="preserve"> </w:t>
      </w:r>
    </w:p>
    <w:p w14:paraId="47224C48" w14:textId="77777777" w:rsidR="00865C4D" w:rsidRPr="000F6F62" w:rsidRDefault="00167170" w:rsidP="00D35E4C">
      <w:pPr>
        <w:ind w:left="1440"/>
      </w:pPr>
      <w:r w:rsidRPr="000F6F62">
        <w:rPr>
          <w:rFonts w:asciiTheme="majorHAnsi" w:hAnsiTheme="majorHAnsi" w:cstheme="majorHAnsi"/>
          <w:b/>
          <w:w w:val="85"/>
          <w:sz w:val="32"/>
        </w:rPr>
        <w:t>Amarachi</w:t>
      </w:r>
      <w:r w:rsidRPr="000F6F62">
        <w:rPr>
          <w:rFonts w:asciiTheme="majorHAnsi" w:hAnsiTheme="majorHAnsi" w:cstheme="majorHAnsi"/>
          <w:b/>
          <w:spacing w:val="14"/>
          <w:w w:val="85"/>
          <w:sz w:val="32"/>
        </w:rPr>
        <w:t xml:space="preserve"> </w:t>
      </w:r>
      <w:proofErr w:type="spellStart"/>
      <w:r w:rsidRPr="000F6F62">
        <w:rPr>
          <w:rFonts w:asciiTheme="majorHAnsi" w:hAnsiTheme="majorHAnsi" w:cstheme="majorHAnsi"/>
          <w:b/>
          <w:w w:val="85"/>
          <w:sz w:val="32"/>
        </w:rPr>
        <w:t>Ugagbe</w:t>
      </w:r>
      <w:proofErr w:type="spellEnd"/>
    </w:p>
    <w:p w14:paraId="09D544B8" w14:textId="77777777" w:rsidR="000F6F62" w:rsidRDefault="000F6F62" w:rsidP="003C6D65">
      <w:pPr>
        <w:pStyle w:val="TOC2"/>
        <w:numPr>
          <w:ilvl w:val="0"/>
          <w:numId w:val="5"/>
        </w:numPr>
      </w:pPr>
      <w:r>
        <w:lastRenderedPageBreak/>
        <w:t>Abstract</w:t>
      </w:r>
    </w:p>
    <w:p w14:paraId="55BA0329" w14:textId="4114B8F2" w:rsidR="0013404E" w:rsidRPr="004E25BB" w:rsidRDefault="004E25BB" w:rsidP="004E25BB">
      <w:pPr>
        <w:pStyle w:val="ListParagraph"/>
        <w:widowControl w:val="0"/>
        <w:tabs>
          <w:tab w:val="left" w:pos="1483"/>
        </w:tabs>
        <w:autoSpaceDE w:val="0"/>
        <w:autoSpaceDN w:val="0"/>
        <w:spacing w:before="499" w:after="0" w:line="232" w:lineRule="auto"/>
        <w:ind w:left="360" w:right="694"/>
        <w:contextualSpacing w:val="0"/>
        <w:jc w:val="both"/>
        <w:rPr>
          <w:color w:val="000000" w:themeColor="text1"/>
          <w:sz w:val="24"/>
          <w:szCs w:val="24"/>
        </w:rPr>
      </w:pPr>
      <w:proofErr w:type="spellStart"/>
      <w:r>
        <w:rPr>
          <w:color w:val="000000" w:themeColor="text1"/>
          <w:sz w:val="24"/>
          <w:szCs w:val="24"/>
        </w:rPr>
        <w:t>She’ro</w:t>
      </w:r>
      <w:proofErr w:type="spellEnd"/>
      <w:r>
        <w:rPr>
          <w:color w:val="000000" w:themeColor="text1"/>
          <w:sz w:val="24"/>
          <w:szCs w:val="24"/>
        </w:rPr>
        <w:t xml:space="preserve"> app is a mobile reporting system that ha</w:t>
      </w:r>
      <w:r w:rsidR="00CD5492">
        <w:rPr>
          <w:color w:val="000000" w:themeColor="text1"/>
          <w:sz w:val="24"/>
          <w:szCs w:val="24"/>
        </w:rPr>
        <w:t>s</w:t>
      </w:r>
      <w:r>
        <w:rPr>
          <w:color w:val="000000" w:themeColor="text1"/>
          <w:sz w:val="24"/>
          <w:szCs w:val="24"/>
        </w:rPr>
        <w:t xml:space="preserve"> the interest of victims of violence in mind. </w:t>
      </w:r>
      <w:r w:rsidR="0013404E" w:rsidRPr="004E25BB">
        <w:rPr>
          <w:color w:val="000000" w:themeColor="text1"/>
          <w:sz w:val="24"/>
          <w:szCs w:val="24"/>
        </w:rPr>
        <w:t>What if there was a panic button that a woman can press, that signals</w:t>
      </w:r>
      <w:r w:rsidR="0013404E" w:rsidRPr="004E25BB">
        <w:rPr>
          <w:color w:val="000000" w:themeColor="text1"/>
          <w:spacing w:val="1"/>
          <w:sz w:val="24"/>
          <w:szCs w:val="24"/>
        </w:rPr>
        <w:t xml:space="preserve"> </w:t>
      </w:r>
      <w:r w:rsidR="0013404E" w:rsidRPr="004E25BB">
        <w:rPr>
          <w:color w:val="000000" w:themeColor="text1"/>
          <w:sz w:val="24"/>
          <w:szCs w:val="24"/>
        </w:rPr>
        <w:t>red</w:t>
      </w:r>
      <w:r w:rsidR="0013404E" w:rsidRPr="004E25BB">
        <w:rPr>
          <w:color w:val="000000" w:themeColor="text1"/>
          <w:spacing w:val="-14"/>
          <w:sz w:val="24"/>
          <w:szCs w:val="24"/>
        </w:rPr>
        <w:t xml:space="preserve"> </w:t>
      </w:r>
      <w:r w:rsidR="0013404E" w:rsidRPr="004E25BB">
        <w:rPr>
          <w:color w:val="000000" w:themeColor="text1"/>
          <w:sz w:val="24"/>
          <w:szCs w:val="24"/>
        </w:rPr>
        <w:t>and</w:t>
      </w:r>
      <w:r w:rsidR="0013404E" w:rsidRPr="004E25BB">
        <w:rPr>
          <w:color w:val="000000" w:themeColor="text1"/>
          <w:spacing w:val="-14"/>
          <w:sz w:val="24"/>
          <w:szCs w:val="24"/>
        </w:rPr>
        <w:t xml:space="preserve"> </w:t>
      </w:r>
      <w:r w:rsidR="0013404E" w:rsidRPr="004E25BB">
        <w:rPr>
          <w:color w:val="000000" w:themeColor="text1"/>
          <w:sz w:val="24"/>
          <w:szCs w:val="24"/>
        </w:rPr>
        <w:t>alerts</w:t>
      </w:r>
      <w:r w:rsidR="0013404E" w:rsidRPr="004E25BB">
        <w:rPr>
          <w:color w:val="000000" w:themeColor="text1"/>
          <w:spacing w:val="-14"/>
          <w:sz w:val="24"/>
          <w:szCs w:val="24"/>
        </w:rPr>
        <w:t xml:space="preserve"> </w:t>
      </w:r>
      <w:r w:rsidR="0013404E" w:rsidRPr="004E25BB">
        <w:rPr>
          <w:color w:val="000000" w:themeColor="text1"/>
          <w:sz w:val="24"/>
          <w:szCs w:val="24"/>
        </w:rPr>
        <w:t>everyone</w:t>
      </w:r>
      <w:r w:rsidR="0013404E" w:rsidRPr="004E25BB">
        <w:rPr>
          <w:color w:val="000000" w:themeColor="text1"/>
          <w:spacing w:val="-12"/>
          <w:sz w:val="24"/>
          <w:szCs w:val="24"/>
        </w:rPr>
        <w:t xml:space="preserve"> </w:t>
      </w:r>
      <w:r w:rsidR="0013404E" w:rsidRPr="004E25BB">
        <w:rPr>
          <w:color w:val="000000" w:themeColor="text1"/>
          <w:sz w:val="24"/>
          <w:szCs w:val="24"/>
        </w:rPr>
        <w:t>in</w:t>
      </w:r>
      <w:r w:rsidR="0013404E" w:rsidRPr="004E25BB">
        <w:rPr>
          <w:color w:val="000000" w:themeColor="text1"/>
          <w:spacing w:val="-16"/>
          <w:sz w:val="24"/>
          <w:szCs w:val="24"/>
        </w:rPr>
        <w:t xml:space="preserve"> </w:t>
      </w:r>
      <w:r w:rsidR="0013404E" w:rsidRPr="004E25BB">
        <w:rPr>
          <w:color w:val="000000" w:themeColor="text1"/>
          <w:sz w:val="24"/>
          <w:szCs w:val="24"/>
        </w:rPr>
        <w:t>the</w:t>
      </w:r>
      <w:r w:rsidR="0013404E" w:rsidRPr="004E25BB">
        <w:rPr>
          <w:color w:val="000000" w:themeColor="text1"/>
          <w:spacing w:val="-14"/>
          <w:sz w:val="24"/>
          <w:szCs w:val="24"/>
        </w:rPr>
        <w:t xml:space="preserve"> </w:t>
      </w:r>
      <w:proofErr w:type="spellStart"/>
      <w:r w:rsidR="0013404E" w:rsidRPr="004E25BB">
        <w:rPr>
          <w:color w:val="000000" w:themeColor="text1"/>
          <w:sz w:val="24"/>
          <w:szCs w:val="24"/>
        </w:rPr>
        <w:t>chatbox</w:t>
      </w:r>
      <w:proofErr w:type="spellEnd"/>
      <w:r w:rsidR="0013404E" w:rsidRPr="004E25BB">
        <w:rPr>
          <w:color w:val="000000" w:themeColor="text1"/>
          <w:spacing w:val="-14"/>
          <w:sz w:val="24"/>
          <w:szCs w:val="24"/>
        </w:rPr>
        <w:t xml:space="preserve"> </w:t>
      </w:r>
      <w:r w:rsidR="0013404E" w:rsidRPr="004E25BB">
        <w:rPr>
          <w:color w:val="000000" w:themeColor="text1"/>
          <w:sz w:val="24"/>
          <w:szCs w:val="24"/>
        </w:rPr>
        <w:t>that</w:t>
      </w:r>
      <w:r w:rsidR="0013404E" w:rsidRPr="004E25BB">
        <w:rPr>
          <w:color w:val="000000" w:themeColor="text1"/>
          <w:spacing w:val="-14"/>
          <w:sz w:val="24"/>
          <w:szCs w:val="24"/>
        </w:rPr>
        <w:t xml:space="preserve"> </w:t>
      </w:r>
      <w:r w:rsidR="0013404E" w:rsidRPr="004E25BB">
        <w:rPr>
          <w:color w:val="000000" w:themeColor="text1"/>
          <w:sz w:val="24"/>
          <w:szCs w:val="24"/>
        </w:rPr>
        <w:t>there’s</w:t>
      </w:r>
      <w:r w:rsidR="0013404E" w:rsidRPr="004E25BB">
        <w:rPr>
          <w:color w:val="000000" w:themeColor="text1"/>
          <w:spacing w:val="-11"/>
          <w:sz w:val="24"/>
          <w:szCs w:val="24"/>
        </w:rPr>
        <w:t xml:space="preserve"> </w:t>
      </w:r>
      <w:r w:rsidR="0013404E" w:rsidRPr="004E25BB">
        <w:rPr>
          <w:color w:val="000000" w:themeColor="text1"/>
          <w:sz w:val="24"/>
          <w:szCs w:val="24"/>
        </w:rPr>
        <w:t>a</w:t>
      </w:r>
      <w:r w:rsidR="0013404E" w:rsidRPr="004E25BB">
        <w:rPr>
          <w:color w:val="000000" w:themeColor="text1"/>
          <w:spacing w:val="-13"/>
          <w:sz w:val="24"/>
          <w:szCs w:val="24"/>
        </w:rPr>
        <w:t xml:space="preserve"> </w:t>
      </w:r>
      <w:r w:rsidR="0013404E" w:rsidRPr="004E25BB">
        <w:rPr>
          <w:color w:val="000000" w:themeColor="text1"/>
          <w:sz w:val="24"/>
          <w:szCs w:val="24"/>
        </w:rPr>
        <w:t>woman</w:t>
      </w:r>
      <w:r w:rsidR="0013404E" w:rsidRPr="004E25BB">
        <w:rPr>
          <w:color w:val="000000" w:themeColor="text1"/>
          <w:spacing w:val="-14"/>
          <w:sz w:val="24"/>
          <w:szCs w:val="24"/>
        </w:rPr>
        <w:t xml:space="preserve"> </w:t>
      </w:r>
      <w:r w:rsidR="0013404E" w:rsidRPr="004E25BB">
        <w:rPr>
          <w:color w:val="000000" w:themeColor="text1"/>
          <w:sz w:val="24"/>
          <w:szCs w:val="24"/>
        </w:rPr>
        <w:t>in</w:t>
      </w:r>
      <w:r w:rsidR="0013404E" w:rsidRPr="004E25BB">
        <w:rPr>
          <w:color w:val="000000" w:themeColor="text1"/>
          <w:spacing w:val="-15"/>
          <w:sz w:val="24"/>
          <w:szCs w:val="24"/>
        </w:rPr>
        <w:t xml:space="preserve"> </w:t>
      </w:r>
      <w:r w:rsidR="0013404E" w:rsidRPr="004E25BB">
        <w:rPr>
          <w:color w:val="000000" w:themeColor="text1"/>
          <w:sz w:val="24"/>
          <w:szCs w:val="24"/>
        </w:rPr>
        <w:t>trouble</w:t>
      </w:r>
      <w:r w:rsidR="0013404E" w:rsidRPr="004E25BB">
        <w:rPr>
          <w:color w:val="000000" w:themeColor="text1"/>
          <w:spacing w:val="-12"/>
          <w:sz w:val="24"/>
          <w:szCs w:val="24"/>
        </w:rPr>
        <w:t xml:space="preserve"> </w:t>
      </w:r>
      <w:r w:rsidR="0013404E" w:rsidRPr="004E25BB">
        <w:rPr>
          <w:color w:val="000000" w:themeColor="text1"/>
          <w:sz w:val="24"/>
          <w:szCs w:val="24"/>
        </w:rPr>
        <w:t>in</w:t>
      </w:r>
      <w:r w:rsidR="0013404E" w:rsidRPr="004E25BB">
        <w:rPr>
          <w:color w:val="000000" w:themeColor="text1"/>
          <w:spacing w:val="-123"/>
          <w:sz w:val="24"/>
          <w:szCs w:val="24"/>
        </w:rPr>
        <w:t xml:space="preserve"> </w:t>
      </w:r>
      <w:r w:rsidR="0013404E" w:rsidRPr="004E25BB">
        <w:rPr>
          <w:color w:val="000000" w:themeColor="text1"/>
          <w:sz w:val="24"/>
          <w:szCs w:val="24"/>
        </w:rPr>
        <w:t>the vicinity and within a matter of seconds even if she cannot make the</w:t>
      </w:r>
      <w:r w:rsidR="0013404E" w:rsidRPr="004E25BB">
        <w:rPr>
          <w:color w:val="000000" w:themeColor="text1"/>
          <w:spacing w:val="1"/>
          <w:sz w:val="24"/>
          <w:szCs w:val="24"/>
        </w:rPr>
        <w:t xml:space="preserve"> </w:t>
      </w:r>
      <w:r w:rsidR="0013404E" w:rsidRPr="004E25BB">
        <w:rPr>
          <w:color w:val="000000" w:themeColor="text1"/>
          <w:sz w:val="24"/>
          <w:szCs w:val="24"/>
        </w:rPr>
        <w:t>call herself, a system has been alerted, her GPS location is tracked and</w:t>
      </w:r>
      <w:r w:rsidR="0013404E" w:rsidRPr="004E25BB">
        <w:rPr>
          <w:color w:val="000000" w:themeColor="text1"/>
          <w:spacing w:val="1"/>
          <w:sz w:val="24"/>
          <w:szCs w:val="24"/>
        </w:rPr>
        <w:t xml:space="preserve"> </w:t>
      </w:r>
      <w:r w:rsidR="0013404E" w:rsidRPr="004E25BB">
        <w:rPr>
          <w:color w:val="000000" w:themeColor="text1"/>
          <w:sz w:val="24"/>
          <w:szCs w:val="24"/>
        </w:rPr>
        <w:t>the</w:t>
      </w:r>
      <w:r w:rsidR="0013404E" w:rsidRPr="004E25BB">
        <w:rPr>
          <w:color w:val="000000" w:themeColor="text1"/>
          <w:spacing w:val="-5"/>
          <w:sz w:val="24"/>
          <w:szCs w:val="24"/>
        </w:rPr>
        <w:t xml:space="preserve"> </w:t>
      </w:r>
      <w:r w:rsidR="0013404E" w:rsidRPr="004E25BB">
        <w:rPr>
          <w:color w:val="000000" w:themeColor="text1"/>
          <w:sz w:val="24"/>
          <w:szCs w:val="24"/>
        </w:rPr>
        <w:t>nearest</w:t>
      </w:r>
      <w:r w:rsidR="0013404E" w:rsidRPr="004E25BB">
        <w:rPr>
          <w:color w:val="000000" w:themeColor="text1"/>
          <w:spacing w:val="3"/>
          <w:sz w:val="24"/>
          <w:szCs w:val="24"/>
        </w:rPr>
        <w:t xml:space="preserve"> </w:t>
      </w:r>
      <w:r w:rsidR="0013404E" w:rsidRPr="004E25BB">
        <w:rPr>
          <w:color w:val="000000" w:themeColor="text1"/>
          <w:sz w:val="24"/>
          <w:szCs w:val="24"/>
        </w:rPr>
        <w:t>community</w:t>
      </w:r>
      <w:r w:rsidR="0013404E" w:rsidRPr="004E25BB">
        <w:rPr>
          <w:color w:val="000000" w:themeColor="text1"/>
          <w:spacing w:val="-2"/>
          <w:sz w:val="24"/>
          <w:szCs w:val="24"/>
        </w:rPr>
        <w:t xml:space="preserve"> </w:t>
      </w:r>
      <w:r w:rsidR="0013404E" w:rsidRPr="004E25BB">
        <w:rPr>
          <w:color w:val="000000" w:themeColor="text1"/>
          <w:sz w:val="24"/>
          <w:szCs w:val="24"/>
        </w:rPr>
        <w:t>task</w:t>
      </w:r>
      <w:r w:rsidR="0013404E" w:rsidRPr="004E25BB">
        <w:rPr>
          <w:color w:val="000000" w:themeColor="text1"/>
          <w:spacing w:val="-4"/>
          <w:sz w:val="24"/>
          <w:szCs w:val="24"/>
        </w:rPr>
        <w:t xml:space="preserve"> </w:t>
      </w:r>
      <w:r w:rsidR="0013404E" w:rsidRPr="004E25BB">
        <w:rPr>
          <w:color w:val="000000" w:themeColor="text1"/>
          <w:sz w:val="24"/>
          <w:szCs w:val="24"/>
        </w:rPr>
        <w:t>force</w:t>
      </w:r>
      <w:r w:rsidR="0013404E" w:rsidRPr="004E25BB">
        <w:rPr>
          <w:color w:val="000000" w:themeColor="text1"/>
          <w:spacing w:val="2"/>
          <w:sz w:val="24"/>
          <w:szCs w:val="24"/>
        </w:rPr>
        <w:t xml:space="preserve"> </w:t>
      </w:r>
      <w:r w:rsidR="0013404E" w:rsidRPr="004E25BB">
        <w:rPr>
          <w:color w:val="000000" w:themeColor="text1"/>
          <w:sz w:val="24"/>
          <w:szCs w:val="24"/>
        </w:rPr>
        <w:t>is</w:t>
      </w:r>
      <w:r w:rsidR="0013404E" w:rsidRPr="004E25BB">
        <w:rPr>
          <w:color w:val="000000" w:themeColor="text1"/>
          <w:spacing w:val="-8"/>
          <w:sz w:val="24"/>
          <w:szCs w:val="24"/>
        </w:rPr>
        <w:t xml:space="preserve"> </w:t>
      </w:r>
      <w:r w:rsidR="0013404E" w:rsidRPr="004E25BB">
        <w:rPr>
          <w:color w:val="000000" w:themeColor="text1"/>
          <w:sz w:val="24"/>
          <w:szCs w:val="24"/>
        </w:rPr>
        <w:t>sent</w:t>
      </w:r>
      <w:r w:rsidR="0013404E" w:rsidRPr="004E25BB">
        <w:rPr>
          <w:color w:val="000000" w:themeColor="text1"/>
          <w:spacing w:val="-2"/>
          <w:sz w:val="24"/>
          <w:szCs w:val="24"/>
        </w:rPr>
        <w:t xml:space="preserve"> </w:t>
      </w:r>
      <w:r w:rsidR="0013404E" w:rsidRPr="004E25BB">
        <w:rPr>
          <w:color w:val="000000" w:themeColor="text1"/>
          <w:sz w:val="24"/>
          <w:szCs w:val="24"/>
        </w:rPr>
        <w:t>to</w:t>
      </w:r>
      <w:r w:rsidR="0013404E" w:rsidRPr="004E25BB">
        <w:rPr>
          <w:color w:val="000000" w:themeColor="text1"/>
          <w:spacing w:val="-2"/>
          <w:sz w:val="24"/>
          <w:szCs w:val="24"/>
        </w:rPr>
        <w:t xml:space="preserve"> </w:t>
      </w:r>
      <w:r w:rsidR="0013404E" w:rsidRPr="004E25BB">
        <w:rPr>
          <w:color w:val="000000" w:themeColor="text1"/>
          <w:sz w:val="24"/>
          <w:szCs w:val="24"/>
        </w:rPr>
        <w:t>the</w:t>
      </w:r>
      <w:r w:rsidR="0013404E" w:rsidRPr="004E25BB">
        <w:rPr>
          <w:color w:val="000000" w:themeColor="text1"/>
          <w:spacing w:val="-5"/>
          <w:sz w:val="24"/>
          <w:szCs w:val="24"/>
        </w:rPr>
        <w:t xml:space="preserve"> </w:t>
      </w:r>
      <w:r w:rsidR="0013404E" w:rsidRPr="004E25BB">
        <w:rPr>
          <w:color w:val="000000" w:themeColor="text1"/>
          <w:sz w:val="24"/>
          <w:szCs w:val="24"/>
        </w:rPr>
        <w:t>rescue</w:t>
      </w:r>
    </w:p>
    <w:p w14:paraId="5C181E33" w14:textId="77777777" w:rsidR="0013404E" w:rsidRPr="0013404E" w:rsidRDefault="0013404E" w:rsidP="0013404E">
      <w:pPr>
        <w:pStyle w:val="BodyText"/>
        <w:spacing w:before="8"/>
        <w:rPr>
          <w:color w:val="000000" w:themeColor="text1"/>
          <w:sz w:val="24"/>
          <w:szCs w:val="24"/>
        </w:rPr>
      </w:pPr>
    </w:p>
    <w:p w14:paraId="244B705B" w14:textId="70152E56" w:rsidR="0013404E" w:rsidRPr="0013404E" w:rsidRDefault="0013404E" w:rsidP="0013404E">
      <w:pPr>
        <w:pStyle w:val="ListParagraph"/>
        <w:widowControl w:val="0"/>
        <w:tabs>
          <w:tab w:val="left" w:pos="1483"/>
        </w:tabs>
        <w:autoSpaceDE w:val="0"/>
        <w:autoSpaceDN w:val="0"/>
        <w:spacing w:after="0" w:line="232" w:lineRule="auto"/>
        <w:ind w:left="360" w:right="695"/>
        <w:contextualSpacing w:val="0"/>
        <w:jc w:val="both"/>
        <w:rPr>
          <w:rFonts w:ascii="Wingdings" w:hAnsi="Wingdings"/>
          <w:color w:val="000000" w:themeColor="text1"/>
          <w:sz w:val="24"/>
          <w:szCs w:val="24"/>
        </w:rPr>
      </w:pPr>
      <w:r w:rsidRPr="0013404E">
        <w:rPr>
          <w:color w:val="000000" w:themeColor="text1"/>
          <w:sz w:val="24"/>
          <w:szCs w:val="24"/>
        </w:rPr>
        <w:t>What</w:t>
      </w:r>
      <w:r w:rsidRPr="0013404E">
        <w:rPr>
          <w:color w:val="000000" w:themeColor="text1"/>
          <w:spacing w:val="1"/>
          <w:sz w:val="24"/>
          <w:szCs w:val="24"/>
        </w:rPr>
        <w:t xml:space="preserve"> </w:t>
      </w:r>
      <w:r w:rsidRPr="0013404E">
        <w:rPr>
          <w:color w:val="000000" w:themeColor="text1"/>
          <w:sz w:val="24"/>
          <w:szCs w:val="24"/>
        </w:rPr>
        <w:t>if</w:t>
      </w:r>
      <w:r w:rsidRPr="0013404E">
        <w:rPr>
          <w:color w:val="000000" w:themeColor="text1"/>
          <w:spacing w:val="1"/>
          <w:sz w:val="24"/>
          <w:szCs w:val="24"/>
        </w:rPr>
        <w:t xml:space="preserve"> </w:t>
      </w:r>
      <w:r w:rsidRPr="0013404E">
        <w:rPr>
          <w:color w:val="000000" w:themeColor="text1"/>
          <w:sz w:val="24"/>
          <w:szCs w:val="24"/>
        </w:rPr>
        <w:t>there</w:t>
      </w:r>
      <w:r w:rsidRPr="0013404E">
        <w:rPr>
          <w:color w:val="000000" w:themeColor="text1"/>
          <w:spacing w:val="1"/>
          <w:sz w:val="24"/>
          <w:szCs w:val="24"/>
        </w:rPr>
        <w:t xml:space="preserve"> </w:t>
      </w:r>
      <w:r w:rsidRPr="0013404E">
        <w:rPr>
          <w:color w:val="000000" w:themeColor="text1"/>
          <w:sz w:val="24"/>
          <w:szCs w:val="24"/>
        </w:rPr>
        <w:t>was</w:t>
      </w:r>
      <w:r w:rsidRPr="0013404E">
        <w:rPr>
          <w:color w:val="000000" w:themeColor="text1"/>
          <w:spacing w:val="1"/>
          <w:sz w:val="24"/>
          <w:szCs w:val="24"/>
        </w:rPr>
        <w:t xml:space="preserve"> </w:t>
      </w:r>
      <w:r w:rsidRPr="0013404E">
        <w:rPr>
          <w:color w:val="000000" w:themeColor="text1"/>
          <w:sz w:val="24"/>
          <w:szCs w:val="24"/>
        </w:rPr>
        <w:t>a</w:t>
      </w:r>
      <w:r w:rsidRPr="0013404E">
        <w:rPr>
          <w:color w:val="000000" w:themeColor="text1"/>
          <w:spacing w:val="1"/>
          <w:sz w:val="24"/>
          <w:szCs w:val="24"/>
        </w:rPr>
        <w:t xml:space="preserve"> </w:t>
      </w:r>
      <w:r w:rsidRPr="0013404E">
        <w:rPr>
          <w:color w:val="000000" w:themeColor="text1"/>
          <w:sz w:val="24"/>
          <w:szCs w:val="24"/>
        </w:rPr>
        <w:t>software</w:t>
      </w:r>
      <w:r w:rsidRPr="0013404E">
        <w:rPr>
          <w:color w:val="000000" w:themeColor="text1"/>
          <w:spacing w:val="1"/>
          <w:sz w:val="24"/>
          <w:szCs w:val="24"/>
        </w:rPr>
        <w:t xml:space="preserve"> </w:t>
      </w:r>
      <w:r w:rsidRPr="0013404E">
        <w:rPr>
          <w:color w:val="000000" w:themeColor="text1"/>
          <w:sz w:val="24"/>
          <w:szCs w:val="24"/>
        </w:rPr>
        <w:t>an</w:t>
      </w:r>
      <w:r w:rsidRPr="0013404E">
        <w:rPr>
          <w:color w:val="000000" w:themeColor="text1"/>
          <w:spacing w:val="1"/>
          <w:sz w:val="24"/>
          <w:szCs w:val="24"/>
        </w:rPr>
        <w:t xml:space="preserve"> </w:t>
      </w:r>
      <w:r w:rsidRPr="0013404E">
        <w:rPr>
          <w:color w:val="000000" w:themeColor="text1"/>
          <w:sz w:val="24"/>
          <w:szCs w:val="24"/>
        </w:rPr>
        <w:t>application</w:t>
      </w:r>
      <w:r w:rsidRPr="0013404E">
        <w:rPr>
          <w:color w:val="000000" w:themeColor="text1"/>
          <w:spacing w:val="1"/>
          <w:sz w:val="24"/>
          <w:szCs w:val="24"/>
        </w:rPr>
        <w:t xml:space="preserve"> </w:t>
      </w:r>
      <w:r w:rsidRPr="0013404E">
        <w:rPr>
          <w:color w:val="000000" w:themeColor="text1"/>
          <w:sz w:val="24"/>
          <w:szCs w:val="24"/>
        </w:rPr>
        <w:t>that</w:t>
      </w:r>
      <w:r w:rsidRPr="0013404E">
        <w:rPr>
          <w:color w:val="000000" w:themeColor="text1"/>
          <w:spacing w:val="1"/>
          <w:sz w:val="24"/>
          <w:szCs w:val="24"/>
        </w:rPr>
        <w:t xml:space="preserve"> </w:t>
      </w:r>
      <w:r w:rsidRPr="0013404E">
        <w:rPr>
          <w:color w:val="000000" w:themeColor="text1"/>
          <w:sz w:val="24"/>
          <w:szCs w:val="24"/>
        </w:rPr>
        <w:t>can</w:t>
      </w:r>
      <w:r w:rsidRPr="0013404E">
        <w:rPr>
          <w:color w:val="000000" w:themeColor="text1"/>
          <w:spacing w:val="1"/>
          <w:sz w:val="24"/>
          <w:szCs w:val="24"/>
        </w:rPr>
        <w:t xml:space="preserve"> </w:t>
      </w:r>
      <w:r w:rsidRPr="0013404E">
        <w:rPr>
          <w:color w:val="000000" w:themeColor="text1"/>
          <w:sz w:val="24"/>
          <w:szCs w:val="24"/>
        </w:rPr>
        <w:t>be</w:t>
      </w:r>
      <w:r w:rsidRPr="0013404E">
        <w:rPr>
          <w:color w:val="000000" w:themeColor="text1"/>
          <w:spacing w:val="1"/>
          <w:sz w:val="24"/>
          <w:szCs w:val="24"/>
        </w:rPr>
        <w:t xml:space="preserve"> </w:t>
      </w:r>
      <w:r w:rsidRPr="0013404E">
        <w:rPr>
          <w:color w:val="000000" w:themeColor="text1"/>
          <w:sz w:val="24"/>
          <w:szCs w:val="24"/>
        </w:rPr>
        <w:t>easily</w:t>
      </w:r>
      <w:r w:rsidRPr="0013404E">
        <w:rPr>
          <w:color w:val="000000" w:themeColor="text1"/>
          <w:spacing w:val="1"/>
          <w:sz w:val="24"/>
          <w:szCs w:val="24"/>
        </w:rPr>
        <w:t xml:space="preserve"> </w:t>
      </w:r>
      <w:r w:rsidRPr="0013404E">
        <w:rPr>
          <w:color w:val="000000" w:themeColor="text1"/>
          <w:w w:val="95"/>
          <w:sz w:val="24"/>
          <w:szCs w:val="24"/>
        </w:rPr>
        <w:t>downloaded compatible with most phones, minimal data usage, whereby</w:t>
      </w:r>
      <w:r w:rsidRPr="0013404E">
        <w:rPr>
          <w:color w:val="000000" w:themeColor="text1"/>
          <w:spacing w:val="1"/>
          <w:w w:val="95"/>
          <w:sz w:val="24"/>
          <w:szCs w:val="24"/>
        </w:rPr>
        <w:t xml:space="preserve"> </w:t>
      </w:r>
      <w:r w:rsidRPr="0013404E">
        <w:rPr>
          <w:color w:val="000000" w:themeColor="text1"/>
          <w:sz w:val="24"/>
          <w:szCs w:val="24"/>
        </w:rPr>
        <w:t>the mere pressing of a button if it’s too unsafe for the woman to call or</w:t>
      </w:r>
      <w:r w:rsidRPr="0013404E">
        <w:rPr>
          <w:color w:val="000000" w:themeColor="text1"/>
          <w:spacing w:val="1"/>
          <w:sz w:val="24"/>
          <w:szCs w:val="24"/>
        </w:rPr>
        <w:t xml:space="preserve"> </w:t>
      </w:r>
      <w:r w:rsidRPr="0013404E">
        <w:rPr>
          <w:color w:val="000000" w:themeColor="text1"/>
          <w:sz w:val="24"/>
          <w:szCs w:val="24"/>
        </w:rPr>
        <w:t>text, the artificially intelligent online watcher sends a notification to a</w:t>
      </w:r>
      <w:r w:rsidRPr="0013404E">
        <w:rPr>
          <w:color w:val="000000" w:themeColor="text1"/>
          <w:spacing w:val="1"/>
          <w:sz w:val="24"/>
          <w:szCs w:val="24"/>
        </w:rPr>
        <w:t xml:space="preserve"> </w:t>
      </w:r>
      <w:r w:rsidRPr="0013404E">
        <w:rPr>
          <w:color w:val="000000" w:themeColor="text1"/>
          <w:sz w:val="24"/>
          <w:szCs w:val="24"/>
        </w:rPr>
        <w:t>designated taskforce in a telecommunications company, that alerts the</w:t>
      </w:r>
      <w:r w:rsidRPr="0013404E">
        <w:rPr>
          <w:color w:val="000000" w:themeColor="text1"/>
          <w:spacing w:val="-122"/>
          <w:sz w:val="24"/>
          <w:szCs w:val="24"/>
        </w:rPr>
        <w:t xml:space="preserve"> </w:t>
      </w:r>
      <w:r w:rsidRPr="0013404E">
        <w:rPr>
          <w:color w:val="000000" w:themeColor="text1"/>
          <w:sz w:val="24"/>
          <w:szCs w:val="24"/>
        </w:rPr>
        <w:t>security service or police to attend a woman in trouble at a certain</w:t>
      </w:r>
      <w:r w:rsidRPr="0013404E">
        <w:rPr>
          <w:color w:val="000000" w:themeColor="text1"/>
          <w:spacing w:val="1"/>
          <w:sz w:val="24"/>
          <w:szCs w:val="24"/>
        </w:rPr>
        <w:t xml:space="preserve"> </w:t>
      </w:r>
      <w:r w:rsidRPr="0013404E">
        <w:rPr>
          <w:color w:val="000000" w:themeColor="text1"/>
          <w:sz w:val="24"/>
          <w:szCs w:val="24"/>
        </w:rPr>
        <w:t>location</w:t>
      </w:r>
      <w:r>
        <w:rPr>
          <w:color w:val="000000" w:themeColor="text1"/>
          <w:sz w:val="24"/>
          <w:szCs w:val="24"/>
        </w:rPr>
        <w:t xml:space="preserve">. </w:t>
      </w:r>
      <w:r w:rsidR="00DD6646">
        <w:rPr>
          <w:color w:val="000000" w:themeColor="text1"/>
          <w:sz w:val="24"/>
          <w:szCs w:val="24"/>
        </w:rPr>
        <w:t>This project would bring succor to many as well as provide an enhanced available gender</w:t>
      </w:r>
      <w:r w:rsidR="00CD5492">
        <w:rPr>
          <w:color w:val="000000" w:themeColor="text1"/>
          <w:sz w:val="24"/>
          <w:szCs w:val="24"/>
        </w:rPr>
        <w:t>-</w:t>
      </w:r>
      <w:r w:rsidR="00DD6646">
        <w:rPr>
          <w:color w:val="000000" w:themeColor="text1"/>
          <w:sz w:val="24"/>
          <w:szCs w:val="24"/>
        </w:rPr>
        <w:t>based violence reporting system that is safe access to all.</w:t>
      </w:r>
    </w:p>
    <w:p w14:paraId="7D222720" w14:textId="77777777" w:rsidR="0013404E" w:rsidRPr="0013404E" w:rsidRDefault="0013404E" w:rsidP="0013404E"/>
    <w:p w14:paraId="2243EF30" w14:textId="77777777" w:rsidR="0013404E" w:rsidRPr="0013404E" w:rsidRDefault="0013404E" w:rsidP="0013404E"/>
    <w:p w14:paraId="233BC1F5" w14:textId="77777777" w:rsidR="00865C4D" w:rsidRDefault="00865C4D">
      <w:r>
        <w:br w:type="page"/>
      </w:r>
    </w:p>
    <w:p w14:paraId="468C8C5A" w14:textId="77777777" w:rsidR="006A227C" w:rsidRDefault="006A227C" w:rsidP="006A227C">
      <w:pPr>
        <w:jc w:val="center"/>
      </w:pPr>
      <w:r>
        <w:lastRenderedPageBreak/>
        <w:t>TABLE OF CONTENTS</w:t>
      </w:r>
    </w:p>
    <w:p w14:paraId="18F122F4" w14:textId="77777777" w:rsidR="006A227C" w:rsidRPr="00865C4D" w:rsidRDefault="006A227C" w:rsidP="006A227C">
      <w:pPr>
        <w:pStyle w:val="TOC2"/>
        <w:numPr>
          <w:ilvl w:val="0"/>
          <w:numId w:val="7"/>
        </w:numPr>
        <w:rPr>
          <w:rFonts w:eastAsiaTheme="minorEastAsia"/>
          <w:noProof/>
        </w:rPr>
      </w:pPr>
      <w:r>
        <w:t>Project in conjunction with Women Techsters goals</w:t>
      </w:r>
    </w:p>
    <w:p w14:paraId="75D69E57" w14:textId="77777777" w:rsidR="006A227C" w:rsidRPr="000F6F62" w:rsidRDefault="006A227C" w:rsidP="006A227C">
      <w:pPr>
        <w:pStyle w:val="TOC2"/>
        <w:numPr>
          <w:ilvl w:val="0"/>
          <w:numId w:val="7"/>
        </w:numPr>
        <w:rPr>
          <w:rFonts w:eastAsiaTheme="minorEastAsia"/>
          <w:noProof/>
        </w:rPr>
      </w:pPr>
      <w:r>
        <w:t xml:space="preserve">Project objectives </w:t>
      </w:r>
    </w:p>
    <w:p w14:paraId="4585562F" w14:textId="77777777" w:rsidR="006A227C" w:rsidRDefault="006A227C" w:rsidP="006A227C">
      <w:pPr>
        <w:pStyle w:val="TOC2"/>
        <w:numPr>
          <w:ilvl w:val="0"/>
          <w:numId w:val="7"/>
        </w:numPr>
        <w:rPr>
          <w:rFonts w:eastAsiaTheme="minorEastAsia"/>
          <w:noProof/>
        </w:rPr>
      </w:pPr>
      <w:r w:rsidRPr="000F6F62">
        <w:t>Assumptions</w:t>
      </w:r>
    </w:p>
    <w:p w14:paraId="2748162D" w14:textId="77777777" w:rsidR="006A227C" w:rsidRDefault="006A227C" w:rsidP="006A227C">
      <w:pPr>
        <w:pStyle w:val="TOC2"/>
        <w:numPr>
          <w:ilvl w:val="0"/>
          <w:numId w:val="7"/>
        </w:numPr>
        <w:rPr>
          <w:rFonts w:eastAsiaTheme="minorEastAsia"/>
          <w:noProof/>
        </w:rPr>
      </w:pPr>
      <w:r w:rsidRPr="000F6F62">
        <w:t>Problem statement</w:t>
      </w:r>
    </w:p>
    <w:p w14:paraId="138792AB" w14:textId="77777777" w:rsidR="006A227C" w:rsidRPr="000F6F62" w:rsidRDefault="006A227C" w:rsidP="006A227C">
      <w:pPr>
        <w:pStyle w:val="TOC2"/>
        <w:numPr>
          <w:ilvl w:val="0"/>
          <w:numId w:val="7"/>
        </w:numPr>
        <w:rPr>
          <w:rFonts w:eastAsiaTheme="minorEastAsia"/>
          <w:noProof/>
        </w:rPr>
      </w:pPr>
      <w:r>
        <w:t>Methodology</w:t>
      </w:r>
    </w:p>
    <w:p w14:paraId="53126730" w14:textId="77777777" w:rsidR="006A227C" w:rsidRPr="000F6F62" w:rsidRDefault="006A227C" w:rsidP="006A227C">
      <w:pPr>
        <w:pStyle w:val="TOC2"/>
        <w:numPr>
          <w:ilvl w:val="0"/>
          <w:numId w:val="7"/>
        </w:numPr>
        <w:rPr>
          <w:rFonts w:cstheme="minorHAnsi"/>
        </w:rPr>
      </w:pPr>
      <w:r>
        <w:t>Data Science project life cycle</w:t>
      </w:r>
    </w:p>
    <w:p w14:paraId="040D77B4" w14:textId="77777777" w:rsidR="006A227C" w:rsidRDefault="006A227C" w:rsidP="006A227C">
      <w:pPr>
        <w:pStyle w:val="TOC2"/>
        <w:numPr>
          <w:ilvl w:val="0"/>
          <w:numId w:val="7"/>
        </w:numPr>
      </w:pPr>
      <w:r w:rsidRPr="000F6F62">
        <w:t xml:space="preserve">Exploratory Data Analysis – Step by step approach </w:t>
      </w:r>
    </w:p>
    <w:p w14:paraId="13B5F103" w14:textId="77777777" w:rsidR="006A227C" w:rsidRDefault="006A227C" w:rsidP="006A227C">
      <w:pPr>
        <w:pStyle w:val="TOC2"/>
        <w:numPr>
          <w:ilvl w:val="1"/>
          <w:numId w:val="7"/>
        </w:numPr>
      </w:pPr>
      <w:r w:rsidRPr="00146F4D">
        <w:t>Environment Set up and Data Import</w:t>
      </w:r>
    </w:p>
    <w:p w14:paraId="45EBB18B" w14:textId="77777777" w:rsidR="006A227C" w:rsidRPr="00146F4D" w:rsidRDefault="006A227C" w:rsidP="006A227C">
      <w:pPr>
        <w:pStyle w:val="TOC2"/>
        <w:numPr>
          <w:ilvl w:val="1"/>
          <w:numId w:val="7"/>
        </w:numPr>
        <w:rPr>
          <w:rFonts w:cstheme="minorHAnsi"/>
        </w:rPr>
      </w:pPr>
      <w:r w:rsidRPr="00146F4D">
        <w:t>Install necessary Packages and Invoke Libraries</w:t>
      </w:r>
    </w:p>
    <w:p w14:paraId="7E06F6D6" w14:textId="77777777" w:rsidR="006A227C" w:rsidRDefault="006A227C" w:rsidP="006A227C">
      <w:pPr>
        <w:pStyle w:val="TOC2"/>
        <w:numPr>
          <w:ilvl w:val="1"/>
          <w:numId w:val="7"/>
        </w:numPr>
      </w:pPr>
      <w:r w:rsidRPr="00146F4D">
        <w:t>Set up working Directory</w:t>
      </w:r>
    </w:p>
    <w:p w14:paraId="6C386BAC" w14:textId="77777777" w:rsidR="006A227C" w:rsidRDefault="006A227C" w:rsidP="006A227C">
      <w:pPr>
        <w:pStyle w:val="TOC2"/>
        <w:numPr>
          <w:ilvl w:val="1"/>
          <w:numId w:val="7"/>
        </w:numPr>
      </w:pPr>
      <w:r w:rsidRPr="00146F4D">
        <w:t>Import and Read the Dataset</w:t>
      </w:r>
    </w:p>
    <w:p w14:paraId="4B87901B" w14:textId="77777777" w:rsidR="006A227C" w:rsidRDefault="006A227C" w:rsidP="006A227C">
      <w:pPr>
        <w:pStyle w:val="TOC2"/>
        <w:numPr>
          <w:ilvl w:val="0"/>
          <w:numId w:val="7"/>
        </w:numPr>
      </w:pPr>
      <w:r w:rsidRPr="00BC647E">
        <w:t>Variable Identification</w:t>
      </w:r>
    </w:p>
    <w:p w14:paraId="2AB047EF" w14:textId="77777777" w:rsidR="006A227C" w:rsidRDefault="006A227C" w:rsidP="006A227C">
      <w:pPr>
        <w:pStyle w:val="TOC2"/>
        <w:numPr>
          <w:ilvl w:val="0"/>
          <w:numId w:val="7"/>
        </w:numPr>
      </w:pPr>
      <w:r w:rsidRPr="00146F4D">
        <w:t>Univariate Analysis</w:t>
      </w:r>
    </w:p>
    <w:p w14:paraId="47C4536C" w14:textId="77777777" w:rsidR="006A227C" w:rsidRDefault="006A227C" w:rsidP="006A227C">
      <w:pPr>
        <w:pStyle w:val="TOC2"/>
        <w:numPr>
          <w:ilvl w:val="0"/>
          <w:numId w:val="7"/>
        </w:numPr>
      </w:pPr>
      <w:r w:rsidRPr="00146F4D">
        <w:t>Bi-Variate Analysis</w:t>
      </w:r>
    </w:p>
    <w:p w14:paraId="51C12788" w14:textId="77777777" w:rsidR="006A227C" w:rsidRDefault="006A227C" w:rsidP="006A227C">
      <w:pPr>
        <w:pStyle w:val="TOC2"/>
        <w:numPr>
          <w:ilvl w:val="0"/>
          <w:numId w:val="7"/>
        </w:numPr>
      </w:pPr>
      <w:r w:rsidRPr="00144E7D">
        <w:t>Missing Value Identification</w:t>
      </w:r>
    </w:p>
    <w:p w14:paraId="7A166950" w14:textId="77777777" w:rsidR="006A227C" w:rsidRDefault="006A227C" w:rsidP="006A227C">
      <w:pPr>
        <w:pStyle w:val="TOC2"/>
        <w:numPr>
          <w:ilvl w:val="0"/>
          <w:numId w:val="7"/>
        </w:numPr>
      </w:pPr>
      <w:r w:rsidRPr="00144E7D">
        <w:t>Outlier Identification</w:t>
      </w:r>
    </w:p>
    <w:p w14:paraId="48D32B42" w14:textId="77777777" w:rsidR="006A227C" w:rsidRDefault="006A227C" w:rsidP="006A227C">
      <w:pPr>
        <w:pStyle w:val="TOC2"/>
        <w:numPr>
          <w:ilvl w:val="0"/>
          <w:numId w:val="7"/>
        </w:numPr>
        <w:rPr>
          <w:rFonts w:eastAsiaTheme="minorEastAsia"/>
          <w:noProof/>
        </w:rPr>
      </w:pPr>
      <w:r>
        <w:t>Data visualization</w:t>
      </w:r>
    </w:p>
    <w:p w14:paraId="682F4CEE" w14:textId="77777777" w:rsidR="006A227C" w:rsidRDefault="006A227C" w:rsidP="006A227C">
      <w:pPr>
        <w:pStyle w:val="TOC2"/>
        <w:numPr>
          <w:ilvl w:val="0"/>
          <w:numId w:val="7"/>
        </w:numPr>
      </w:pPr>
      <w:r>
        <w:t>Mobile Application functionality</w:t>
      </w:r>
    </w:p>
    <w:p w14:paraId="79A72B03" w14:textId="77777777" w:rsidR="006A227C" w:rsidRDefault="006A227C" w:rsidP="006A227C">
      <w:pPr>
        <w:pStyle w:val="TOC2"/>
        <w:numPr>
          <w:ilvl w:val="1"/>
          <w:numId w:val="7"/>
        </w:numPr>
      </w:pPr>
      <w:r>
        <w:t>Requirements</w:t>
      </w:r>
    </w:p>
    <w:p w14:paraId="1D2A0927" w14:textId="77777777" w:rsidR="006A227C" w:rsidRPr="001B7C62" w:rsidRDefault="006A227C" w:rsidP="006A227C">
      <w:pPr>
        <w:ind w:left="360"/>
      </w:pPr>
    </w:p>
    <w:p w14:paraId="70ADE8C5" w14:textId="77777777" w:rsidR="006A227C" w:rsidRPr="00146F4D" w:rsidRDefault="006A227C" w:rsidP="006A227C">
      <w:pPr>
        <w:pStyle w:val="TOC2"/>
        <w:numPr>
          <w:ilvl w:val="1"/>
          <w:numId w:val="7"/>
        </w:numPr>
      </w:pPr>
      <w:r>
        <w:t>Requirements Analysis and System Specifications</w:t>
      </w:r>
    </w:p>
    <w:p w14:paraId="5AC7B1F8" w14:textId="77777777" w:rsidR="006A227C" w:rsidRPr="00146F4D" w:rsidRDefault="006A227C" w:rsidP="006A227C">
      <w:pPr>
        <w:pStyle w:val="TOC2"/>
        <w:numPr>
          <w:ilvl w:val="1"/>
          <w:numId w:val="7"/>
        </w:numPr>
      </w:pPr>
    </w:p>
    <w:p w14:paraId="3A036038" w14:textId="77777777" w:rsidR="006A227C" w:rsidRPr="00146F4D" w:rsidRDefault="006A227C" w:rsidP="006A227C">
      <w:pPr>
        <w:pStyle w:val="TOC2"/>
        <w:numPr>
          <w:ilvl w:val="0"/>
          <w:numId w:val="7"/>
        </w:numPr>
      </w:pPr>
      <w:r>
        <w:t xml:space="preserve">Software Requirements Specification Document ………………………………. </w:t>
      </w:r>
    </w:p>
    <w:p w14:paraId="2E8F181D" w14:textId="77777777" w:rsidR="006A227C" w:rsidRDefault="006A227C" w:rsidP="006A227C">
      <w:pPr>
        <w:pStyle w:val="TOC2"/>
        <w:numPr>
          <w:ilvl w:val="0"/>
          <w:numId w:val="7"/>
        </w:numPr>
      </w:pPr>
      <w:r>
        <w:t xml:space="preserve">                            </w:t>
      </w:r>
      <w:proofErr w:type="spellStart"/>
      <w:proofErr w:type="gramStart"/>
      <w:r>
        <w:t>She’ros</w:t>
      </w:r>
      <w:proofErr w:type="spellEnd"/>
      <w:r>
        <w:t xml:space="preserve">  App</w:t>
      </w:r>
      <w:proofErr w:type="gramEnd"/>
      <w:r>
        <w:t xml:space="preserve"> validation …………………………………………………………………......... </w:t>
      </w:r>
    </w:p>
    <w:p w14:paraId="429CED39" w14:textId="77777777" w:rsidR="006A227C" w:rsidRDefault="006A227C" w:rsidP="006A227C">
      <w:pPr>
        <w:pStyle w:val="TOC2"/>
        <w:numPr>
          <w:ilvl w:val="0"/>
          <w:numId w:val="7"/>
        </w:numPr>
      </w:pPr>
      <w:r>
        <w:t xml:space="preserve">SYSTEM DESIGN …………………………………………………………………… </w:t>
      </w:r>
    </w:p>
    <w:p w14:paraId="194571A3" w14:textId="77777777" w:rsidR="006A227C" w:rsidRDefault="006A227C" w:rsidP="006A227C">
      <w:pPr>
        <w:pStyle w:val="ListParagraph"/>
        <w:numPr>
          <w:ilvl w:val="3"/>
          <w:numId w:val="7"/>
        </w:numPr>
        <w:jc w:val="both"/>
      </w:pPr>
      <w:r>
        <w:t>Design Approach ……………………………………………………………</w:t>
      </w:r>
      <w:proofErr w:type="gramStart"/>
      <w:r>
        <w:t>…..</w:t>
      </w:r>
      <w:proofErr w:type="gramEnd"/>
      <w:r>
        <w:t xml:space="preserve"> </w:t>
      </w:r>
    </w:p>
    <w:p w14:paraId="18252A19" w14:textId="77777777" w:rsidR="006A227C" w:rsidRDefault="006A227C" w:rsidP="006A227C">
      <w:pPr>
        <w:pStyle w:val="ListParagraph"/>
        <w:numPr>
          <w:ilvl w:val="3"/>
          <w:numId w:val="7"/>
        </w:numPr>
        <w:jc w:val="both"/>
      </w:pPr>
      <w:r>
        <w:t>Detailed Design ……………………………………………………………........</w:t>
      </w:r>
    </w:p>
    <w:p w14:paraId="64CCB72E" w14:textId="77777777" w:rsidR="006A227C" w:rsidRDefault="006A227C" w:rsidP="006A227C">
      <w:pPr>
        <w:pStyle w:val="ListParagraph"/>
        <w:numPr>
          <w:ilvl w:val="2"/>
          <w:numId w:val="7"/>
        </w:numPr>
        <w:jc w:val="both"/>
      </w:pPr>
      <w:r>
        <w:t xml:space="preserve">Application Design ……………………………………………………………... </w:t>
      </w:r>
    </w:p>
    <w:p w14:paraId="1C9C3F19" w14:textId="77777777" w:rsidR="006A227C" w:rsidRDefault="006A227C" w:rsidP="006A227C">
      <w:pPr>
        <w:pStyle w:val="ListParagraph"/>
        <w:numPr>
          <w:ilvl w:val="2"/>
          <w:numId w:val="7"/>
        </w:numPr>
        <w:jc w:val="both"/>
      </w:pPr>
      <w:r>
        <w:t xml:space="preserve">User Interface Design …………………………………………………………. </w:t>
      </w:r>
    </w:p>
    <w:p w14:paraId="312D5E53" w14:textId="77777777" w:rsidR="006A227C" w:rsidRDefault="006A227C" w:rsidP="006A227C">
      <w:pPr>
        <w:pStyle w:val="ListParagraph"/>
        <w:numPr>
          <w:ilvl w:val="2"/>
          <w:numId w:val="7"/>
        </w:numPr>
        <w:jc w:val="both"/>
      </w:pPr>
      <w:r>
        <w:t xml:space="preserve">Database Design ………………………………………………………………. </w:t>
      </w:r>
    </w:p>
    <w:p w14:paraId="3488717E" w14:textId="77777777" w:rsidR="006A227C" w:rsidRDefault="006A227C" w:rsidP="006A227C">
      <w:pPr>
        <w:pStyle w:val="ListParagraph"/>
        <w:numPr>
          <w:ilvl w:val="2"/>
          <w:numId w:val="7"/>
        </w:numPr>
        <w:jc w:val="both"/>
      </w:pPr>
      <w:r>
        <w:t xml:space="preserve">Entity Relationship Diagram ………………………………………………...... </w:t>
      </w:r>
    </w:p>
    <w:p w14:paraId="7176B25B" w14:textId="77777777" w:rsidR="006A227C" w:rsidRPr="00051608" w:rsidRDefault="006A227C" w:rsidP="006A227C">
      <w:pPr>
        <w:jc w:val="both"/>
      </w:pPr>
    </w:p>
    <w:p w14:paraId="71A5471D" w14:textId="77777777" w:rsidR="006A227C" w:rsidRPr="00865C4D" w:rsidRDefault="006A227C" w:rsidP="006A227C">
      <w:pPr>
        <w:pStyle w:val="TOC2"/>
        <w:numPr>
          <w:ilvl w:val="0"/>
          <w:numId w:val="7"/>
        </w:numPr>
        <w:rPr>
          <w:rFonts w:eastAsiaTheme="minorEastAsia"/>
          <w:noProof/>
        </w:rPr>
      </w:pPr>
      <w:r>
        <w:t xml:space="preserve">         </w:t>
      </w:r>
      <w:r w:rsidR="004E25BB">
        <w:t xml:space="preserve">Results </w:t>
      </w:r>
    </w:p>
    <w:p w14:paraId="6CA61FB0" w14:textId="77777777" w:rsidR="006A227C" w:rsidRDefault="006A227C" w:rsidP="006A227C">
      <w:pPr>
        <w:pStyle w:val="TOC2"/>
        <w:numPr>
          <w:ilvl w:val="0"/>
          <w:numId w:val="7"/>
        </w:numPr>
        <w:rPr>
          <w:rFonts w:eastAsiaTheme="minorEastAsia"/>
          <w:noProof/>
        </w:rPr>
      </w:pPr>
      <w:r>
        <w:lastRenderedPageBreak/>
        <w:t xml:space="preserve">        Conclusion</w:t>
      </w:r>
    </w:p>
    <w:p w14:paraId="3C1AA264" w14:textId="6A09FEF9" w:rsidR="006A227C" w:rsidRPr="00865C4D" w:rsidRDefault="006A227C" w:rsidP="006A227C">
      <w:pPr>
        <w:pStyle w:val="TOC2"/>
        <w:numPr>
          <w:ilvl w:val="0"/>
          <w:numId w:val="7"/>
        </w:numPr>
        <w:rPr>
          <w:rFonts w:eastAsiaTheme="minorEastAsia"/>
          <w:noProof/>
        </w:rPr>
      </w:pPr>
      <w:r>
        <w:t xml:space="preserve">         Keywords and definition of terms</w:t>
      </w:r>
    </w:p>
    <w:p w14:paraId="64D4AF1E" w14:textId="77777777" w:rsidR="006A227C" w:rsidRDefault="006A227C" w:rsidP="006A227C">
      <w:pPr>
        <w:pStyle w:val="TOC2"/>
        <w:numPr>
          <w:ilvl w:val="0"/>
          <w:numId w:val="7"/>
        </w:numPr>
        <w:rPr>
          <w:rFonts w:eastAsiaTheme="minorEastAsia"/>
          <w:noProof/>
        </w:rPr>
      </w:pPr>
      <w:r>
        <w:t>Appendix</w:t>
      </w:r>
    </w:p>
    <w:p w14:paraId="4E4EF51A" w14:textId="77777777" w:rsidR="006A227C" w:rsidRDefault="006A227C" w:rsidP="006A227C">
      <w:pPr>
        <w:pStyle w:val="TOC2"/>
        <w:numPr>
          <w:ilvl w:val="0"/>
          <w:numId w:val="7"/>
        </w:numPr>
      </w:pPr>
      <w:r>
        <w:t>References</w:t>
      </w:r>
    </w:p>
    <w:p w14:paraId="461DD32B" w14:textId="77777777" w:rsidR="000F6F62" w:rsidRDefault="000F6F62"/>
    <w:p w14:paraId="013AE19B" w14:textId="77777777" w:rsidR="00762E07" w:rsidRDefault="00762E07">
      <w:r>
        <w:br w:type="page"/>
      </w:r>
    </w:p>
    <w:p w14:paraId="4AEDA7A3" w14:textId="77777777" w:rsidR="00051608" w:rsidRDefault="00051608" w:rsidP="003C6D65">
      <w:pPr>
        <w:pStyle w:val="TOC2"/>
      </w:pPr>
      <w:r>
        <w:lastRenderedPageBreak/>
        <w:t>Problem statement</w:t>
      </w:r>
    </w:p>
    <w:p w14:paraId="1A44F820" w14:textId="49EED263" w:rsidR="00A96501" w:rsidRDefault="00051608" w:rsidP="000F6F62">
      <w:pPr>
        <w:jc w:val="both"/>
        <w:rPr>
          <w:rFonts w:ascii="Arial" w:hAnsi="Arial" w:cs="Arial"/>
          <w:sz w:val="24"/>
          <w:szCs w:val="24"/>
        </w:rPr>
      </w:pPr>
      <w:r>
        <w:rPr>
          <w:rFonts w:ascii="Arial" w:hAnsi="Arial" w:cs="Arial"/>
          <w:sz w:val="24"/>
          <w:szCs w:val="24"/>
        </w:rPr>
        <w:t>Despite the laudable achievement of</w:t>
      </w:r>
      <w:r w:rsidRPr="00051608">
        <w:rPr>
          <w:rFonts w:ascii="Arial" w:hAnsi="Arial" w:cs="Arial"/>
          <w:sz w:val="24"/>
          <w:szCs w:val="24"/>
        </w:rPr>
        <w:t xml:space="preserve"> globally and locally in the women’s rights liberation movements and gender affairs economically, constitutionally</w:t>
      </w:r>
      <w:r w:rsidR="00CD5492">
        <w:rPr>
          <w:rFonts w:ascii="Arial" w:hAnsi="Arial" w:cs="Arial"/>
          <w:sz w:val="24"/>
          <w:szCs w:val="24"/>
        </w:rPr>
        <w:t>,</w:t>
      </w:r>
      <w:r w:rsidRPr="00051608">
        <w:rPr>
          <w:rFonts w:ascii="Arial" w:hAnsi="Arial" w:cs="Arial"/>
          <w:sz w:val="24"/>
          <w:szCs w:val="24"/>
        </w:rPr>
        <w:t xml:space="preserve"> and politically; </w:t>
      </w:r>
      <w:r>
        <w:rPr>
          <w:rFonts w:ascii="Arial" w:hAnsi="Arial" w:cs="Arial"/>
          <w:sz w:val="24"/>
          <w:szCs w:val="24"/>
        </w:rPr>
        <w:t xml:space="preserve">The fact remains that a sizeable </w:t>
      </w:r>
      <w:r w:rsidR="00A96501">
        <w:rPr>
          <w:rFonts w:ascii="Arial" w:hAnsi="Arial" w:cs="Arial"/>
          <w:sz w:val="24"/>
          <w:szCs w:val="24"/>
        </w:rPr>
        <w:t>number</w:t>
      </w:r>
      <w:r>
        <w:rPr>
          <w:rFonts w:ascii="Arial" w:hAnsi="Arial" w:cs="Arial"/>
          <w:sz w:val="24"/>
          <w:szCs w:val="24"/>
        </w:rPr>
        <w:t xml:space="preserve"> of </w:t>
      </w:r>
      <w:r w:rsidR="00CD5492">
        <w:rPr>
          <w:rFonts w:ascii="Arial" w:hAnsi="Arial" w:cs="Arial"/>
          <w:sz w:val="24"/>
          <w:szCs w:val="24"/>
        </w:rPr>
        <w:t>w</w:t>
      </w:r>
      <w:r w:rsidRPr="00051608">
        <w:rPr>
          <w:rFonts w:ascii="Arial" w:hAnsi="Arial" w:cs="Arial"/>
          <w:sz w:val="24"/>
          <w:szCs w:val="24"/>
        </w:rPr>
        <w:t xml:space="preserve">omen and girls are still susceptible to violent crimes, sexual </w:t>
      </w:r>
      <w:r>
        <w:rPr>
          <w:rFonts w:ascii="Arial" w:hAnsi="Arial" w:cs="Arial"/>
          <w:sz w:val="24"/>
          <w:szCs w:val="24"/>
        </w:rPr>
        <w:t>assaults</w:t>
      </w:r>
      <w:r w:rsidR="00CD5492">
        <w:rPr>
          <w:rFonts w:ascii="Arial" w:hAnsi="Arial" w:cs="Arial"/>
          <w:sz w:val="24"/>
          <w:szCs w:val="24"/>
        </w:rPr>
        <w:t>,</w:t>
      </w:r>
      <w:r>
        <w:rPr>
          <w:rFonts w:ascii="Arial" w:hAnsi="Arial" w:cs="Arial"/>
          <w:sz w:val="24"/>
          <w:szCs w:val="24"/>
        </w:rPr>
        <w:t xml:space="preserve"> </w:t>
      </w:r>
      <w:r w:rsidRPr="00051608">
        <w:rPr>
          <w:rFonts w:ascii="Arial" w:hAnsi="Arial" w:cs="Arial"/>
          <w:sz w:val="24"/>
          <w:szCs w:val="24"/>
        </w:rPr>
        <w:t>and non-sexual</w:t>
      </w:r>
      <w:r>
        <w:rPr>
          <w:rFonts w:ascii="Arial" w:hAnsi="Arial" w:cs="Arial"/>
          <w:sz w:val="24"/>
          <w:szCs w:val="24"/>
        </w:rPr>
        <w:t xml:space="preserve"> contact violence or physical violence. </w:t>
      </w:r>
    </w:p>
    <w:p w14:paraId="62EFB5BF" w14:textId="32A4C732" w:rsidR="00051608" w:rsidRDefault="00051608" w:rsidP="000F6F62">
      <w:pPr>
        <w:jc w:val="both"/>
        <w:rPr>
          <w:rFonts w:ascii="Arial" w:hAnsi="Arial" w:cs="Arial"/>
          <w:sz w:val="24"/>
          <w:szCs w:val="24"/>
        </w:rPr>
      </w:pPr>
      <w:r>
        <w:rPr>
          <w:rFonts w:ascii="Arial" w:hAnsi="Arial" w:cs="Arial"/>
          <w:sz w:val="24"/>
          <w:szCs w:val="24"/>
        </w:rPr>
        <w:t>The Covid-1</w:t>
      </w:r>
      <w:r w:rsidR="00A96501">
        <w:rPr>
          <w:rFonts w:ascii="Arial" w:hAnsi="Arial" w:cs="Arial"/>
          <w:sz w:val="24"/>
          <w:szCs w:val="24"/>
        </w:rPr>
        <w:t xml:space="preserve">9 pandemic researches </w:t>
      </w:r>
      <w:r w:rsidRPr="00051608">
        <w:rPr>
          <w:rFonts w:ascii="Arial" w:hAnsi="Arial" w:cs="Arial"/>
          <w:sz w:val="24"/>
          <w:szCs w:val="24"/>
        </w:rPr>
        <w:t xml:space="preserve">exposed the degree of its </w:t>
      </w:r>
      <w:r w:rsidR="00A96501" w:rsidRPr="00051608">
        <w:rPr>
          <w:rFonts w:ascii="Arial" w:hAnsi="Arial" w:cs="Arial"/>
          <w:sz w:val="24"/>
          <w:szCs w:val="24"/>
        </w:rPr>
        <w:t>severity (a</w:t>
      </w:r>
      <w:r w:rsidRPr="00051608">
        <w:rPr>
          <w:rFonts w:ascii="Arial" w:hAnsi="Arial" w:cs="Arial"/>
          <w:sz w:val="24"/>
          <w:szCs w:val="24"/>
        </w:rPr>
        <w:t xml:space="preserve"> handful of</w:t>
      </w:r>
      <w:r>
        <w:rPr>
          <w:rFonts w:ascii="Arial" w:hAnsi="Arial" w:cs="Arial"/>
          <w:sz w:val="24"/>
          <w:szCs w:val="24"/>
        </w:rPr>
        <w:t xml:space="preserve"> women particularly in countries under research in </w:t>
      </w:r>
      <w:r w:rsidRPr="00051608">
        <w:rPr>
          <w:rFonts w:ascii="Arial" w:hAnsi="Arial" w:cs="Arial"/>
          <w:sz w:val="24"/>
          <w:szCs w:val="24"/>
        </w:rPr>
        <w:t>Africa died due to intimate partner violence) and how much there is still exceedingly more room for much to be done to actualize progressively the multi-dimensional development as well as the social welfare of women</w:t>
      </w:r>
      <w:r>
        <w:rPr>
          <w:rFonts w:ascii="Arial" w:hAnsi="Arial" w:cs="Arial"/>
          <w:sz w:val="24"/>
          <w:szCs w:val="24"/>
        </w:rPr>
        <w:t>. Despite the lockdown</w:t>
      </w:r>
      <w:r w:rsidR="00CD5492">
        <w:rPr>
          <w:rFonts w:ascii="Arial" w:hAnsi="Arial" w:cs="Arial"/>
          <w:sz w:val="24"/>
          <w:szCs w:val="24"/>
        </w:rPr>
        <w:t>,</w:t>
      </w:r>
      <w:r>
        <w:rPr>
          <w:rFonts w:ascii="Arial" w:hAnsi="Arial" w:cs="Arial"/>
          <w:sz w:val="24"/>
          <w:szCs w:val="24"/>
        </w:rPr>
        <w:t xml:space="preserve"> the number </w:t>
      </w:r>
      <w:r w:rsidR="00CD5492">
        <w:rPr>
          <w:rFonts w:ascii="Arial" w:hAnsi="Arial" w:cs="Arial"/>
          <w:sz w:val="24"/>
          <w:szCs w:val="24"/>
        </w:rPr>
        <w:t xml:space="preserve">of </w:t>
      </w:r>
      <w:r>
        <w:rPr>
          <w:rFonts w:ascii="Arial" w:hAnsi="Arial" w:cs="Arial"/>
          <w:sz w:val="24"/>
          <w:szCs w:val="24"/>
        </w:rPr>
        <w:t>sexual crimes against women seem</w:t>
      </w:r>
      <w:r w:rsidR="00CD5492">
        <w:rPr>
          <w:rFonts w:ascii="Arial" w:hAnsi="Arial" w:cs="Arial"/>
          <w:sz w:val="24"/>
          <w:szCs w:val="24"/>
        </w:rPr>
        <w:t>s</w:t>
      </w:r>
      <w:r>
        <w:rPr>
          <w:rFonts w:ascii="Arial" w:hAnsi="Arial" w:cs="Arial"/>
          <w:sz w:val="24"/>
          <w:szCs w:val="24"/>
        </w:rPr>
        <w:t xml:space="preserve"> to be on the increase according</w:t>
      </w:r>
      <w:r w:rsidR="00CD5492">
        <w:rPr>
          <w:rFonts w:ascii="Arial" w:hAnsi="Arial" w:cs="Arial"/>
          <w:sz w:val="24"/>
          <w:szCs w:val="24"/>
        </w:rPr>
        <w:t xml:space="preserve"> to</w:t>
      </w:r>
      <w:r>
        <w:rPr>
          <w:rFonts w:ascii="Arial" w:hAnsi="Arial" w:cs="Arial"/>
          <w:sz w:val="24"/>
          <w:szCs w:val="24"/>
        </w:rPr>
        <w:t xml:space="preserve"> South Africa Police records</w:t>
      </w:r>
      <w:r w:rsidR="00A96501">
        <w:rPr>
          <w:rFonts w:ascii="Arial" w:hAnsi="Arial" w:cs="Arial"/>
          <w:sz w:val="24"/>
          <w:szCs w:val="24"/>
        </w:rPr>
        <w:t xml:space="preserve"> and data from South Africa</w:t>
      </w:r>
      <w:r>
        <w:rPr>
          <w:rFonts w:ascii="Arial" w:hAnsi="Arial" w:cs="Arial"/>
          <w:sz w:val="24"/>
          <w:szCs w:val="24"/>
        </w:rPr>
        <w:t>.</w:t>
      </w:r>
    </w:p>
    <w:p w14:paraId="211C3D3A" w14:textId="77777777" w:rsidR="00A96501" w:rsidRDefault="00A96501" w:rsidP="000F6F62">
      <w:pPr>
        <w:jc w:val="both"/>
        <w:rPr>
          <w:rFonts w:ascii="Arial" w:hAnsi="Arial" w:cs="Arial"/>
          <w:sz w:val="24"/>
          <w:szCs w:val="24"/>
        </w:rPr>
      </w:pPr>
      <w:r>
        <w:rPr>
          <w:rFonts w:ascii="Arial" w:hAnsi="Arial" w:cs="Arial"/>
          <w:sz w:val="24"/>
          <w:szCs w:val="24"/>
        </w:rPr>
        <w:t xml:space="preserve">We assume these data were correct and the sample data from Nigeria is a true representation of the population. </w:t>
      </w:r>
    </w:p>
    <w:p w14:paraId="53658F91" w14:textId="6A60B4C9" w:rsidR="00A96501" w:rsidRDefault="00A96501" w:rsidP="000F6F62">
      <w:pPr>
        <w:jc w:val="both"/>
        <w:rPr>
          <w:rFonts w:ascii="Arial" w:hAnsi="Arial" w:cs="Arial"/>
          <w:sz w:val="24"/>
          <w:szCs w:val="24"/>
        </w:rPr>
      </w:pPr>
      <w:r>
        <w:rPr>
          <w:rFonts w:ascii="Arial" w:hAnsi="Arial" w:cs="Arial"/>
          <w:sz w:val="24"/>
          <w:szCs w:val="24"/>
        </w:rPr>
        <w:t xml:space="preserve">There is a need for </w:t>
      </w:r>
      <w:r w:rsidR="00CD5492">
        <w:rPr>
          <w:rFonts w:ascii="Arial" w:hAnsi="Arial" w:cs="Arial"/>
          <w:sz w:val="24"/>
          <w:szCs w:val="24"/>
        </w:rPr>
        <w:t xml:space="preserve">an </w:t>
      </w:r>
      <w:r>
        <w:rPr>
          <w:rFonts w:ascii="Arial" w:hAnsi="Arial" w:cs="Arial"/>
          <w:sz w:val="24"/>
          <w:szCs w:val="24"/>
        </w:rPr>
        <w:t>active report</w:t>
      </w:r>
      <w:r w:rsidR="004E25BB">
        <w:rPr>
          <w:rFonts w:ascii="Arial" w:hAnsi="Arial" w:cs="Arial"/>
          <w:sz w:val="24"/>
          <w:szCs w:val="24"/>
        </w:rPr>
        <w:t>ing</w:t>
      </w:r>
      <w:r>
        <w:rPr>
          <w:rFonts w:ascii="Arial" w:hAnsi="Arial" w:cs="Arial"/>
          <w:sz w:val="24"/>
          <w:szCs w:val="24"/>
        </w:rPr>
        <w:t xml:space="preserve"> system that can be both </w:t>
      </w:r>
      <w:r w:rsidR="002646CE">
        <w:rPr>
          <w:rFonts w:ascii="Arial" w:hAnsi="Arial" w:cs="Arial"/>
          <w:sz w:val="24"/>
          <w:szCs w:val="24"/>
        </w:rPr>
        <w:t>active, anonymous</w:t>
      </w:r>
      <w:r>
        <w:rPr>
          <w:rFonts w:ascii="Arial" w:hAnsi="Arial" w:cs="Arial"/>
          <w:sz w:val="24"/>
          <w:szCs w:val="24"/>
        </w:rPr>
        <w:t xml:space="preserve"> </w:t>
      </w:r>
      <w:r w:rsidR="002646CE">
        <w:rPr>
          <w:rFonts w:ascii="Arial" w:hAnsi="Arial" w:cs="Arial"/>
          <w:sz w:val="24"/>
          <w:szCs w:val="24"/>
        </w:rPr>
        <w:t xml:space="preserve">if need be </w:t>
      </w:r>
      <w:r>
        <w:rPr>
          <w:rFonts w:ascii="Arial" w:hAnsi="Arial" w:cs="Arial"/>
          <w:sz w:val="24"/>
          <w:szCs w:val="24"/>
        </w:rPr>
        <w:t xml:space="preserve">and act </w:t>
      </w:r>
      <w:r w:rsidR="00CD5492">
        <w:rPr>
          <w:rFonts w:ascii="Arial" w:hAnsi="Arial" w:cs="Arial"/>
          <w:sz w:val="24"/>
          <w:szCs w:val="24"/>
        </w:rPr>
        <w:t xml:space="preserve">as </w:t>
      </w:r>
      <w:r>
        <w:rPr>
          <w:rFonts w:ascii="Arial" w:hAnsi="Arial" w:cs="Arial"/>
          <w:sz w:val="24"/>
          <w:szCs w:val="24"/>
        </w:rPr>
        <w:t>a medium for emergency report purposes.</w:t>
      </w:r>
    </w:p>
    <w:p w14:paraId="7A41A209" w14:textId="77777777" w:rsidR="00603021" w:rsidRDefault="00603021" w:rsidP="00603021">
      <w:pPr>
        <w:spacing w:line="360" w:lineRule="auto"/>
        <w:jc w:val="both"/>
        <w:rPr>
          <w:rFonts w:ascii="Arial" w:hAnsi="Arial" w:cs="Arial"/>
          <w:b/>
          <w:sz w:val="24"/>
          <w:szCs w:val="24"/>
        </w:rPr>
      </w:pPr>
    </w:p>
    <w:p w14:paraId="42F236D8" w14:textId="77777777" w:rsidR="00603021" w:rsidRPr="00871A8D" w:rsidRDefault="00603021" w:rsidP="00603021">
      <w:pPr>
        <w:pStyle w:val="Heading2"/>
        <w:rPr>
          <w:rFonts w:ascii="Arial" w:hAnsi="Arial" w:cs="Arial"/>
          <w:b/>
          <w:sz w:val="28"/>
          <w:szCs w:val="28"/>
        </w:rPr>
      </w:pPr>
      <w:r w:rsidRPr="00871A8D">
        <w:rPr>
          <w:rFonts w:ascii="Arial" w:hAnsi="Arial" w:cs="Arial"/>
          <w:b/>
          <w:sz w:val="28"/>
          <w:szCs w:val="28"/>
        </w:rPr>
        <w:t>Hypothesis</w:t>
      </w:r>
    </w:p>
    <w:p w14:paraId="612ED4CF" w14:textId="77777777" w:rsidR="00603021" w:rsidRPr="00871A8D" w:rsidRDefault="00603021" w:rsidP="00603021">
      <w:pPr>
        <w:pStyle w:val="ListParagraph"/>
        <w:numPr>
          <w:ilvl w:val="0"/>
          <w:numId w:val="13"/>
        </w:numPr>
        <w:spacing w:line="360" w:lineRule="auto"/>
        <w:jc w:val="both"/>
        <w:rPr>
          <w:rFonts w:ascii="Arial" w:hAnsi="Arial" w:cs="Arial"/>
          <w:b/>
          <w:sz w:val="24"/>
          <w:szCs w:val="24"/>
        </w:rPr>
      </w:pPr>
      <w:r>
        <w:rPr>
          <w:rFonts w:ascii="Arial" w:hAnsi="Arial" w:cs="Arial"/>
          <w:sz w:val="24"/>
          <w:szCs w:val="24"/>
        </w:rPr>
        <w:t xml:space="preserve">There </w:t>
      </w:r>
      <w:r w:rsidR="002646CE">
        <w:rPr>
          <w:rFonts w:ascii="Arial" w:hAnsi="Arial" w:cs="Arial"/>
          <w:sz w:val="24"/>
          <w:szCs w:val="24"/>
        </w:rPr>
        <w:t>are</w:t>
      </w:r>
      <w:r>
        <w:rPr>
          <w:rFonts w:ascii="Arial" w:hAnsi="Arial" w:cs="Arial"/>
          <w:sz w:val="24"/>
          <w:szCs w:val="24"/>
        </w:rPr>
        <w:t xml:space="preserve"> not enough reliable and safe reporting channels for intimate partner abuse </w:t>
      </w:r>
    </w:p>
    <w:p w14:paraId="5CA6E8F5" w14:textId="137A1221" w:rsidR="00603021" w:rsidRPr="00871A8D" w:rsidRDefault="00603021" w:rsidP="00603021">
      <w:pPr>
        <w:pStyle w:val="ListParagraph"/>
        <w:numPr>
          <w:ilvl w:val="0"/>
          <w:numId w:val="13"/>
        </w:numPr>
        <w:spacing w:line="360" w:lineRule="auto"/>
        <w:jc w:val="both"/>
        <w:rPr>
          <w:rFonts w:ascii="Arial" w:hAnsi="Arial" w:cs="Arial"/>
          <w:b/>
          <w:sz w:val="24"/>
          <w:szCs w:val="24"/>
        </w:rPr>
      </w:pPr>
      <w:r>
        <w:rPr>
          <w:rFonts w:ascii="Arial" w:hAnsi="Arial" w:cs="Arial"/>
          <w:sz w:val="24"/>
          <w:szCs w:val="24"/>
        </w:rPr>
        <w:t>Women have no access to information about their rights and the support they can get with issues regarding gender</w:t>
      </w:r>
      <w:r w:rsidR="00CD5492">
        <w:rPr>
          <w:rFonts w:ascii="Arial" w:hAnsi="Arial" w:cs="Arial"/>
          <w:sz w:val="24"/>
          <w:szCs w:val="24"/>
        </w:rPr>
        <w:t>-</w:t>
      </w:r>
      <w:r>
        <w:rPr>
          <w:rFonts w:ascii="Arial" w:hAnsi="Arial" w:cs="Arial"/>
          <w:sz w:val="24"/>
          <w:szCs w:val="24"/>
        </w:rPr>
        <w:t>based violence</w:t>
      </w:r>
    </w:p>
    <w:p w14:paraId="0A43DE17" w14:textId="7B4B4874" w:rsidR="00603021" w:rsidRPr="00871A8D" w:rsidRDefault="00603021" w:rsidP="00603021">
      <w:pPr>
        <w:pStyle w:val="ListParagraph"/>
        <w:numPr>
          <w:ilvl w:val="0"/>
          <w:numId w:val="13"/>
        </w:numPr>
        <w:spacing w:line="360" w:lineRule="auto"/>
        <w:jc w:val="both"/>
        <w:rPr>
          <w:rFonts w:ascii="Arial" w:hAnsi="Arial" w:cs="Arial"/>
          <w:b/>
          <w:sz w:val="24"/>
          <w:szCs w:val="24"/>
        </w:rPr>
      </w:pPr>
      <w:r>
        <w:rPr>
          <w:rFonts w:ascii="Arial" w:hAnsi="Arial" w:cs="Arial"/>
          <w:sz w:val="24"/>
          <w:szCs w:val="24"/>
        </w:rPr>
        <w:t xml:space="preserve">Covid-19 along with its restrictions </w:t>
      </w:r>
      <w:r w:rsidR="00CD5492">
        <w:rPr>
          <w:rFonts w:ascii="Arial" w:hAnsi="Arial" w:cs="Arial"/>
          <w:sz w:val="24"/>
          <w:szCs w:val="24"/>
        </w:rPr>
        <w:t>catalyzed</w:t>
      </w:r>
      <w:r>
        <w:rPr>
          <w:rFonts w:ascii="Arial" w:hAnsi="Arial" w:cs="Arial"/>
          <w:sz w:val="24"/>
          <w:szCs w:val="24"/>
        </w:rPr>
        <w:t xml:space="preserve"> </w:t>
      </w:r>
      <w:r w:rsidR="00CD5492">
        <w:rPr>
          <w:rFonts w:ascii="Arial" w:hAnsi="Arial" w:cs="Arial"/>
          <w:sz w:val="24"/>
          <w:szCs w:val="24"/>
        </w:rPr>
        <w:t xml:space="preserve">the </w:t>
      </w:r>
      <w:r>
        <w:rPr>
          <w:rFonts w:ascii="Arial" w:hAnsi="Arial" w:cs="Arial"/>
          <w:sz w:val="24"/>
          <w:szCs w:val="24"/>
        </w:rPr>
        <w:t>increase in domestic and gender</w:t>
      </w:r>
      <w:r w:rsidR="00CD5492">
        <w:rPr>
          <w:rFonts w:ascii="Arial" w:hAnsi="Arial" w:cs="Arial"/>
          <w:sz w:val="24"/>
          <w:szCs w:val="24"/>
        </w:rPr>
        <w:t>-</w:t>
      </w:r>
      <w:r>
        <w:rPr>
          <w:rFonts w:ascii="Arial" w:hAnsi="Arial" w:cs="Arial"/>
          <w:sz w:val="24"/>
          <w:szCs w:val="24"/>
        </w:rPr>
        <w:t>based violence</w:t>
      </w:r>
    </w:p>
    <w:p w14:paraId="68ABDF16" w14:textId="77777777" w:rsidR="00603021" w:rsidRDefault="00603021" w:rsidP="000F6F62">
      <w:pPr>
        <w:jc w:val="both"/>
      </w:pPr>
    </w:p>
    <w:p w14:paraId="249A3AD1" w14:textId="77777777" w:rsidR="00051608" w:rsidRPr="00051608" w:rsidRDefault="00051608" w:rsidP="000F6F62">
      <w:pPr>
        <w:jc w:val="both"/>
      </w:pPr>
    </w:p>
    <w:p w14:paraId="4BCF2603" w14:textId="77777777" w:rsidR="00051608" w:rsidRPr="00051608" w:rsidRDefault="00051608" w:rsidP="000F6F62">
      <w:pPr>
        <w:jc w:val="both"/>
      </w:pPr>
    </w:p>
    <w:p w14:paraId="64F222DF" w14:textId="77777777" w:rsidR="000F6F62" w:rsidRDefault="000F6F62">
      <w:r>
        <w:br w:type="page"/>
      </w:r>
    </w:p>
    <w:p w14:paraId="3830A06D" w14:textId="77777777" w:rsidR="00051608" w:rsidRPr="00603021" w:rsidRDefault="00051608" w:rsidP="003C6D65">
      <w:pPr>
        <w:pStyle w:val="TOC2"/>
      </w:pPr>
      <w:r w:rsidRPr="00603021">
        <w:lastRenderedPageBreak/>
        <w:t>Project in conjunction with Women Techsters goals</w:t>
      </w:r>
    </w:p>
    <w:p w14:paraId="3C874027" w14:textId="77777777" w:rsidR="00A96501" w:rsidRDefault="00A96501" w:rsidP="000F6F62">
      <w:pPr>
        <w:jc w:val="both"/>
      </w:pPr>
    </w:p>
    <w:p w14:paraId="2BB4E7BE" w14:textId="77777777" w:rsidR="00A96501" w:rsidRDefault="00773061" w:rsidP="000F6F62">
      <w:pPr>
        <w:spacing w:line="360" w:lineRule="auto"/>
        <w:jc w:val="both"/>
        <w:rPr>
          <w:rFonts w:ascii="Arial" w:hAnsi="Arial" w:cs="Arial"/>
          <w:b/>
          <w:color w:val="000000" w:themeColor="text1"/>
          <w:sz w:val="24"/>
          <w:szCs w:val="24"/>
        </w:rPr>
      </w:pPr>
      <w:r w:rsidRPr="00603021">
        <w:rPr>
          <w:rFonts w:ascii="Arial" w:hAnsi="Arial" w:cs="Arial"/>
          <w:b/>
          <w:color w:val="000000" w:themeColor="text1"/>
        </w:rPr>
        <w:t>This project focus</w:t>
      </w:r>
      <w:r w:rsidR="00DD6646" w:rsidRPr="00603021">
        <w:rPr>
          <w:rFonts w:ascii="Arial" w:hAnsi="Arial" w:cs="Arial"/>
          <w:b/>
          <w:color w:val="000000" w:themeColor="text1"/>
        </w:rPr>
        <w:t>es</w:t>
      </w:r>
      <w:r w:rsidRPr="00603021">
        <w:rPr>
          <w:rFonts w:ascii="Arial" w:hAnsi="Arial" w:cs="Arial"/>
          <w:b/>
          <w:color w:val="000000" w:themeColor="text1"/>
        </w:rPr>
        <w:t xml:space="preserve"> on the achievement and support of the following SDG Goals</w:t>
      </w:r>
      <w:r>
        <w:rPr>
          <w:rFonts w:ascii="Arial" w:hAnsi="Arial" w:cs="Arial"/>
          <w:b/>
          <w:color w:val="000000" w:themeColor="text1"/>
          <w:sz w:val="24"/>
          <w:szCs w:val="24"/>
        </w:rPr>
        <w:t>.</w:t>
      </w:r>
    </w:p>
    <w:p w14:paraId="562B3A1D" w14:textId="701AAEE7" w:rsidR="00A96501" w:rsidRDefault="00A96501" w:rsidP="000F6F62">
      <w:pPr>
        <w:numPr>
          <w:ilvl w:val="0"/>
          <w:numId w:val="3"/>
        </w:numPr>
        <w:spacing w:line="360" w:lineRule="auto"/>
        <w:contextualSpacing/>
        <w:jc w:val="both"/>
        <w:rPr>
          <w:rFonts w:ascii="Arial" w:hAnsi="Arial" w:cs="Arial"/>
          <w:color w:val="000000" w:themeColor="text1"/>
          <w:sz w:val="24"/>
          <w:szCs w:val="24"/>
        </w:rPr>
      </w:pPr>
      <w:r>
        <w:rPr>
          <w:rFonts w:ascii="Arial" w:hAnsi="Arial" w:cs="Arial"/>
          <w:color w:val="000000" w:themeColor="text1"/>
          <w:sz w:val="24"/>
          <w:szCs w:val="24"/>
        </w:rPr>
        <w:t xml:space="preserve">SDG 5: Achieve gender equality and empower all women and girls: Women and girls, everywhere, must have equal rights and opportunity, and be able to live free of violence and discrimination. Women’s equality and empowerment </w:t>
      </w:r>
      <w:r w:rsidR="00CD5492">
        <w:rPr>
          <w:rFonts w:ascii="Arial" w:hAnsi="Arial" w:cs="Arial"/>
          <w:color w:val="000000" w:themeColor="text1"/>
          <w:sz w:val="24"/>
          <w:szCs w:val="24"/>
        </w:rPr>
        <w:t>are</w:t>
      </w:r>
      <w:r>
        <w:rPr>
          <w:rFonts w:ascii="Arial" w:hAnsi="Arial" w:cs="Arial"/>
          <w:color w:val="000000" w:themeColor="text1"/>
          <w:sz w:val="24"/>
          <w:szCs w:val="24"/>
        </w:rPr>
        <w:t xml:space="preserve"> one of the 17 Sustainable Development Goals, but also integral to all dimensions of inclusive and sustainable development. In short, all the SDGs depend on the achievement of Goal 5</w:t>
      </w:r>
    </w:p>
    <w:p w14:paraId="53615F6C" w14:textId="77777777" w:rsidR="00A96501" w:rsidRDefault="00A96501" w:rsidP="000F6F62">
      <w:pPr>
        <w:numPr>
          <w:ilvl w:val="0"/>
          <w:numId w:val="3"/>
        </w:numPr>
        <w:spacing w:line="360" w:lineRule="auto"/>
        <w:contextualSpacing/>
        <w:jc w:val="both"/>
        <w:rPr>
          <w:rFonts w:ascii="Arial" w:hAnsi="Arial" w:cs="Arial"/>
          <w:color w:val="000000" w:themeColor="text1"/>
          <w:sz w:val="24"/>
          <w:szCs w:val="24"/>
        </w:rPr>
      </w:pPr>
      <w:r>
        <w:rPr>
          <w:rFonts w:ascii="Arial" w:hAnsi="Arial" w:cs="Arial"/>
          <w:color w:val="000000" w:themeColor="text1"/>
          <w:sz w:val="24"/>
          <w:szCs w:val="24"/>
        </w:rPr>
        <w:t>SDG Target 5.2 Eliminate all forms of violence against women and girls</w:t>
      </w:r>
    </w:p>
    <w:p w14:paraId="599699DC" w14:textId="77777777" w:rsidR="00A96501" w:rsidRDefault="00A96501" w:rsidP="000F6F62">
      <w:pPr>
        <w:numPr>
          <w:ilvl w:val="0"/>
          <w:numId w:val="3"/>
        </w:numPr>
        <w:spacing w:line="360" w:lineRule="auto"/>
        <w:contextualSpacing/>
        <w:jc w:val="both"/>
        <w:rPr>
          <w:rFonts w:ascii="Arial" w:hAnsi="Arial" w:cs="Arial"/>
          <w:color w:val="000000" w:themeColor="text1"/>
          <w:sz w:val="24"/>
          <w:szCs w:val="24"/>
        </w:rPr>
      </w:pPr>
      <w:r>
        <w:rPr>
          <w:rFonts w:ascii="Arial" w:hAnsi="Arial" w:cs="Arial"/>
          <w:color w:val="000000" w:themeColor="text1"/>
          <w:sz w:val="24"/>
          <w:szCs w:val="24"/>
        </w:rPr>
        <w:t>SDG Target 16.1 Significantly reduce all forms of violence and related death rates everywhere</w:t>
      </w:r>
    </w:p>
    <w:p w14:paraId="01996EC8" w14:textId="77777777" w:rsidR="00603021" w:rsidRDefault="00603021" w:rsidP="00603021">
      <w:pPr>
        <w:spacing w:line="360" w:lineRule="auto"/>
        <w:ind w:left="360"/>
        <w:contextualSpacing/>
        <w:jc w:val="both"/>
        <w:rPr>
          <w:rFonts w:ascii="Arial" w:hAnsi="Arial" w:cs="Arial"/>
          <w:color w:val="000000" w:themeColor="text1"/>
          <w:sz w:val="24"/>
          <w:szCs w:val="24"/>
        </w:rPr>
      </w:pPr>
    </w:p>
    <w:p w14:paraId="763BAAAC" w14:textId="77777777" w:rsidR="00DD6646" w:rsidRDefault="00603021" w:rsidP="00DD6646">
      <w:pPr>
        <w:spacing w:line="360" w:lineRule="auto"/>
        <w:ind w:left="360"/>
        <w:contextualSpacing/>
        <w:jc w:val="both"/>
        <w:rPr>
          <w:rFonts w:ascii="Arial" w:hAnsi="Arial" w:cs="Arial"/>
          <w:b/>
          <w:color w:val="000000" w:themeColor="text1"/>
          <w:sz w:val="24"/>
          <w:szCs w:val="24"/>
        </w:rPr>
      </w:pPr>
      <w:r w:rsidRPr="00603021">
        <w:rPr>
          <w:rFonts w:ascii="Arial" w:hAnsi="Arial" w:cs="Arial"/>
          <w:b/>
          <w:color w:val="000000" w:themeColor="text1"/>
          <w:sz w:val="24"/>
          <w:szCs w:val="24"/>
        </w:rPr>
        <w:t>Project Objectives.</w:t>
      </w:r>
    </w:p>
    <w:p w14:paraId="6A0F7547" w14:textId="32B92C4E" w:rsidR="00603021" w:rsidRDefault="00603021" w:rsidP="00603021">
      <w:pPr>
        <w:spacing w:line="360" w:lineRule="auto"/>
        <w:jc w:val="both"/>
        <w:rPr>
          <w:rFonts w:ascii="Arial" w:hAnsi="Arial" w:cs="Arial"/>
          <w:sz w:val="24"/>
          <w:szCs w:val="24"/>
        </w:rPr>
      </w:pPr>
      <w:r>
        <w:rPr>
          <w:rFonts w:ascii="Arial" w:hAnsi="Arial" w:cs="Arial"/>
          <w:sz w:val="24"/>
          <w:szCs w:val="24"/>
        </w:rPr>
        <w:t>To innovatively provide a technological solution to a social issue affecting women and girls, particularly gender</w:t>
      </w:r>
      <w:r w:rsidR="00CD5492">
        <w:rPr>
          <w:rFonts w:ascii="Arial" w:hAnsi="Arial" w:cs="Arial"/>
          <w:sz w:val="24"/>
          <w:szCs w:val="24"/>
        </w:rPr>
        <w:t>-</w:t>
      </w:r>
      <w:r>
        <w:rPr>
          <w:rFonts w:ascii="Arial" w:hAnsi="Arial" w:cs="Arial"/>
          <w:sz w:val="24"/>
          <w:szCs w:val="24"/>
        </w:rPr>
        <w:t xml:space="preserve">based violence and intimate partner abuse </w:t>
      </w:r>
      <w:r w:rsidR="00CD5492">
        <w:rPr>
          <w:rFonts w:ascii="Arial" w:hAnsi="Arial" w:cs="Arial"/>
          <w:sz w:val="24"/>
          <w:szCs w:val="24"/>
        </w:rPr>
        <w:t>through</w:t>
      </w:r>
      <w:r>
        <w:rPr>
          <w:rFonts w:ascii="Arial" w:hAnsi="Arial" w:cs="Arial"/>
          <w:sz w:val="24"/>
          <w:szCs w:val="24"/>
        </w:rPr>
        <w:t xml:space="preserve"> engaging data</w:t>
      </w:r>
      <w:r w:rsidR="00CD5492">
        <w:rPr>
          <w:rFonts w:ascii="Arial" w:hAnsi="Arial" w:cs="Arial"/>
          <w:sz w:val="24"/>
          <w:szCs w:val="24"/>
        </w:rPr>
        <w:t xml:space="preserve"> </w:t>
      </w:r>
      <w:r>
        <w:rPr>
          <w:rFonts w:ascii="Arial" w:hAnsi="Arial" w:cs="Arial"/>
          <w:sz w:val="24"/>
          <w:szCs w:val="24"/>
        </w:rPr>
        <w:t>science, analytics</w:t>
      </w:r>
      <w:r w:rsidR="00CD5492">
        <w:rPr>
          <w:rFonts w:ascii="Arial" w:hAnsi="Arial" w:cs="Arial"/>
          <w:sz w:val="24"/>
          <w:szCs w:val="24"/>
        </w:rPr>
        <w:t>,</w:t>
      </w:r>
      <w:r>
        <w:rPr>
          <w:rFonts w:ascii="Arial" w:hAnsi="Arial" w:cs="Arial"/>
          <w:sz w:val="24"/>
          <w:szCs w:val="24"/>
        </w:rPr>
        <w:t xml:space="preserve"> and programming tools. The process is broken down in</w:t>
      </w:r>
      <w:r w:rsidR="00CD5492">
        <w:rPr>
          <w:rFonts w:ascii="Arial" w:hAnsi="Arial" w:cs="Arial"/>
          <w:sz w:val="24"/>
          <w:szCs w:val="24"/>
        </w:rPr>
        <w:t>to</w:t>
      </w:r>
      <w:r>
        <w:rPr>
          <w:rFonts w:ascii="Arial" w:hAnsi="Arial" w:cs="Arial"/>
          <w:sz w:val="24"/>
          <w:szCs w:val="24"/>
        </w:rPr>
        <w:t xml:space="preserve"> three phases</w:t>
      </w:r>
    </w:p>
    <w:p w14:paraId="6E1326A4" w14:textId="77777777" w:rsidR="00603021" w:rsidRDefault="00603021" w:rsidP="00603021">
      <w:pPr>
        <w:pStyle w:val="ListParagraph"/>
        <w:numPr>
          <w:ilvl w:val="0"/>
          <w:numId w:val="9"/>
        </w:numPr>
        <w:spacing w:line="360" w:lineRule="auto"/>
        <w:jc w:val="both"/>
        <w:rPr>
          <w:rFonts w:ascii="Arial" w:hAnsi="Arial" w:cs="Arial"/>
          <w:sz w:val="24"/>
          <w:szCs w:val="24"/>
        </w:rPr>
      </w:pPr>
      <w:r>
        <w:rPr>
          <w:rFonts w:ascii="Arial" w:hAnsi="Arial" w:cs="Arial"/>
          <w:sz w:val="24"/>
          <w:szCs w:val="24"/>
        </w:rPr>
        <w:t xml:space="preserve">To </w:t>
      </w:r>
      <w:r w:rsidRPr="00871A8D">
        <w:rPr>
          <w:rFonts w:ascii="Arial" w:hAnsi="Arial" w:cs="Arial"/>
          <w:sz w:val="24"/>
          <w:szCs w:val="24"/>
        </w:rPr>
        <w:t xml:space="preserve">conduct a deductive data analysis of </w:t>
      </w:r>
      <w:r>
        <w:rPr>
          <w:rFonts w:ascii="Arial" w:hAnsi="Arial" w:cs="Arial"/>
          <w:sz w:val="24"/>
          <w:szCs w:val="24"/>
        </w:rPr>
        <w:t xml:space="preserve">abused women and girls during post the enforcement </w:t>
      </w:r>
      <w:r w:rsidRPr="00871A8D">
        <w:rPr>
          <w:rFonts w:ascii="Arial" w:hAnsi="Arial" w:cs="Arial"/>
          <w:sz w:val="24"/>
          <w:szCs w:val="24"/>
        </w:rPr>
        <w:t xml:space="preserve">of Covid-19 </w:t>
      </w:r>
      <w:r>
        <w:rPr>
          <w:rFonts w:ascii="Arial" w:hAnsi="Arial" w:cs="Arial"/>
          <w:sz w:val="24"/>
          <w:szCs w:val="24"/>
        </w:rPr>
        <w:t xml:space="preserve">restrictions &amp; </w:t>
      </w:r>
      <w:r w:rsidRPr="00871A8D">
        <w:rPr>
          <w:rFonts w:ascii="Arial" w:hAnsi="Arial" w:cs="Arial"/>
          <w:sz w:val="24"/>
          <w:szCs w:val="24"/>
        </w:rPr>
        <w:t>lockdowns</w:t>
      </w:r>
      <w:r>
        <w:rPr>
          <w:rFonts w:ascii="Arial" w:hAnsi="Arial" w:cs="Arial"/>
          <w:sz w:val="24"/>
          <w:szCs w:val="24"/>
        </w:rPr>
        <w:t xml:space="preserve"> </w:t>
      </w:r>
      <w:r w:rsidRPr="00871A8D">
        <w:rPr>
          <w:rFonts w:ascii="Arial" w:hAnsi="Arial" w:cs="Arial"/>
          <w:sz w:val="24"/>
          <w:szCs w:val="24"/>
        </w:rPr>
        <w:t>zeroing in on countries with data availability in Africa</w:t>
      </w:r>
      <w:r>
        <w:rPr>
          <w:rFonts w:ascii="Arial" w:hAnsi="Arial" w:cs="Arial"/>
          <w:sz w:val="24"/>
          <w:szCs w:val="24"/>
        </w:rPr>
        <w:t>, Nigeria being the largest sample size, zooming in on Egypt, Ghana, South Africa, Kenya</w:t>
      </w:r>
      <w:r w:rsidRPr="00871A8D">
        <w:rPr>
          <w:rFonts w:ascii="Arial" w:hAnsi="Arial" w:cs="Arial"/>
          <w:sz w:val="24"/>
          <w:szCs w:val="24"/>
        </w:rPr>
        <w:t>.</w:t>
      </w:r>
    </w:p>
    <w:p w14:paraId="6FBE5976" w14:textId="70317A40" w:rsidR="00603021" w:rsidRDefault="00603021" w:rsidP="00603021">
      <w:pPr>
        <w:pStyle w:val="ListParagraph"/>
        <w:numPr>
          <w:ilvl w:val="0"/>
          <w:numId w:val="9"/>
        </w:numPr>
        <w:spacing w:line="360" w:lineRule="auto"/>
        <w:jc w:val="both"/>
        <w:rPr>
          <w:rFonts w:ascii="Arial" w:hAnsi="Arial" w:cs="Arial"/>
          <w:sz w:val="24"/>
          <w:szCs w:val="24"/>
        </w:rPr>
      </w:pPr>
      <w:r>
        <w:rPr>
          <w:rFonts w:ascii="Arial" w:hAnsi="Arial" w:cs="Arial"/>
          <w:sz w:val="24"/>
          <w:szCs w:val="24"/>
        </w:rPr>
        <w:t>To develop a reporting system that populates a database, collecting data in form of reports that narrates their witnessing of or experience with abuse and intimate partner violence, collecting data demographics as well as key information like mode of abuse and frequency.</w:t>
      </w:r>
    </w:p>
    <w:p w14:paraId="747AF5AE" w14:textId="7FD3820F" w:rsidR="00603021" w:rsidRDefault="00603021" w:rsidP="00603021">
      <w:pPr>
        <w:pStyle w:val="ListParagraph"/>
        <w:numPr>
          <w:ilvl w:val="0"/>
          <w:numId w:val="9"/>
        </w:numPr>
        <w:spacing w:line="360" w:lineRule="auto"/>
        <w:jc w:val="both"/>
        <w:rPr>
          <w:rFonts w:ascii="Arial" w:hAnsi="Arial" w:cs="Arial"/>
          <w:sz w:val="24"/>
          <w:szCs w:val="24"/>
        </w:rPr>
      </w:pPr>
      <w:r>
        <w:rPr>
          <w:rFonts w:ascii="Arial" w:hAnsi="Arial" w:cs="Arial"/>
          <w:sz w:val="24"/>
          <w:szCs w:val="24"/>
        </w:rPr>
        <w:t>To develop an intelligent technology in form of an application linked to the reporting system database, which not only reports imminent violence but operates as an emergency hotline and responds to a woman who expresses active and urgent distress and solicits relevant help by sending the woman’s geographical coordinates to the right authorities.</w:t>
      </w:r>
    </w:p>
    <w:p w14:paraId="2C30111E" w14:textId="589C50C5" w:rsidR="00603021" w:rsidRPr="00130076" w:rsidRDefault="00603021" w:rsidP="00603021">
      <w:pPr>
        <w:spacing w:line="360" w:lineRule="auto"/>
        <w:ind w:left="428"/>
        <w:jc w:val="both"/>
        <w:rPr>
          <w:rFonts w:ascii="Arial" w:hAnsi="Arial" w:cs="Arial"/>
          <w:sz w:val="24"/>
          <w:szCs w:val="24"/>
        </w:rPr>
      </w:pPr>
      <w:r w:rsidRPr="00130076">
        <w:rPr>
          <w:rFonts w:ascii="Arial" w:hAnsi="Arial" w:cs="Arial"/>
          <w:sz w:val="24"/>
          <w:szCs w:val="24"/>
        </w:rPr>
        <w:t>Lastly to use data collected through the reporting system for predictive analysis and report writing to sponsor preventative measures through engaging the right partners; governmental and private who are aligned with causes for women’s social issues and gender affairs</w:t>
      </w:r>
    </w:p>
    <w:p w14:paraId="4B0D7DF2" w14:textId="77777777" w:rsidR="00603021" w:rsidRDefault="00603021" w:rsidP="00DD6646">
      <w:pPr>
        <w:spacing w:line="360" w:lineRule="auto"/>
        <w:ind w:left="360"/>
        <w:contextualSpacing/>
        <w:jc w:val="both"/>
        <w:rPr>
          <w:rFonts w:ascii="Arial" w:hAnsi="Arial" w:cs="Arial"/>
          <w:b/>
          <w:color w:val="000000" w:themeColor="text1"/>
          <w:sz w:val="24"/>
          <w:szCs w:val="24"/>
        </w:rPr>
      </w:pPr>
    </w:p>
    <w:p w14:paraId="5FA582C8" w14:textId="77777777" w:rsidR="00603021" w:rsidRPr="00603021" w:rsidRDefault="00603021" w:rsidP="00DD6646">
      <w:pPr>
        <w:spacing w:line="360" w:lineRule="auto"/>
        <w:ind w:left="360"/>
        <w:contextualSpacing/>
        <w:jc w:val="both"/>
        <w:rPr>
          <w:rFonts w:ascii="Arial" w:hAnsi="Arial" w:cs="Arial"/>
          <w:b/>
          <w:color w:val="000000" w:themeColor="text1"/>
          <w:sz w:val="24"/>
          <w:szCs w:val="24"/>
        </w:rPr>
      </w:pPr>
    </w:p>
    <w:p w14:paraId="6B9712A3" w14:textId="77777777" w:rsidR="00DD6646" w:rsidRDefault="00DD6646" w:rsidP="00DD6646">
      <w:pPr>
        <w:spacing w:line="360" w:lineRule="auto"/>
        <w:ind w:left="360"/>
        <w:contextualSpacing/>
        <w:jc w:val="both"/>
        <w:rPr>
          <w:rFonts w:ascii="Arial" w:hAnsi="Arial" w:cs="Arial"/>
          <w:color w:val="000000" w:themeColor="text1"/>
          <w:sz w:val="24"/>
          <w:szCs w:val="24"/>
        </w:rPr>
      </w:pPr>
    </w:p>
    <w:p w14:paraId="1DB2EB35" w14:textId="77777777" w:rsidR="00773061" w:rsidRDefault="00773061" w:rsidP="001B7C62">
      <w:pPr>
        <w:spacing w:line="360" w:lineRule="auto"/>
        <w:contextualSpacing/>
        <w:jc w:val="both"/>
        <w:rPr>
          <w:rFonts w:ascii="Arial" w:hAnsi="Arial" w:cs="Arial"/>
          <w:color w:val="000000" w:themeColor="text1"/>
          <w:sz w:val="24"/>
          <w:szCs w:val="24"/>
        </w:rPr>
      </w:pPr>
    </w:p>
    <w:p w14:paraId="73F60A9F" w14:textId="77777777" w:rsidR="00182362" w:rsidRPr="003E79C5" w:rsidRDefault="00182362" w:rsidP="001A3E23">
      <w:pPr>
        <w:spacing w:line="360" w:lineRule="auto"/>
        <w:jc w:val="both"/>
        <w:rPr>
          <w:rFonts w:ascii="Arial" w:hAnsi="Arial" w:cs="Arial"/>
          <w:b/>
          <w:sz w:val="36"/>
          <w:szCs w:val="36"/>
        </w:rPr>
      </w:pPr>
      <w:r w:rsidRPr="003E79C5">
        <w:rPr>
          <w:rFonts w:ascii="Arial" w:hAnsi="Arial" w:cs="Arial"/>
          <w:b/>
          <w:sz w:val="36"/>
          <w:szCs w:val="36"/>
        </w:rPr>
        <w:lastRenderedPageBreak/>
        <w:t xml:space="preserve">Methodology </w:t>
      </w:r>
    </w:p>
    <w:p w14:paraId="410262B5" w14:textId="77777777" w:rsidR="003E79C5" w:rsidRPr="003E79C5" w:rsidRDefault="003E79C5" w:rsidP="003E79C5">
      <w:pPr>
        <w:spacing w:line="360" w:lineRule="auto"/>
        <w:jc w:val="both"/>
        <w:rPr>
          <w:rFonts w:ascii="Arial" w:hAnsi="Arial" w:cs="Arial"/>
          <w:b/>
          <w:sz w:val="24"/>
          <w:szCs w:val="24"/>
        </w:rPr>
      </w:pPr>
      <w:r w:rsidRPr="003E79C5">
        <w:rPr>
          <w:rFonts w:ascii="Arial" w:hAnsi="Arial" w:cs="Arial"/>
          <w:b/>
          <w:sz w:val="24"/>
          <w:szCs w:val="24"/>
        </w:rPr>
        <w:t>Background</w:t>
      </w:r>
    </w:p>
    <w:p w14:paraId="139197CB" w14:textId="77777777" w:rsidR="003E79C5" w:rsidRDefault="003E79C5" w:rsidP="003E79C5">
      <w:pPr>
        <w:spacing w:line="360" w:lineRule="auto"/>
        <w:jc w:val="both"/>
        <w:rPr>
          <w:rFonts w:ascii="Arial" w:hAnsi="Arial" w:cs="Arial"/>
          <w:sz w:val="24"/>
          <w:szCs w:val="24"/>
        </w:rPr>
      </w:pPr>
      <w:r>
        <w:rPr>
          <w:rFonts w:ascii="Arial" w:hAnsi="Arial" w:cs="Arial"/>
          <w:sz w:val="24"/>
          <w:szCs w:val="24"/>
        </w:rPr>
        <w:t>“T</w:t>
      </w:r>
      <w:r w:rsidRPr="00DF5B33">
        <w:rPr>
          <w:rFonts w:ascii="Arial" w:hAnsi="Arial" w:cs="Arial"/>
          <w:sz w:val="24"/>
          <w:szCs w:val="24"/>
        </w:rPr>
        <w:t>he outbreak of COVID-19, emerging data and reports from those on the front lines, have shown that all types of violence against women and girls, par</w:t>
      </w:r>
      <w:r>
        <w:rPr>
          <w:rFonts w:ascii="Arial" w:hAnsi="Arial" w:cs="Arial"/>
          <w:sz w:val="24"/>
          <w:szCs w:val="24"/>
        </w:rPr>
        <w:t xml:space="preserve">ticularly domestic violence, was reported to have intensified according to the United Nations Women report which sites violence against women as </w:t>
      </w:r>
      <w:r w:rsidRPr="00DF5B33">
        <w:rPr>
          <w:rFonts w:ascii="Arial" w:hAnsi="Arial" w:cs="Arial"/>
          <w:sz w:val="24"/>
          <w:szCs w:val="24"/>
        </w:rPr>
        <w:t>the Shadow Pandemic growing amidst the COVID-19</w:t>
      </w:r>
      <w:r>
        <w:rPr>
          <w:rFonts w:ascii="Arial" w:hAnsi="Arial" w:cs="Arial"/>
          <w:sz w:val="24"/>
          <w:szCs w:val="24"/>
        </w:rPr>
        <w:t xml:space="preserve"> crisis.</w:t>
      </w:r>
    </w:p>
    <w:p w14:paraId="5378F8A6" w14:textId="77777777" w:rsidR="003E79C5" w:rsidRPr="00DF5B33" w:rsidRDefault="003E79C5" w:rsidP="003E79C5">
      <w:pPr>
        <w:spacing w:line="360" w:lineRule="auto"/>
        <w:jc w:val="both"/>
        <w:rPr>
          <w:rFonts w:ascii="Arial" w:hAnsi="Arial" w:cs="Arial"/>
          <w:sz w:val="24"/>
          <w:szCs w:val="24"/>
        </w:rPr>
      </w:pPr>
      <w:r>
        <w:rPr>
          <w:rFonts w:ascii="Arial" w:hAnsi="Arial" w:cs="Arial"/>
          <w:sz w:val="24"/>
          <w:szCs w:val="24"/>
        </w:rPr>
        <w:t>Facts according to UN Women 2020</w:t>
      </w:r>
    </w:p>
    <w:p w14:paraId="62E7D118" w14:textId="77777777" w:rsidR="003E79C5" w:rsidRPr="00DF5B33" w:rsidRDefault="003E79C5" w:rsidP="003E79C5">
      <w:pPr>
        <w:numPr>
          <w:ilvl w:val="0"/>
          <w:numId w:val="14"/>
        </w:numPr>
        <w:spacing w:line="360" w:lineRule="auto"/>
        <w:jc w:val="both"/>
        <w:rPr>
          <w:rFonts w:ascii="Arial" w:hAnsi="Arial" w:cs="Arial"/>
          <w:sz w:val="24"/>
          <w:szCs w:val="24"/>
        </w:rPr>
      </w:pPr>
      <w:r w:rsidRPr="00DF5B33">
        <w:rPr>
          <w:rFonts w:ascii="Arial" w:hAnsi="Arial" w:cs="Arial"/>
          <w:sz w:val="24"/>
          <w:szCs w:val="24"/>
        </w:rPr>
        <w:t>Globally, even before the COVID-19 pandemic began, 1 in 3 women experienced physical or sexual violence mostly by an intimate partner</w:t>
      </w:r>
    </w:p>
    <w:p w14:paraId="724D68EC" w14:textId="77777777" w:rsidR="003E79C5" w:rsidRPr="00DF5B33" w:rsidRDefault="003E79C5" w:rsidP="003E79C5">
      <w:pPr>
        <w:numPr>
          <w:ilvl w:val="0"/>
          <w:numId w:val="14"/>
        </w:numPr>
        <w:spacing w:line="360" w:lineRule="auto"/>
        <w:jc w:val="both"/>
        <w:rPr>
          <w:rFonts w:ascii="Arial" w:hAnsi="Arial" w:cs="Arial"/>
          <w:sz w:val="24"/>
          <w:szCs w:val="24"/>
        </w:rPr>
      </w:pPr>
      <w:r>
        <w:rPr>
          <w:rFonts w:ascii="Arial" w:hAnsi="Arial" w:cs="Arial"/>
          <w:sz w:val="24"/>
          <w:szCs w:val="24"/>
        </w:rPr>
        <w:t>Emerging data showed</w:t>
      </w:r>
      <w:r w:rsidRPr="00DF5B33">
        <w:rPr>
          <w:rFonts w:ascii="Arial" w:hAnsi="Arial" w:cs="Arial"/>
          <w:sz w:val="24"/>
          <w:szCs w:val="24"/>
        </w:rPr>
        <w:t xml:space="preserve"> an increase in calls to domestic violence helplines in many countries since the outbreak of COVID-19.</w:t>
      </w:r>
    </w:p>
    <w:p w14:paraId="1EBF1275" w14:textId="21CD35F9" w:rsidR="003E79C5" w:rsidRPr="00DF5B33" w:rsidRDefault="003E79C5" w:rsidP="003E79C5">
      <w:pPr>
        <w:numPr>
          <w:ilvl w:val="0"/>
          <w:numId w:val="14"/>
        </w:numPr>
        <w:spacing w:line="360" w:lineRule="auto"/>
        <w:jc w:val="both"/>
        <w:rPr>
          <w:rFonts w:ascii="Arial" w:hAnsi="Arial" w:cs="Arial"/>
          <w:sz w:val="24"/>
          <w:szCs w:val="24"/>
        </w:rPr>
      </w:pPr>
      <w:r w:rsidRPr="00DF5B33">
        <w:rPr>
          <w:rFonts w:ascii="Arial" w:hAnsi="Arial" w:cs="Arial"/>
          <w:sz w:val="24"/>
          <w:szCs w:val="24"/>
        </w:rPr>
        <w:t>Sexual harassment and other forms of violence against women continue</w:t>
      </w:r>
      <w:r>
        <w:rPr>
          <w:rFonts w:ascii="Arial" w:hAnsi="Arial" w:cs="Arial"/>
          <w:sz w:val="24"/>
          <w:szCs w:val="24"/>
        </w:rPr>
        <w:t>d</w:t>
      </w:r>
      <w:r w:rsidRPr="00DF5B33">
        <w:rPr>
          <w:rFonts w:ascii="Arial" w:hAnsi="Arial" w:cs="Arial"/>
          <w:sz w:val="24"/>
          <w:szCs w:val="24"/>
        </w:rPr>
        <w:t xml:space="preserve"> to occur on streets, in public spaces</w:t>
      </w:r>
      <w:r w:rsidR="00CD5492">
        <w:rPr>
          <w:rFonts w:ascii="Arial" w:hAnsi="Arial" w:cs="Arial"/>
          <w:sz w:val="24"/>
          <w:szCs w:val="24"/>
        </w:rPr>
        <w:t>,</w:t>
      </w:r>
      <w:r w:rsidRPr="00DF5B33">
        <w:rPr>
          <w:rFonts w:ascii="Arial" w:hAnsi="Arial" w:cs="Arial"/>
          <w:sz w:val="24"/>
          <w:szCs w:val="24"/>
        </w:rPr>
        <w:t xml:space="preserve"> and online.</w:t>
      </w:r>
    </w:p>
    <w:p w14:paraId="2333DB90" w14:textId="77777777" w:rsidR="003E79C5" w:rsidRPr="00DF5B33" w:rsidRDefault="003E79C5" w:rsidP="003E79C5">
      <w:pPr>
        <w:numPr>
          <w:ilvl w:val="0"/>
          <w:numId w:val="14"/>
        </w:numPr>
        <w:spacing w:line="360" w:lineRule="auto"/>
        <w:jc w:val="both"/>
        <w:rPr>
          <w:rFonts w:ascii="Arial" w:hAnsi="Arial" w:cs="Arial"/>
          <w:sz w:val="24"/>
          <w:szCs w:val="24"/>
        </w:rPr>
      </w:pPr>
      <w:r>
        <w:rPr>
          <w:rFonts w:ascii="Arial" w:hAnsi="Arial" w:cs="Arial"/>
          <w:sz w:val="24"/>
          <w:szCs w:val="24"/>
        </w:rPr>
        <w:t>Survivors were reported to have</w:t>
      </w:r>
      <w:r w:rsidRPr="00DF5B33">
        <w:rPr>
          <w:rFonts w:ascii="Arial" w:hAnsi="Arial" w:cs="Arial"/>
          <w:sz w:val="24"/>
          <w:szCs w:val="24"/>
        </w:rPr>
        <w:t xml:space="preserve"> limited information and awareness about available services and limited access to support services.</w:t>
      </w:r>
    </w:p>
    <w:p w14:paraId="177ADA9D" w14:textId="5E5FF1D4" w:rsidR="003E79C5" w:rsidRPr="00DF5B33" w:rsidRDefault="003E79C5" w:rsidP="003E79C5">
      <w:pPr>
        <w:numPr>
          <w:ilvl w:val="0"/>
          <w:numId w:val="14"/>
        </w:numPr>
        <w:spacing w:line="360" w:lineRule="auto"/>
        <w:jc w:val="both"/>
        <w:rPr>
          <w:rFonts w:ascii="Arial" w:hAnsi="Arial" w:cs="Arial"/>
          <w:sz w:val="24"/>
          <w:szCs w:val="24"/>
        </w:rPr>
      </w:pPr>
      <w:r w:rsidRPr="00DF5B33">
        <w:rPr>
          <w:rFonts w:ascii="Arial" w:hAnsi="Arial" w:cs="Arial"/>
          <w:sz w:val="24"/>
          <w:szCs w:val="24"/>
        </w:rPr>
        <w:t>In some countries,</w:t>
      </w:r>
      <w:r>
        <w:rPr>
          <w:rFonts w:ascii="Arial" w:hAnsi="Arial" w:cs="Arial"/>
          <w:sz w:val="24"/>
          <w:szCs w:val="24"/>
        </w:rPr>
        <w:t xml:space="preserve"> resources and efforts were</w:t>
      </w:r>
      <w:r w:rsidRPr="00DF5B33">
        <w:rPr>
          <w:rFonts w:ascii="Arial" w:hAnsi="Arial" w:cs="Arial"/>
          <w:sz w:val="24"/>
          <w:szCs w:val="24"/>
        </w:rPr>
        <w:t xml:space="preserve"> diverted from violence against women</w:t>
      </w:r>
      <w:r w:rsidR="00CD5492">
        <w:rPr>
          <w:rFonts w:ascii="Arial" w:hAnsi="Arial" w:cs="Arial"/>
          <w:sz w:val="24"/>
          <w:szCs w:val="24"/>
        </w:rPr>
        <w:t>'s</w:t>
      </w:r>
      <w:r w:rsidRPr="00DF5B33">
        <w:rPr>
          <w:rFonts w:ascii="Arial" w:hAnsi="Arial" w:cs="Arial"/>
          <w:sz w:val="24"/>
          <w:szCs w:val="24"/>
        </w:rPr>
        <w:t xml:space="preserve"> response to immediate COVID-19 relief.</w:t>
      </w:r>
    </w:p>
    <w:p w14:paraId="5F216E75" w14:textId="4A9201E8" w:rsidR="003E79C5" w:rsidRDefault="003E79C5" w:rsidP="003E79C5">
      <w:pPr>
        <w:spacing w:line="360" w:lineRule="auto"/>
        <w:jc w:val="both"/>
        <w:rPr>
          <w:rFonts w:ascii="Arial" w:hAnsi="Arial" w:cs="Arial"/>
          <w:sz w:val="24"/>
          <w:szCs w:val="24"/>
        </w:rPr>
      </w:pPr>
      <w:r w:rsidRPr="00DF5B33">
        <w:rPr>
          <w:rFonts w:ascii="Arial" w:hAnsi="Arial" w:cs="Arial"/>
          <w:sz w:val="24"/>
          <w:szCs w:val="24"/>
        </w:rPr>
        <w:t>Hayley Boxall, Anthony Morgan</w:t>
      </w:r>
      <w:r w:rsidR="00CD5492">
        <w:rPr>
          <w:rFonts w:ascii="Arial" w:hAnsi="Arial" w:cs="Arial"/>
          <w:sz w:val="24"/>
          <w:szCs w:val="24"/>
        </w:rPr>
        <w:t>,</w:t>
      </w:r>
      <w:r w:rsidRPr="00DF5B33">
        <w:rPr>
          <w:rFonts w:ascii="Arial" w:hAnsi="Arial" w:cs="Arial"/>
          <w:sz w:val="24"/>
          <w:szCs w:val="24"/>
        </w:rPr>
        <w:t xml:space="preserve"> and Rick Brown </w:t>
      </w:r>
      <w:r>
        <w:rPr>
          <w:rFonts w:ascii="Arial" w:hAnsi="Arial" w:cs="Arial"/>
          <w:sz w:val="24"/>
          <w:szCs w:val="24"/>
        </w:rPr>
        <w:t xml:space="preserve">in their research paper also sited that </w:t>
      </w:r>
      <w:r w:rsidRPr="00DF5B33">
        <w:rPr>
          <w:rFonts w:ascii="Arial" w:hAnsi="Arial" w:cs="Arial"/>
          <w:sz w:val="24"/>
          <w:szCs w:val="24"/>
        </w:rPr>
        <w:t>Since the first case of the novel coronavirus (COVID-19) was confirmed in Australia in January 2020, both the disease and the measures implemented to limit its spread have had significant impacts on the day-to-day lives of Australians. In the past few months</w:t>
      </w:r>
      <w:r w:rsidR="00CD5492">
        <w:rPr>
          <w:rFonts w:ascii="Arial" w:hAnsi="Arial" w:cs="Arial"/>
          <w:sz w:val="24"/>
          <w:szCs w:val="24"/>
        </w:rPr>
        <w:t>,</w:t>
      </w:r>
      <w:r w:rsidRPr="00DF5B33">
        <w:rPr>
          <w:rFonts w:ascii="Arial" w:hAnsi="Arial" w:cs="Arial"/>
          <w:sz w:val="24"/>
          <w:szCs w:val="24"/>
        </w:rPr>
        <w:t xml:space="preserve"> there have been numerous media reports about the risks to the safety of victims of domestic violence (intimate partner violence), including concerns about an increase in violence, more complex forms of violence, and the impact of social distancing measures on the ability of victims to seek help (Morton 2020; </w:t>
      </w:r>
      <w:proofErr w:type="spellStart"/>
      <w:r w:rsidRPr="00DF5B33">
        <w:rPr>
          <w:rFonts w:ascii="Arial" w:hAnsi="Arial" w:cs="Arial"/>
          <w:sz w:val="24"/>
          <w:szCs w:val="24"/>
        </w:rPr>
        <w:t>Nancarrow</w:t>
      </w:r>
      <w:proofErr w:type="spellEnd"/>
      <w:r w:rsidRPr="00DF5B33">
        <w:rPr>
          <w:rFonts w:ascii="Arial" w:hAnsi="Arial" w:cs="Arial"/>
          <w:sz w:val="24"/>
          <w:szCs w:val="24"/>
        </w:rPr>
        <w:t xml:space="preserve"> 2020; Pfitzner, Fitz-Gibbon &amp; True 2020). </w:t>
      </w:r>
    </w:p>
    <w:p w14:paraId="20976BE7" w14:textId="77777777" w:rsidR="003E79C5" w:rsidRDefault="003E79C5" w:rsidP="003E79C5">
      <w:pPr>
        <w:spacing w:line="360" w:lineRule="auto"/>
        <w:jc w:val="both"/>
        <w:rPr>
          <w:rFonts w:ascii="Arial" w:hAnsi="Arial" w:cs="Arial"/>
          <w:sz w:val="24"/>
          <w:szCs w:val="24"/>
        </w:rPr>
      </w:pPr>
      <w:r w:rsidRPr="00DF5B33">
        <w:rPr>
          <w:rFonts w:ascii="Arial" w:hAnsi="Arial" w:cs="Arial"/>
          <w:sz w:val="24"/>
          <w:szCs w:val="24"/>
        </w:rPr>
        <w:t xml:space="preserve">Various factors have been identified as contributing to a potential increase in both the prevalence and severity of domestic violence during the COVID-19 pandemic, including: </w:t>
      </w:r>
    </w:p>
    <w:p w14:paraId="6C1337E2" w14:textId="77777777" w:rsidR="003E79C5" w:rsidRDefault="003E79C5" w:rsidP="003E79C5">
      <w:pPr>
        <w:spacing w:line="360" w:lineRule="auto"/>
        <w:jc w:val="both"/>
        <w:rPr>
          <w:rFonts w:ascii="Arial" w:hAnsi="Arial" w:cs="Arial"/>
          <w:sz w:val="24"/>
          <w:szCs w:val="24"/>
        </w:rPr>
      </w:pPr>
      <w:r w:rsidRPr="00DF5B33">
        <w:rPr>
          <w:rFonts w:ascii="Arial" w:hAnsi="Arial" w:cs="Arial"/>
          <w:sz w:val="24"/>
          <w:szCs w:val="24"/>
        </w:rPr>
        <w:t>• Victims and offenders spending more time together; • increased social isolation and decreased social movement, which may restrict avenues for women to seek help;</w:t>
      </w:r>
    </w:p>
    <w:p w14:paraId="3853D76E" w14:textId="77777777" w:rsidR="003E79C5" w:rsidRDefault="003E79C5" w:rsidP="003E79C5">
      <w:pPr>
        <w:spacing w:line="360" w:lineRule="auto"/>
        <w:jc w:val="both"/>
        <w:rPr>
          <w:rFonts w:ascii="Arial" w:hAnsi="Arial" w:cs="Arial"/>
          <w:sz w:val="24"/>
          <w:szCs w:val="24"/>
        </w:rPr>
      </w:pPr>
      <w:r w:rsidRPr="00DF5B33">
        <w:rPr>
          <w:rFonts w:ascii="Arial" w:hAnsi="Arial" w:cs="Arial"/>
          <w:sz w:val="24"/>
          <w:szCs w:val="24"/>
        </w:rPr>
        <w:lastRenderedPageBreak/>
        <w:t xml:space="preserve"> • Increased situational stressors associated with domestic violence (e</w:t>
      </w:r>
      <w:r>
        <w:rPr>
          <w:rFonts w:ascii="Arial" w:hAnsi="Arial" w:cs="Arial"/>
          <w:sz w:val="24"/>
          <w:szCs w:val="24"/>
        </w:rPr>
        <w:t>.</w:t>
      </w:r>
      <w:r w:rsidRPr="00DF5B33">
        <w:rPr>
          <w:rFonts w:ascii="Arial" w:hAnsi="Arial" w:cs="Arial"/>
          <w:sz w:val="24"/>
          <w:szCs w:val="24"/>
        </w:rPr>
        <w:t>g</w:t>
      </w:r>
      <w:r>
        <w:rPr>
          <w:rFonts w:ascii="Arial" w:hAnsi="Arial" w:cs="Arial"/>
          <w:sz w:val="24"/>
          <w:szCs w:val="24"/>
        </w:rPr>
        <w:t>.</w:t>
      </w:r>
      <w:r w:rsidRPr="00DF5B33">
        <w:rPr>
          <w:rFonts w:ascii="Arial" w:hAnsi="Arial" w:cs="Arial"/>
          <w:sz w:val="24"/>
          <w:szCs w:val="24"/>
        </w:rPr>
        <w:t xml:space="preserve"> financial stress and job insecurity);</w:t>
      </w:r>
      <w:r>
        <w:rPr>
          <w:rFonts w:ascii="Arial" w:hAnsi="Arial" w:cs="Arial"/>
          <w:sz w:val="24"/>
          <w:szCs w:val="24"/>
        </w:rPr>
        <w:t xml:space="preserve"> </w:t>
      </w:r>
      <w:r w:rsidRPr="00DF5B33">
        <w:rPr>
          <w:rFonts w:ascii="Arial" w:hAnsi="Arial" w:cs="Arial"/>
          <w:sz w:val="24"/>
          <w:szCs w:val="24"/>
        </w:rPr>
        <w:t>Statistical Bulletin 28 Australian Institute of Criminology 2</w:t>
      </w:r>
    </w:p>
    <w:p w14:paraId="037C7A65" w14:textId="77777777" w:rsidR="003E79C5" w:rsidRDefault="003E79C5" w:rsidP="003E79C5">
      <w:pPr>
        <w:spacing w:line="360" w:lineRule="auto"/>
        <w:jc w:val="both"/>
        <w:rPr>
          <w:rFonts w:ascii="Arial" w:hAnsi="Arial" w:cs="Arial"/>
          <w:sz w:val="24"/>
          <w:szCs w:val="24"/>
        </w:rPr>
      </w:pPr>
      <w:r w:rsidRPr="00DF5B33">
        <w:rPr>
          <w:rFonts w:ascii="Arial" w:hAnsi="Arial" w:cs="Arial"/>
          <w:sz w:val="24"/>
          <w:szCs w:val="24"/>
        </w:rPr>
        <w:t xml:space="preserve"> • offenders feeling out of control due to situational factors and using violence and abuse as a means of creating a sense of control; and </w:t>
      </w:r>
    </w:p>
    <w:p w14:paraId="59702997" w14:textId="77777777" w:rsidR="003E79C5" w:rsidRDefault="003E79C5" w:rsidP="003E79C5">
      <w:pPr>
        <w:spacing w:line="360" w:lineRule="auto"/>
        <w:jc w:val="both"/>
        <w:rPr>
          <w:rFonts w:ascii="Arial" w:hAnsi="Arial" w:cs="Arial"/>
          <w:sz w:val="24"/>
          <w:szCs w:val="24"/>
        </w:rPr>
      </w:pPr>
      <w:r w:rsidRPr="00DF5B33">
        <w:rPr>
          <w:rFonts w:ascii="Arial" w:hAnsi="Arial" w:cs="Arial"/>
          <w:sz w:val="24"/>
          <w:szCs w:val="24"/>
        </w:rPr>
        <w:t xml:space="preserve">• increased alcohol consumption among domestic violence perpetrators (Delaney 2020; Morton 2020; </w:t>
      </w:r>
      <w:proofErr w:type="spellStart"/>
      <w:r w:rsidRPr="00DF5B33">
        <w:rPr>
          <w:rFonts w:ascii="Arial" w:hAnsi="Arial" w:cs="Arial"/>
          <w:sz w:val="24"/>
          <w:szCs w:val="24"/>
        </w:rPr>
        <w:t>Nancarrow</w:t>
      </w:r>
      <w:proofErr w:type="spellEnd"/>
      <w:r w:rsidRPr="00DF5B33">
        <w:rPr>
          <w:rFonts w:ascii="Arial" w:hAnsi="Arial" w:cs="Arial"/>
          <w:sz w:val="24"/>
          <w:szCs w:val="24"/>
        </w:rPr>
        <w:t xml:space="preserve"> 2020; Payne, Morgan &amp; Piquero 2020).</w:t>
      </w:r>
    </w:p>
    <w:p w14:paraId="3EF868D6" w14:textId="644DD219" w:rsidR="003E79C5" w:rsidRDefault="003E79C5" w:rsidP="003E79C5">
      <w:pPr>
        <w:spacing w:line="360" w:lineRule="auto"/>
        <w:jc w:val="both"/>
        <w:rPr>
          <w:rFonts w:ascii="Arial" w:hAnsi="Arial" w:cs="Arial"/>
          <w:sz w:val="24"/>
          <w:szCs w:val="24"/>
        </w:rPr>
      </w:pPr>
      <w:r w:rsidRPr="00DF5B33">
        <w:rPr>
          <w:rFonts w:ascii="Arial" w:hAnsi="Arial" w:cs="Arial"/>
          <w:sz w:val="24"/>
          <w:szCs w:val="24"/>
        </w:rPr>
        <w:t xml:space="preserve">There is a lack of research into the prevalence of domestic violence among Australian women since the start of the COVID-19 pandemic. Given the majority of women experiencing violence and abuse within their relationships do not engage with police or government or non-government agencies—particularly while they remain in a relationship with their abuser—this is a significant </w:t>
      </w:r>
      <w:r w:rsidR="00CD5492">
        <w:rPr>
          <w:rFonts w:ascii="Arial" w:hAnsi="Arial" w:cs="Arial"/>
          <w:sz w:val="24"/>
          <w:szCs w:val="24"/>
        </w:rPr>
        <w:t>knowledge gap</w:t>
      </w:r>
      <w:r w:rsidRPr="00DF5B33">
        <w:rPr>
          <w:rFonts w:ascii="Arial" w:hAnsi="Arial" w:cs="Arial"/>
          <w:sz w:val="24"/>
          <w:szCs w:val="24"/>
        </w:rPr>
        <w:t xml:space="preserve"> (ABS 2017). Relatedly, there are concerns that opportunities for women to contact and engage with domestic violence services or the police have been even more constrained during periods when social movement was restricted (Fitz-Gibbon &amp; Meyer 2020). There are particular concerns about the safety of women experiencing coercive controlling behavior (Pfitzner, </w:t>
      </w:r>
      <w:proofErr w:type="spellStart"/>
      <w:r w:rsidRPr="00DF5B33">
        <w:rPr>
          <w:rFonts w:ascii="Arial" w:hAnsi="Arial" w:cs="Arial"/>
          <w:sz w:val="24"/>
          <w:szCs w:val="24"/>
        </w:rPr>
        <w:t>FitzGibbon</w:t>
      </w:r>
      <w:proofErr w:type="spellEnd"/>
      <w:r w:rsidRPr="00DF5B33">
        <w:rPr>
          <w:rFonts w:ascii="Arial" w:hAnsi="Arial" w:cs="Arial"/>
          <w:sz w:val="24"/>
          <w:szCs w:val="24"/>
        </w:rPr>
        <w:t xml:space="preserve"> &amp; True 2020).</w:t>
      </w:r>
    </w:p>
    <w:p w14:paraId="5ADAB18F" w14:textId="44C0F751" w:rsidR="003E79C5" w:rsidRDefault="003E79C5" w:rsidP="003E79C5">
      <w:pPr>
        <w:spacing w:line="360" w:lineRule="auto"/>
        <w:jc w:val="both"/>
        <w:rPr>
          <w:rFonts w:ascii="Arial" w:hAnsi="Arial" w:cs="Arial"/>
          <w:sz w:val="24"/>
          <w:szCs w:val="24"/>
        </w:rPr>
      </w:pPr>
      <w:r>
        <w:rPr>
          <w:rFonts w:ascii="Arial" w:hAnsi="Arial" w:cs="Arial"/>
          <w:sz w:val="24"/>
          <w:szCs w:val="24"/>
        </w:rPr>
        <w:t xml:space="preserve">Africa Union Commission in their 2020 joint research paper on </w:t>
      </w:r>
      <w:r w:rsidRPr="00417195">
        <w:rPr>
          <w:rFonts w:ascii="Arial" w:hAnsi="Arial" w:cs="Arial"/>
          <w:sz w:val="24"/>
          <w:szCs w:val="24"/>
        </w:rPr>
        <w:t>Gender-Based Violence in Africa during the COVID-19 Pandemic</w:t>
      </w:r>
      <w:r>
        <w:rPr>
          <w:rFonts w:ascii="Arial" w:hAnsi="Arial" w:cs="Arial"/>
          <w:sz w:val="24"/>
          <w:szCs w:val="24"/>
        </w:rPr>
        <w:t xml:space="preserve"> </w:t>
      </w:r>
      <w:r w:rsidR="00CD5492">
        <w:rPr>
          <w:rFonts w:ascii="Arial" w:hAnsi="Arial" w:cs="Arial"/>
          <w:sz w:val="24"/>
          <w:szCs w:val="24"/>
        </w:rPr>
        <w:t>c</w:t>
      </w:r>
      <w:r>
        <w:rPr>
          <w:rFonts w:ascii="Arial" w:hAnsi="Arial" w:cs="Arial"/>
          <w:sz w:val="24"/>
          <w:szCs w:val="24"/>
        </w:rPr>
        <w:t>ited the following</w:t>
      </w:r>
    </w:p>
    <w:p w14:paraId="12DA904C" w14:textId="4B1EF218" w:rsidR="003E79C5" w:rsidRDefault="003E79C5" w:rsidP="003E79C5">
      <w:pPr>
        <w:spacing w:line="360" w:lineRule="auto"/>
        <w:jc w:val="both"/>
        <w:rPr>
          <w:rFonts w:ascii="Arial" w:hAnsi="Arial" w:cs="Arial"/>
          <w:sz w:val="24"/>
          <w:szCs w:val="24"/>
        </w:rPr>
      </w:pPr>
      <w:r w:rsidRPr="00DE40A1">
        <w:rPr>
          <w:rFonts w:ascii="Arial" w:hAnsi="Arial" w:cs="Arial"/>
          <w:sz w:val="24"/>
          <w:szCs w:val="24"/>
        </w:rPr>
        <w:t>Kenya, according to the Kenya National Council on Administration of Justice, there is a significant spike in sexual offen</w:t>
      </w:r>
      <w:r w:rsidR="00CD5492">
        <w:rPr>
          <w:rFonts w:ascii="Arial" w:hAnsi="Arial" w:cs="Arial"/>
          <w:sz w:val="24"/>
          <w:szCs w:val="24"/>
        </w:rPr>
        <w:t>s</w:t>
      </w:r>
      <w:r w:rsidRPr="00DE40A1">
        <w:rPr>
          <w:rFonts w:ascii="Arial" w:hAnsi="Arial" w:cs="Arial"/>
          <w:sz w:val="24"/>
          <w:szCs w:val="24"/>
        </w:rPr>
        <w:t>es in many parts of the country. Sexual offen</w:t>
      </w:r>
      <w:r w:rsidR="00CD5492">
        <w:rPr>
          <w:rFonts w:ascii="Arial" w:hAnsi="Arial" w:cs="Arial"/>
          <w:sz w:val="24"/>
          <w:szCs w:val="24"/>
        </w:rPr>
        <w:t>s</w:t>
      </w:r>
      <w:r w:rsidRPr="00DE40A1">
        <w:rPr>
          <w:rFonts w:ascii="Arial" w:hAnsi="Arial" w:cs="Arial"/>
          <w:sz w:val="24"/>
          <w:szCs w:val="24"/>
        </w:rPr>
        <w:t xml:space="preserve">es such as </w:t>
      </w:r>
      <w:r>
        <w:rPr>
          <w:rFonts w:ascii="Arial" w:hAnsi="Arial" w:cs="Arial"/>
          <w:sz w:val="24"/>
          <w:szCs w:val="24"/>
        </w:rPr>
        <w:t>rape and defilement have consti</w:t>
      </w:r>
      <w:r w:rsidRPr="00DE40A1">
        <w:rPr>
          <w:rFonts w:ascii="Arial" w:hAnsi="Arial" w:cs="Arial"/>
          <w:sz w:val="24"/>
          <w:szCs w:val="24"/>
        </w:rPr>
        <w:t>tuted more than 35% of all reported cases.12</w:t>
      </w:r>
    </w:p>
    <w:p w14:paraId="65DE62D0" w14:textId="77777777" w:rsidR="003E79C5" w:rsidRDefault="003E79C5" w:rsidP="003E79C5">
      <w:pPr>
        <w:spacing w:line="360" w:lineRule="auto"/>
        <w:jc w:val="both"/>
        <w:rPr>
          <w:rFonts w:ascii="Arial" w:hAnsi="Arial" w:cs="Arial"/>
          <w:sz w:val="24"/>
          <w:szCs w:val="24"/>
        </w:rPr>
      </w:pPr>
      <w:r w:rsidRPr="00DE40A1">
        <w:rPr>
          <w:rFonts w:ascii="Arial" w:hAnsi="Arial" w:cs="Arial"/>
          <w:sz w:val="24"/>
          <w:szCs w:val="24"/>
        </w:rPr>
        <w:t xml:space="preserve">Egypt, there was a 19% increase of violence against family members linked to strict measures being implemented to limit the spread of COVID-19, according to a UN Women Egypt and </w:t>
      </w:r>
      <w:proofErr w:type="spellStart"/>
      <w:r w:rsidRPr="00DE40A1">
        <w:rPr>
          <w:rFonts w:ascii="Arial" w:hAnsi="Arial" w:cs="Arial"/>
          <w:sz w:val="24"/>
          <w:szCs w:val="24"/>
        </w:rPr>
        <w:t>Baseera</w:t>
      </w:r>
      <w:proofErr w:type="spellEnd"/>
      <w:r w:rsidRPr="00DE40A1">
        <w:rPr>
          <w:rFonts w:ascii="Arial" w:hAnsi="Arial" w:cs="Arial"/>
          <w:sz w:val="24"/>
          <w:szCs w:val="24"/>
        </w:rPr>
        <w:t xml:space="preserve"> survey. Amongst women surveyed from 04 to 14 April 2020, 11% of women had been exposed to violence the week before the survey. </w:t>
      </w:r>
    </w:p>
    <w:p w14:paraId="1F81B00A" w14:textId="6E2E81A1" w:rsidR="003E79C5" w:rsidRDefault="003E79C5" w:rsidP="003E79C5">
      <w:pPr>
        <w:spacing w:line="360" w:lineRule="auto"/>
        <w:jc w:val="both"/>
        <w:rPr>
          <w:rFonts w:ascii="Arial" w:hAnsi="Arial" w:cs="Arial"/>
          <w:sz w:val="24"/>
          <w:szCs w:val="24"/>
        </w:rPr>
      </w:pPr>
      <w:r w:rsidRPr="00DE40A1">
        <w:rPr>
          <w:rFonts w:ascii="Arial" w:hAnsi="Arial" w:cs="Arial"/>
          <w:sz w:val="24"/>
          <w:szCs w:val="24"/>
        </w:rPr>
        <w:t>A rapid assessment conducted by UN Women in L</w:t>
      </w:r>
      <w:r>
        <w:rPr>
          <w:rFonts w:ascii="Arial" w:hAnsi="Arial" w:cs="Arial"/>
          <w:sz w:val="24"/>
          <w:szCs w:val="24"/>
        </w:rPr>
        <w:t>ibya at the onset of the pandem</w:t>
      </w:r>
      <w:r w:rsidRPr="00DE40A1">
        <w:rPr>
          <w:rFonts w:ascii="Arial" w:hAnsi="Arial" w:cs="Arial"/>
          <w:sz w:val="24"/>
          <w:szCs w:val="24"/>
        </w:rPr>
        <w:t xml:space="preserve">ic indicated that nearly half of the women surveyed feared </w:t>
      </w:r>
      <w:r w:rsidR="00CD5492">
        <w:rPr>
          <w:rFonts w:ascii="Arial" w:hAnsi="Arial" w:cs="Arial"/>
          <w:sz w:val="24"/>
          <w:szCs w:val="24"/>
        </w:rPr>
        <w:t xml:space="preserve">an </w:t>
      </w:r>
      <w:r w:rsidRPr="00DE40A1">
        <w:rPr>
          <w:rFonts w:ascii="Arial" w:hAnsi="Arial" w:cs="Arial"/>
          <w:sz w:val="24"/>
          <w:szCs w:val="24"/>
        </w:rPr>
        <w:t>escalation of violence at</w:t>
      </w:r>
      <w:r>
        <w:rPr>
          <w:rFonts w:ascii="Arial" w:hAnsi="Arial" w:cs="Arial"/>
          <w:sz w:val="24"/>
          <w:szCs w:val="24"/>
        </w:rPr>
        <w:t xml:space="preserve"> </w:t>
      </w:r>
      <w:r w:rsidRPr="00DE40A1">
        <w:rPr>
          <w:rFonts w:ascii="Arial" w:hAnsi="Arial" w:cs="Arial"/>
          <w:sz w:val="24"/>
          <w:szCs w:val="24"/>
        </w:rPr>
        <w:t>home at the beginning of the lockdown period.</w:t>
      </w:r>
    </w:p>
    <w:p w14:paraId="4D4B2761" w14:textId="75AC4DB8" w:rsidR="003E79C5" w:rsidRDefault="003E79C5" w:rsidP="003E79C5">
      <w:pPr>
        <w:spacing w:line="360" w:lineRule="auto"/>
        <w:jc w:val="both"/>
        <w:rPr>
          <w:rFonts w:ascii="Arial" w:hAnsi="Arial" w:cs="Arial"/>
          <w:sz w:val="24"/>
          <w:szCs w:val="24"/>
        </w:rPr>
      </w:pPr>
      <w:r w:rsidRPr="00DE40A1">
        <w:rPr>
          <w:rFonts w:ascii="Arial" w:hAnsi="Arial" w:cs="Arial"/>
          <w:sz w:val="24"/>
          <w:szCs w:val="24"/>
        </w:rPr>
        <w:t>South Africa: Official reports show that within the first week of level 5 lockdown, South African Police Services (SAPS) received 2,320 complaints of gender-based violence, with only 148 related charges made. These statistics represent a 37% increase from the weekly average of South African GBV cases reported for 2019.16 Additionally, the GBV Command Centre in South Africa recorded a spike in gender</w:t>
      </w:r>
      <w:r w:rsidR="00CD5492">
        <w:rPr>
          <w:rFonts w:ascii="Arial" w:hAnsi="Arial" w:cs="Arial"/>
          <w:sz w:val="24"/>
          <w:szCs w:val="24"/>
        </w:rPr>
        <w:t>-</w:t>
      </w:r>
      <w:r w:rsidRPr="00DE40A1">
        <w:rPr>
          <w:rFonts w:ascii="Arial" w:hAnsi="Arial" w:cs="Arial"/>
          <w:sz w:val="24"/>
          <w:szCs w:val="24"/>
        </w:rPr>
        <w:t>based violence cases repor</w:t>
      </w:r>
      <w:r>
        <w:rPr>
          <w:rFonts w:ascii="Arial" w:hAnsi="Arial" w:cs="Arial"/>
          <w:sz w:val="24"/>
          <w:szCs w:val="24"/>
        </w:rPr>
        <w:t>t</w:t>
      </w:r>
      <w:r w:rsidRPr="00DE40A1">
        <w:rPr>
          <w:rFonts w:ascii="Arial" w:hAnsi="Arial" w:cs="Arial"/>
          <w:sz w:val="24"/>
          <w:szCs w:val="24"/>
        </w:rPr>
        <w:t xml:space="preserve">ed during the lockdown </w:t>
      </w:r>
      <w:r w:rsidR="00CD5492">
        <w:rPr>
          <w:rFonts w:ascii="Arial" w:hAnsi="Arial" w:cs="Arial"/>
          <w:sz w:val="24"/>
          <w:szCs w:val="24"/>
        </w:rPr>
        <w:t>from</w:t>
      </w:r>
      <w:r w:rsidRPr="00DE40A1">
        <w:rPr>
          <w:rFonts w:ascii="Arial" w:hAnsi="Arial" w:cs="Arial"/>
          <w:sz w:val="24"/>
          <w:szCs w:val="24"/>
        </w:rPr>
        <w:t xml:space="preserve"> 27th March to 16th April with a </w:t>
      </w:r>
      <w:r w:rsidRPr="00DE40A1">
        <w:rPr>
          <w:rFonts w:ascii="Arial" w:hAnsi="Arial" w:cs="Arial"/>
          <w:sz w:val="24"/>
          <w:szCs w:val="24"/>
        </w:rPr>
        <w:lastRenderedPageBreak/>
        <w:t>total of 10,660 through phone calls, 1503 through unstructured supplementary services data (USSD) and 616 SMSs. On 16th April alone, the Centre has received 674 cases.17</w:t>
      </w:r>
    </w:p>
    <w:p w14:paraId="57329379" w14:textId="77777777" w:rsidR="003E79C5" w:rsidRDefault="003E79C5" w:rsidP="003E79C5">
      <w:pPr>
        <w:spacing w:line="360" w:lineRule="auto"/>
        <w:jc w:val="both"/>
        <w:rPr>
          <w:rFonts w:ascii="Arial" w:hAnsi="Arial" w:cs="Arial"/>
          <w:sz w:val="24"/>
          <w:szCs w:val="24"/>
        </w:rPr>
      </w:pPr>
      <w:r w:rsidRPr="00DE40A1">
        <w:rPr>
          <w:rFonts w:ascii="Arial" w:hAnsi="Arial" w:cs="Arial"/>
          <w:sz w:val="24"/>
          <w:szCs w:val="24"/>
        </w:rPr>
        <w:t xml:space="preserve">Nigeria: reporting from 24 states across the country shows that the number of reported incidents of domestic violence spiked by 56 percent during the first two weeks of April compared with the same period in March, after lockdown measures were enacted on 31 March. In Lagos State, cases of domestic violence have surged by over 100 percent during the lockdown period (as of 14 April) compared </w:t>
      </w:r>
      <w:r>
        <w:rPr>
          <w:rFonts w:ascii="Arial" w:hAnsi="Arial" w:cs="Arial"/>
          <w:sz w:val="24"/>
          <w:szCs w:val="24"/>
        </w:rPr>
        <w:t>with the number of cases report</w:t>
      </w:r>
      <w:r w:rsidRPr="00DE40A1">
        <w:rPr>
          <w:rFonts w:ascii="Arial" w:hAnsi="Arial" w:cs="Arial"/>
          <w:sz w:val="24"/>
          <w:szCs w:val="24"/>
        </w:rPr>
        <w:t>ed for the entire month of</w:t>
      </w:r>
      <w:r>
        <w:rPr>
          <w:rFonts w:ascii="Arial" w:hAnsi="Arial" w:cs="Arial"/>
          <w:sz w:val="24"/>
          <w:szCs w:val="24"/>
        </w:rPr>
        <w:t xml:space="preserve"> March.</w:t>
      </w:r>
    </w:p>
    <w:p w14:paraId="4A505DA0" w14:textId="2FB20272" w:rsidR="003E79C5" w:rsidRPr="00DF5B33" w:rsidRDefault="003E79C5" w:rsidP="003E79C5">
      <w:pPr>
        <w:spacing w:line="360" w:lineRule="auto"/>
        <w:jc w:val="both"/>
        <w:rPr>
          <w:rFonts w:ascii="Arial" w:hAnsi="Arial" w:cs="Arial"/>
          <w:sz w:val="24"/>
          <w:szCs w:val="24"/>
        </w:rPr>
      </w:pPr>
      <w:r>
        <w:rPr>
          <w:rFonts w:ascii="Arial" w:hAnsi="Arial" w:cs="Arial"/>
          <w:sz w:val="24"/>
          <w:szCs w:val="24"/>
        </w:rPr>
        <w:t xml:space="preserve">All in all </w:t>
      </w:r>
      <w:r w:rsidRPr="00417195">
        <w:rPr>
          <w:rFonts w:ascii="Arial" w:hAnsi="Arial" w:cs="Arial"/>
          <w:sz w:val="24"/>
          <w:szCs w:val="24"/>
        </w:rPr>
        <w:t xml:space="preserve">67% of women have experienced abuse which Is double the average global rate </w:t>
      </w:r>
      <w:proofErr w:type="gramStart"/>
      <w:r w:rsidRPr="00417195">
        <w:rPr>
          <w:rFonts w:ascii="Arial" w:hAnsi="Arial" w:cs="Arial"/>
          <w:sz w:val="24"/>
          <w:szCs w:val="24"/>
        </w:rPr>
        <w:t>( according</w:t>
      </w:r>
      <w:proofErr w:type="gramEnd"/>
      <w:r w:rsidRPr="00417195">
        <w:rPr>
          <w:rFonts w:ascii="Arial" w:hAnsi="Arial" w:cs="Arial"/>
          <w:sz w:val="24"/>
          <w:szCs w:val="24"/>
        </w:rPr>
        <w:t xml:space="preserve"> to UNFPA report from March 30</w:t>
      </w:r>
      <w:r w:rsidR="00CD5492">
        <w:rPr>
          <w:rFonts w:ascii="Arial" w:hAnsi="Arial" w:cs="Arial"/>
          <w:sz w:val="24"/>
          <w:szCs w:val="24"/>
        </w:rPr>
        <w:t>,</w:t>
      </w:r>
      <w:r w:rsidRPr="00417195">
        <w:rPr>
          <w:rFonts w:ascii="Arial" w:hAnsi="Arial" w:cs="Arial"/>
          <w:sz w:val="24"/>
          <w:szCs w:val="24"/>
        </w:rPr>
        <w:t xml:space="preserve"> 2020 - April 5th;23 defilement cases,22 rape cases</w:t>
      </w:r>
      <w:r w:rsidR="00CD5492">
        <w:rPr>
          <w:rFonts w:ascii="Arial" w:hAnsi="Arial" w:cs="Arial"/>
          <w:sz w:val="24"/>
          <w:szCs w:val="24"/>
        </w:rPr>
        <w:t>,</w:t>
      </w:r>
      <w:r w:rsidRPr="00417195">
        <w:rPr>
          <w:rFonts w:ascii="Arial" w:hAnsi="Arial" w:cs="Arial"/>
          <w:sz w:val="24"/>
          <w:szCs w:val="24"/>
        </w:rPr>
        <w:t xml:space="preserve"> and 2 cases of passion killings were</w:t>
      </w:r>
      <w:r w:rsidRPr="003E79C5">
        <w:rPr>
          <w:rFonts w:ascii="Arial" w:hAnsi="Arial" w:cs="Arial"/>
          <w:sz w:val="24"/>
          <w:szCs w:val="24"/>
        </w:rPr>
        <w:t xml:space="preserve"> </w:t>
      </w:r>
      <w:r w:rsidRPr="00417195">
        <w:rPr>
          <w:rFonts w:ascii="Arial" w:hAnsi="Arial" w:cs="Arial"/>
          <w:sz w:val="24"/>
          <w:szCs w:val="24"/>
        </w:rPr>
        <w:t>recorded, of the 23 defilement cases, 7 were children under  13 years of age.</w:t>
      </w:r>
    </w:p>
    <w:p w14:paraId="0824A6B5" w14:textId="77777777" w:rsidR="003E79C5" w:rsidRPr="003E79C5" w:rsidRDefault="003E79C5" w:rsidP="003E79C5">
      <w:pPr>
        <w:spacing w:line="360" w:lineRule="auto"/>
        <w:jc w:val="both"/>
        <w:rPr>
          <w:rFonts w:ascii="Arial" w:hAnsi="Arial" w:cs="Arial"/>
          <w:b/>
          <w:sz w:val="24"/>
          <w:szCs w:val="24"/>
        </w:rPr>
      </w:pPr>
    </w:p>
    <w:p w14:paraId="011C3098" w14:textId="77777777" w:rsidR="003E79C5" w:rsidRDefault="003E79C5" w:rsidP="001A3E23">
      <w:pPr>
        <w:spacing w:line="360" w:lineRule="auto"/>
        <w:jc w:val="both"/>
        <w:rPr>
          <w:rFonts w:ascii="Arial" w:hAnsi="Arial" w:cs="Arial"/>
          <w:sz w:val="24"/>
          <w:szCs w:val="24"/>
        </w:rPr>
      </w:pPr>
    </w:p>
    <w:p w14:paraId="3180EB98" w14:textId="77777777" w:rsidR="003E79C5" w:rsidRDefault="003E79C5" w:rsidP="001A3E23">
      <w:pPr>
        <w:spacing w:line="360" w:lineRule="auto"/>
        <w:jc w:val="both"/>
        <w:rPr>
          <w:rFonts w:ascii="Arial" w:hAnsi="Arial" w:cs="Arial"/>
          <w:sz w:val="24"/>
          <w:szCs w:val="24"/>
        </w:rPr>
      </w:pPr>
      <w:r w:rsidRPr="003E79C5">
        <w:rPr>
          <w:rFonts w:ascii="Arial" w:hAnsi="Arial" w:cs="Arial"/>
          <w:b/>
          <w:sz w:val="24"/>
          <w:szCs w:val="24"/>
        </w:rPr>
        <w:t>Data Science Tools</w:t>
      </w:r>
      <w:r>
        <w:rPr>
          <w:rFonts w:ascii="Arial" w:hAnsi="Arial" w:cs="Arial"/>
          <w:sz w:val="24"/>
          <w:szCs w:val="24"/>
        </w:rPr>
        <w:t>.</w:t>
      </w:r>
    </w:p>
    <w:p w14:paraId="39DAFEC9" w14:textId="2370C7C4" w:rsidR="001A3E23" w:rsidRDefault="001A3E23" w:rsidP="001A3E23">
      <w:pPr>
        <w:spacing w:line="360" w:lineRule="auto"/>
        <w:jc w:val="both"/>
        <w:rPr>
          <w:rFonts w:ascii="Arial" w:hAnsi="Arial" w:cs="Arial"/>
          <w:sz w:val="24"/>
          <w:szCs w:val="24"/>
        </w:rPr>
      </w:pPr>
      <w:r w:rsidRPr="00B672EF">
        <w:rPr>
          <w:rFonts w:ascii="Arial" w:hAnsi="Arial" w:cs="Arial"/>
          <w:sz w:val="24"/>
          <w:szCs w:val="24"/>
        </w:rPr>
        <w:t xml:space="preserve">The project will heavily depend on the usage of python programming, statistical modeling data </w:t>
      </w:r>
      <w:r>
        <w:rPr>
          <w:rFonts w:ascii="Arial" w:hAnsi="Arial" w:cs="Arial"/>
          <w:sz w:val="24"/>
          <w:szCs w:val="24"/>
        </w:rPr>
        <w:t xml:space="preserve">science libraries like </w:t>
      </w:r>
      <w:proofErr w:type="spellStart"/>
      <w:r>
        <w:rPr>
          <w:rFonts w:ascii="Arial" w:hAnsi="Arial" w:cs="Arial"/>
          <w:sz w:val="24"/>
          <w:szCs w:val="24"/>
        </w:rPr>
        <w:t>Numpy</w:t>
      </w:r>
      <w:proofErr w:type="spellEnd"/>
      <w:r>
        <w:rPr>
          <w:rFonts w:ascii="Arial" w:hAnsi="Arial" w:cs="Arial"/>
          <w:sz w:val="24"/>
          <w:szCs w:val="24"/>
        </w:rPr>
        <w:t>, Seaborn,</w:t>
      </w:r>
      <w:r w:rsidR="00CD5492">
        <w:rPr>
          <w:rFonts w:ascii="Arial" w:hAnsi="Arial" w:cs="Arial"/>
          <w:sz w:val="24"/>
          <w:szCs w:val="24"/>
        </w:rPr>
        <w:t xml:space="preserve"> </w:t>
      </w:r>
      <w:r w:rsidRPr="00B672EF">
        <w:rPr>
          <w:rFonts w:ascii="Arial" w:hAnsi="Arial" w:cs="Arial"/>
          <w:sz w:val="24"/>
          <w:szCs w:val="24"/>
        </w:rPr>
        <w:t>Pandas, Matplotlib, SQL</w:t>
      </w:r>
      <w:r w:rsidR="00CD5492">
        <w:rPr>
          <w:rFonts w:ascii="Arial" w:hAnsi="Arial" w:cs="Arial"/>
          <w:sz w:val="24"/>
          <w:szCs w:val="24"/>
        </w:rPr>
        <w:t>,</w:t>
      </w:r>
      <w:r w:rsidRPr="00B672EF">
        <w:rPr>
          <w:rFonts w:ascii="Arial" w:hAnsi="Arial" w:cs="Arial"/>
          <w:sz w:val="24"/>
          <w:szCs w:val="24"/>
        </w:rPr>
        <w:t xml:space="preserve"> and</w:t>
      </w:r>
      <w:r>
        <w:rPr>
          <w:rFonts w:ascii="Arial" w:hAnsi="Arial" w:cs="Arial"/>
          <w:sz w:val="24"/>
          <w:szCs w:val="24"/>
        </w:rPr>
        <w:t xml:space="preserve"> the</w:t>
      </w:r>
      <w:r w:rsidRPr="00B672EF">
        <w:rPr>
          <w:rFonts w:ascii="Arial" w:hAnsi="Arial" w:cs="Arial"/>
          <w:sz w:val="24"/>
          <w:szCs w:val="24"/>
        </w:rPr>
        <w:t xml:space="preserve"> predominantly use </w:t>
      </w:r>
      <w:r>
        <w:rPr>
          <w:rFonts w:ascii="Arial" w:hAnsi="Arial" w:cs="Arial"/>
          <w:sz w:val="24"/>
          <w:szCs w:val="24"/>
        </w:rPr>
        <w:t xml:space="preserve">of </w:t>
      </w:r>
      <w:r w:rsidRPr="00B672EF">
        <w:rPr>
          <w:rFonts w:ascii="Arial" w:hAnsi="Arial" w:cs="Arial"/>
          <w:sz w:val="24"/>
          <w:szCs w:val="24"/>
        </w:rPr>
        <w:t xml:space="preserve">Microsoft </w:t>
      </w:r>
      <w:r w:rsidR="00CD5492">
        <w:rPr>
          <w:rFonts w:ascii="Arial" w:hAnsi="Arial" w:cs="Arial"/>
          <w:sz w:val="24"/>
          <w:szCs w:val="24"/>
        </w:rPr>
        <w:t>E</w:t>
      </w:r>
      <w:r w:rsidRPr="00B672EF">
        <w:rPr>
          <w:rFonts w:ascii="Arial" w:hAnsi="Arial" w:cs="Arial"/>
          <w:sz w:val="24"/>
          <w:szCs w:val="24"/>
        </w:rPr>
        <w:t>x</w:t>
      </w:r>
      <w:r>
        <w:rPr>
          <w:rFonts w:ascii="Arial" w:hAnsi="Arial" w:cs="Arial"/>
          <w:sz w:val="24"/>
          <w:szCs w:val="24"/>
        </w:rPr>
        <w:t xml:space="preserve">cel for Data Visualization and </w:t>
      </w:r>
      <w:r w:rsidRPr="00B672EF">
        <w:rPr>
          <w:rFonts w:ascii="Arial" w:hAnsi="Arial" w:cs="Arial"/>
          <w:sz w:val="24"/>
          <w:szCs w:val="24"/>
        </w:rPr>
        <w:t xml:space="preserve">vivid graphical representations </w:t>
      </w:r>
      <w:r>
        <w:rPr>
          <w:rFonts w:ascii="Arial" w:hAnsi="Arial" w:cs="Arial"/>
          <w:sz w:val="24"/>
          <w:szCs w:val="24"/>
        </w:rPr>
        <w:t xml:space="preserve">of dataset </w:t>
      </w:r>
      <w:r w:rsidRPr="00B672EF">
        <w:rPr>
          <w:rFonts w:ascii="Arial" w:hAnsi="Arial" w:cs="Arial"/>
          <w:sz w:val="24"/>
          <w:szCs w:val="24"/>
        </w:rPr>
        <w:t>and VBA</w:t>
      </w:r>
      <w:r>
        <w:rPr>
          <w:rFonts w:ascii="Arial" w:hAnsi="Arial" w:cs="Arial"/>
          <w:sz w:val="24"/>
          <w:szCs w:val="24"/>
        </w:rPr>
        <w:t xml:space="preserve"> as the core of the mobile app</w:t>
      </w:r>
      <w:r w:rsidRPr="00B672EF">
        <w:rPr>
          <w:rFonts w:ascii="Arial" w:hAnsi="Arial" w:cs="Arial"/>
          <w:sz w:val="24"/>
          <w:szCs w:val="24"/>
        </w:rPr>
        <w:t>.</w:t>
      </w:r>
    </w:p>
    <w:p w14:paraId="216D3ED3" w14:textId="77777777" w:rsidR="00D20412" w:rsidRDefault="00D20412" w:rsidP="00D20412">
      <w:pPr>
        <w:spacing w:line="360" w:lineRule="auto"/>
        <w:jc w:val="both"/>
        <w:rPr>
          <w:rFonts w:ascii="Arial" w:hAnsi="Arial" w:cs="Arial"/>
          <w:b/>
          <w:sz w:val="24"/>
          <w:szCs w:val="24"/>
        </w:rPr>
      </w:pPr>
      <w:r>
        <w:rPr>
          <w:rFonts w:ascii="Arial" w:hAnsi="Arial" w:cs="Arial"/>
          <w:b/>
          <w:sz w:val="24"/>
          <w:szCs w:val="24"/>
        </w:rPr>
        <w:t xml:space="preserve">The Data GAP </w:t>
      </w:r>
    </w:p>
    <w:p w14:paraId="770FDFB1" w14:textId="226759A9" w:rsidR="00D20412" w:rsidRPr="00871A8D" w:rsidRDefault="00D20412" w:rsidP="00D20412">
      <w:pPr>
        <w:spacing w:line="360" w:lineRule="auto"/>
        <w:jc w:val="both"/>
        <w:rPr>
          <w:rFonts w:ascii="Arial" w:hAnsi="Arial" w:cs="Arial"/>
          <w:sz w:val="24"/>
          <w:szCs w:val="24"/>
        </w:rPr>
      </w:pPr>
      <w:r>
        <w:rPr>
          <w:rFonts w:ascii="Arial" w:hAnsi="Arial" w:cs="Arial"/>
          <w:sz w:val="24"/>
          <w:szCs w:val="24"/>
        </w:rPr>
        <w:t>As per the narration of the Africa Commission, t</w:t>
      </w:r>
      <w:r w:rsidRPr="00417195">
        <w:rPr>
          <w:rFonts w:ascii="Arial" w:hAnsi="Arial" w:cs="Arial"/>
          <w:sz w:val="24"/>
          <w:szCs w:val="24"/>
        </w:rPr>
        <w:t>he Data gap Data collection on the types of violence against women and girls is essential to prioritize addressing violence against women in the response to COVID-19 and recovery efforts. Gender-Based Violence in Africa</w:t>
      </w:r>
      <w:r>
        <w:rPr>
          <w:rFonts w:ascii="Arial" w:hAnsi="Arial" w:cs="Arial"/>
          <w:sz w:val="24"/>
          <w:szCs w:val="24"/>
        </w:rPr>
        <w:t xml:space="preserve"> during the COVID-19 Pandemic. </w:t>
      </w:r>
      <w:r w:rsidRPr="00417195">
        <w:rPr>
          <w:rFonts w:ascii="Arial" w:hAnsi="Arial" w:cs="Arial"/>
          <w:sz w:val="24"/>
          <w:szCs w:val="24"/>
        </w:rPr>
        <w:t xml:space="preserve">The emerging data of the impact of COVID-19 on women and </w:t>
      </w:r>
      <w:r>
        <w:rPr>
          <w:rFonts w:ascii="Arial" w:hAnsi="Arial" w:cs="Arial"/>
          <w:sz w:val="24"/>
          <w:szCs w:val="24"/>
        </w:rPr>
        <w:t>girls highlighted in this brief</w:t>
      </w:r>
      <w:r w:rsidRPr="00417195">
        <w:rPr>
          <w:rFonts w:ascii="Arial" w:hAnsi="Arial" w:cs="Arial"/>
          <w:sz w:val="24"/>
          <w:szCs w:val="24"/>
        </w:rPr>
        <w:t>ing may currently likely only be reflecting the worst cases. Without access to private spaces, many women will struggle to make a call or to seek help online. Moreover, the potential loss of income due to self-isolation, potential lack of information regarding which GBV services remain available, and fears of contracting the virus at service points ha</w:t>
      </w:r>
      <w:r w:rsidR="00CD5492">
        <w:rPr>
          <w:rFonts w:ascii="Arial" w:hAnsi="Arial" w:cs="Arial"/>
          <w:sz w:val="24"/>
          <w:szCs w:val="24"/>
        </w:rPr>
        <w:t>ve</w:t>
      </w:r>
      <w:r w:rsidRPr="00417195">
        <w:rPr>
          <w:rFonts w:ascii="Arial" w:hAnsi="Arial" w:cs="Arial"/>
          <w:sz w:val="24"/>
          <w:szCs w:val="24"/>
        </w:rPr>
        <w:t xml:space="preserve"> created multiple barriers whereby survivors of GBV may find themselves in </w:t>
      </w:r>
      <w:r>
        <w:rPr>
          <w:rFonts w:ascii="Arial" w:hAnsi="Arial" w:cs="Arial"/>
          <w:sz w:val="24"/>
          <w:szCs w:val="24"/>
        </w:rPr>
        <w:t>a near</w:t>
      </w:r>
      <w:r w:rsidR="00CD5492">
        <w:rPr>
          <w:rFonts w:ascii="Arial" w:hAnsi="Arial" w:cs="Arial"/>
          <w:sz w:val="24"/>
          <w:szCs w:val="24"/>
        </w:rPr>
        <w:t>-</w:t>
      </w:r>
      <w:r>
        <w:rPr>
          <w:rFonts w:ascii="Arial" w:hAnsi="Arial" w:cs="Arial"/>
          <w:sz w:val="24"/>
          <w:szCs w:val="24"/>
        </w:rPr>
        <w:t>impossible situation: un</w:t>
      </w:r>
      <w:r w:rsidRPr="00417195">
        <w:rPr>
          <w:rFonts w:ascii="Arial" w:hAnsi="Arial" w:cs="Arial"/>
          <w:sz w:val="24"/>
          <w:szCs w:val="24"/>
        </w:rPr>
        <w:t>able to seek support, unable to access services, unable to le</w:t>
      </w:r>
      <w:r>
        <w:rPr>
          <w:rFonts w:ascii="Arial" w:hAnsi="Arial" w:cs="Arial"/>
          <w:sz w:val="24"/>
          <w:szCs w:val="24"/>
        </w:rPr>
        <w:t>ave their abusers26 and with no</w:t>
      </w:r>
      <w:r w:rsidRPr="00417195">
        <w:rPr>
          <w:rFonts w:ascii="Arial" w:hAnsi="Arial" w:cs="Arial"/>
          <w:sz w:val="24"/>
          <w:szCs w:val="24"/>
        </w:rPr>
        <w:t xml:space="preserve">where to go. </w:t>
      </w:r>
      <w:proofErr w:type="gramStart"/>
      <w:r w:rsidRPr="00417195">
        <w:rPr>
          <w:rFonts w:ascii="Arial" w:hAnsi="Arial" w:cs="Arial"/>
          <w:sz w:val="24"/>
          <w:szCs w:val="24"/>
        </w:rPr>
        <w:t>Thus</w:t>
      </w:r>
      <w:proofErr w:type="gramEnd"/>
      <w:r w:rsidRPr="00417195">
        <w:rPr>
          <w:rFonts w:ascii="Arial" w:hAnsi="Arial" w:cs="Arial"/>
          <w:sz w:val="24"/>
          <w:szCs w:val="24"/>
        </w:rPr>
        <w:t xml:space="preserve"> understanding the scale and diverse experiences of sexual and gender</w:t>
      </w:r>
      <w:r w:rsidR="00CD5492">
        <w:rPr>
          <w:rFonts w:ascii="Arial" w:hAnsi="Arial" w:cs="Arial"/>
          <w:sz w:val="24"/>
          <w:szCs w:val="24"/>
        </w:rPr>
        <w:t>-</w:t>
      </w:r>
      <w:r w:rsidRPr="00417195">
        <w:rPr>
          <w:rFonts w:ascii="Arial" w:hAnsi="Arial" w:cs="Arial"/>
          <w:sz w:val="24"/>
          <w:szCs w:val="24"/>
        </w:rPr>
        <w:t xml:space="preserve">based violence (SGBV) for women and girls during the COVID-19 pandemic remains paramount for all African countries. Cameroon, Kenya, Malawi, South Africa, </w:t>
      </w:r>
      <w:r w:rsidRPr="00417195">
        <w:rPr>
          <w:rFonts w:ascii="Arial" w:hAnsi="Arial" w:cs="Arial"/>
          <w:sz w:val="24"/>
          <w:szCs w:val="24"/>
        </w:rPr>
        <w:lastRenderedPageBreak/>
        <w:t>Uganda</w:t>
      </w:r>
      <w:r w:rsidR="00CD5492">
        <w:rPr>
          <w:rFonts w:ascii="Arial" w:hAnsi="Arial" w:cs="Arial"/>
          <w:sz w:val="24"/>
          <w:szCs w:val="24"/>
        </w:rPr>
        <w:t>,</w:t>
      </w:r>
      <w:r w:rsidRPr="00417195">
        <w:rPr>
          <w:rFonts w:ascii="Arial" w:hAnsi="Arial" w:cs="Arial"/>
          <w:sz w:val="24"/>
          <w:szCs w:val="24"/>
        </w:rPr>
        <w:t xml:space="preserve"> and Zimbabwe,27 provide example</w:t>
      </w:r>
      <w:r w:rsidR="00CD5492">
        <w:rPr>
          <w:rFonts w:ascii="Arial" w:hAnsi="Arial" w:cs="Arial"/>
          <w:sz w:val="24"/>
          <w:szCs w:val="24"/>
        </w:rPr>
        <w:t>s</w:t>
      </w:r>
      <w:r w:rsidRPr="00417195">
        <w:rPr>
          <w:rFonts w:ascii="Arial" w:hAnsi="Arial" w:cs="Arial"/>
          <w:sz w:val="24"/>
          <w:szCs w:val="24"/>
        </w:rPr>
        <w:t xml:space="preserve"> of tak</w:t>
      </w:r>
      <w:r>
        <w:rPr>
          <w:rFonts w:ascii="Arial" w:hAnsi="Arial" w:cs="Arial"/>
          <w:sz w:val="24"/>
          <w:szCs w:val="24"/>
        </w:rPr>
        <w:t>ing steps to improve the collec</w:t>
      </w:r>
      <w:r w:rsidRPr="00417195">
        <w:rPr>
          <w:rFonts w:ascii="Arial" w:hAnsi="Arial" w:cs="Arial"/>
          <w:sz w:val="24"/>
          <w:szCs w:val="24"/>
        </w:rPr>
        <w:t>tion and use of violence against wome</w:t>
      </w:r>
      <w:r>
        <w:rPr>
          <w:rFonts w:ascii="Arial" w:hAnsi="Arial" w:cs="Arial"/>
          <w:sz w:val="24"/>
          <w:szCs w:val="24"/>
        </w:rPr>
        <w:t>n data in the COVID-19 context.</w:t>
      </w:r>
    </w:p>
    <w:p w14:paraId="37058E99" w14:textId="77777777" w:rsidR="00D20412" w:rsidRPr="00C84752" w:rsidRDefault="00D20412" w:rsidP="00D20412">
      <w:pPr>
        <w:spacing w:line="360" w:lineRule="auto"/>
        <w:jc w:val="both"/>
        <w:rPr>
          <w:rFonts w:ascii="Arial" w:hAnsi="Arial" w:cs="Arial"/>
          <w:sz w:val="24"/>
          <w:szCs w:val="24"/>
        </w:rPr>
      </w:pPr>
      <w:r>
        <w:rPr>
          <w:rFonts w:ascii="Arial" w:hAnsi="Arial" w:cs="Arial"/>
          <w:sz w:val="24"/>
          <w:szCs w:val="24"/>
        </w:rPr>
        <w:t>Addressing the Data Gap is where our agency comes in; which will be reiterated in the proceeding project breakdown.</w:t>
      </w:r>
    </w:p>
    <w:p w14:paraId="6B3C62D0" w14:textId="77777777" w:rsidR="00D20412" w:rsidRDefault="00D20412" w:rsidP="001A3E23">
      <w:pPr>
        <w:spacing w:line="360" w:lineRule="auto"/>
        <w:jc w:val="both"/>
        <w:rPr>
          <w:rFonts w:ascii="Arial" w:hAnsi="Arial" w:cs="Arial"/>
          <w:sz w:val="24"/>
          <w:szCs w:val="24"/>
        </w:rPr>
      </w:pPr>
    </w:p>
    <w:p w14:paraId="06A7C099" w14:textId="77777777" w:rsidR="003E79C5" w:rsidRDefault="003E79C5">
      <w:pPr>
        <w:rPr>
          <w:rFonts w:ascii="Arial" w:hAnsi="Arial" w:cs="Arial"/>
          <w:sz w:val="24"/>
          <w:szCs w:val="24"/>
        </w:rPr>
      </w:pPr>
      <w:r>
        <w:rPr>
          <w:rFonts w:ascii="Arial" w:hAnsi="Arial" w:cs="Arial"/>
          <w:sz w:val="24"/>
          <w:szCs w:val="24"/>
        </w:rPr>
        <w:br w:type="page"/>
      </w:r>
    </w:p>
    <w:p w14:paraId="6C946AF2" w14:textId="77777777" w:rsidR="003E79C5" w:rsidRDefault="003E79C5" w:rsidP="003C6D65">
      <w:pPr>
        <w:pStyle w:val="TOC2"/>
      </w:pPr>
      <w:r>
        <w:lastRenderedPageBreak/>
        <w:t>Data Science project life cycle</w:t>
      </w:r>
    </w:p>
    <w:p w14:paraId="14D7BD0E" w14:textId="4C59A307" w:rsidR="00B940DE" w:rsidRPr="00066B20" w:rsidRDefault="00066B20" w:rsidP="00B940DE">
      <w:pPr>
        <w:numPr>
          <w:ilvl w:val="0"/>
          <w:numId w:val="18"/>
        </w:numPr>
        <w:shd w:val="clear" w:color="auto" w:fill="FFFFFF"/>
        <w:spacing w:before="100" w:beforeAutospacing="1" w:after="100" w:afterAutospacing="1" w:line="240" w:lineRule="auto"/>
        <w:rPr>
          <w:rFonts w:eastAsia="Times New Roman" w:cs="Arial"/>
          <w:sz w:val="23"/>
          <w:szCs w:val="23"/>
        </w:rPr>
      </w:pPr>
      <w:r>
        <w:rPr>
          <w:rFonts w:eastAsia="Times New Roman" w:cs="Arial"/>
          <w:b/>
          <w:bCs/>
          <w:sz w:val="23"/>
          <w:szCs w:val="23"/>
        </w:rPr>
        <w:t>Data collection</w:t>
      </w:r>
      <w:r w:rsidR="00B940DE" w:rsidRPr="00B940DE">
        <w:rPr>
          <w:rFonts w:eastAsia="Times New Roman" w:cs="Arial"/>
          <w:b/>
          <w:bCs/>
          <w:sz w:val="23"/>
          <w:szCs w:val="23"/>
        </w:rPr>
        <w:t xml:space="preserve"> –</w:t>
      </w:r>
      <w:r>
        <w:rPr>
          <w:rFonts w:eastAsia="Times New Roman" w:cs="Arial"/>
          <w:sz w:val="23"/>
          <w:szCs w:val="23"/>
        </w:rPr>
        <w:t> It is the research and sourcing for dataset</w:t>
      </w:r>
      <w:r w:rsidR="00CD5492">
        <w:rPr>
          <w:rFonts w:eastAsia="Times New Roman" w:cs="Arial"/>
          <w:sz w:val="23"/>
          <w:szCs w:val="23"/>
        </w:rPr>
        <w:t>s</w:t>
      </w:r>
      <w:r>
        <w:rPr>
          <w:rFonts w:eastAsia="Times New Roman" w:cs="Arial"/>
          <w:sz w:val="23"/>
          <w:szCs w:val="23"/>
        </w:rPr>
        <w:t xml:space="preserve"> where data is not available or using the already available dataset in an organization.</w:t>
      </w:r>
    </w:p>
    <w:p w14:paraId="337C6E5F" w14:textId="77777777" w:rsidR="00B940DE" w:rsidRPr="00B940DE" w:rsidRDefault="00B940DE" w:rsidP="00B940DE">
      <w:pPr>
        <w:numPr>
          <w:ilvl w:val="0"/>
          <w:numId w:val="18"/>
        </w:numPr>
        <w:shd w:val="clear" w:color="auto" w:fill="FFFFFF"/>
        <w:spacing w:before="100" w:beforeAutospacing="1" w:after="100" w:afterAutospacing="1" w:line="240" w:lineRule="auto"/>
        <w:rPr>
          <w:rFonts w:eastAsia="Times New Roman" w:cs="Arial"/>
          <w:sz w:val="23"/>
          <w:szCs w:val="23"/>
        </w:rPr>
      </w:pPr>
      <w:r w:rsidRPr="00B940DE">
        <w:rPr>
          <w:rFonts w:eastAsia="Times New Roman" w:cs="Arial"/>
          <w:b/>
          <w:bCs/>
          <w:sz w:val="23"/>
          <w:szCs w:val="23"/>
        </w:rPr>
        <w:t>Data cleaning –</w:t>
      </w:r>
      <w:r w:rsidRPr="00B940DE">
        <w:rPr>
          <w:rFonts w:eastAsia="Times New Roman" w:cs="Arial"/>
          <w:sz w:val="23"/>
          <w:szCs w:val="23"/>
        </w:rPr>
        <w:t> It is the process of identifying and removing the anomalies in the dataset</w:t>
      </w:r>
    </w:p>
    <w:p w14:paraId="47A2F366" w14:textId="48B79B2F" w:rsidR="00B940DE" w:rsidRPr="00B940DE" w:rsidRDefault="00B940DE" w:rsidP="00B940DE">
      <w:pPr>
        <w:numPr>
          <w:ilvl w:val="0"/>
          <w:numId w:val="18"/>
        </w:numPr>
        <w:shd w:val="clear" w:color="auto" w:fill="FFFFFF"/>
        <w:spacing w:before="100" w:beforeAutospacing="1" w:after="100" w:afterAutospacing="1" w:line="240" w:lineRule="auto"/>
        <w:rPr>
          <w:rFonts w:eastAsia="Times New Roman" w:cs="Arial"/>
          <w:sz w:val="23"/>
          <w:szCs w:val="23"/>
        </w:rPr>
      </w:pPr>
      <w:r w:rsidRPr="00B940DE">
        <w:rPr>
          <w:rFonts w:eastAsia="Times New Roman" w:cs="Arial"/>
          <w:b/>
          <w:bCs/>
          <w:sz w:val="23"/>
          <w:szCs w:val="23"/>
        </w:rPr>
        <w:t>Data Transformation –</w:t>
      </w:r>
      <w:r w:rsidRPr="00B940DE">
        <w:rPr>
          <w:rFonts w:eastAsia="Times New Roman" w:cs="Arial"/>
          <w:sz w:val="23"/>
          <w:szCs w:val="23"/>
        </w:rPr>
        <w:t> It involves changing the data type of the columns, creating derived columns</w:t>
      </w:r>
      <w:r w:rsidR="00CD5492">
        <w:rPr>
          <w:rFonts w:eastAsia="Times New Roman" w:cs="Arial"/>
          <w:sz w:val="23"/>
          <w:szCs w:val="23"/>
        </w:rPr>
        <w:t>,</w:t>
      </w:r>
      <w:r w:rsidRPr="00B940DE">
        <w:rPr>
          <w:rFonts w:eastAsia="Times New Roman" w:cs="Arial"/>
          <w:sz w:val="23"/>
          <w:szCs w:val="23"/>
        </w:rPr>
        <w:t xml:space="preserve"> or removing duplicate data to name a few</w:t>
      </w:r>
    </w:p>
    <w:p w14:paraId="5160756F" w14:textId="77777777" w:rsidR="00B940DE" w:rsidRPr="00B940DE" w:rsidRDefault="00B940DE" w:rsidP="00B940DE">
      <w:pPr>
        <w:numPr>
          <w:ilvl w:val="0"/>
          <w:numId w:val="18"/>
        </w:numPr>
        <w:shd w:val="clear" w:color="auto" w:fill="FFFFFF"/>
        <w:spacing w:before="100" w:beforeAutospacing="1" w:after="100" w:afterAutospacing="1" w:line="240" w:lineRule="auto"/>
        <w:rPr>
          <w:rFonts w:eastAsia="Times New Roman" w:cs="Arial"/>
          <w:sz w:val="23"/>
          <w:szCs w:val="23"/>
        </w:rPr>
      </w:pPr>
      <w:r w:rsidRPr="00B940DE">
        <w:rPr>
          <w:rFonts w:eastAsia="Times New Roman" w:cs="Arial"/>
          <w:b/>
          <w:bCs/>
          <w:sz w:val="23"/>
          <w:szCs w:val="23"/>
        </w:rPr>
        <w:t>Exploratory data analysis –</w:t>
      </w:r>
      <w:r w:rsidRPr="00B940DE">
        <w:rPr>
          <w:rFonts w:eastAsia="Times New Roman" w:cs="Arial"/>
          <w:sz w:val="23"/>
          <w:szCs w:val="23"/>
        </w:rPr>
        <w:t> Perform univariate and multi-variate analysis on the datasets to find hidden insights and patterns in them</w:t>
      </w:r>
    </w:p>
    <w:p w14:paraId="7C85F3F2" w14:textId="77777777" w:rsidR="00B940DE" w:rsidRPr="00B940DE" w:rsidRDefault="00B940DE" w:rsidP="00B940DE"/>
    <w:p w14:paraId="39EC75D6" w14:textId="77777777" w:rsidR="003C6D65" w:rsidRPr="003C6D65" w:rsidRDefault="003C6D65" w:rsidP="003C6D65"/>
    <w:p w14:paraId="3F717460" w14:textId="77777777" w:rsidR="003E12A0" w:rsidRPr="003E12A0" w:rsidRDefault="003E12A0" w:rsidP="003E12A0"/>
    <w:p w14:paraId="7E8A5459" w14:textId="77777777" w:rsidR="003E12A0" w:rsidRPr="003E12A0" w:rsidRDefault="003E12A0" w:rsidP="003E12A0"/>
    <w:p w14:paraId="1BD2D37E" w14:textId="77777777" w:rsidR="003E79C5" w:rsidRDefault="003E79C5" w:rsidP="001A3E23">
      <w:pPr>
        <w:spacing w:line="360" w:lineRule="auto"/>
        <w:jc w:val="both"/>
        <w:rPr>
          <w:rFonts w:ascii="Arial" w:hAnsi="Arial" w:cs="Arial"/>
          <w:sz w:val="24"/>
          <w:szCs w:val="24"/>
        </w:rPr>
      </w:pPr>
    </w:p>
    <w:p w14:paraId="020857AD" w14:textId="77777777" w:rsidR="00182362" w:rsidRPr="00130076" w:rsidRDefault="00182362" w:rsidP="001A3E23">
      <w:pPr>
        <w:spacing w:line="360" w:lineRule="auto"/>
        <w:jc w:val="both"/>
        <w:rPr>
          <w:rFonts w:ascii="Arial" w:hAnsi="Arial" w:cs="Arial"/>
          <w:sz w:val="24"/>
          <w:szCs w:val="24"/>
        </w:rPr>
      </w:pPr>
    </w:p>
    <w:p w14:paraId="15184597" w14:textId="77777777" w:rsidR="00A96501" w:rsidRPr="00A96501" w:rsidRDefault="00A96501" w:rsidP="000F6F62">
      <w:pPr>
        <w:jc w:val="both"/>
      </w:pPr>
    </w:p>
    <w:p w14:paraId="5F327F1B" w14:textId="77777777" w:rsidR="00E652F1" w:rsidRDefault="00E652F1" w:rsidP="000F6F62">
      <w:pPr>
        <w:jc w:val="both"/>
      </w:pPr>
    </w:p>
    <w:p w14:paraId="2F432A11" w14:textId="77777777" w:rsidR="00865C4D" w:rsidRPr="00051608" w:rsidRDefault="00865C4D" w:rsidP="000F6F62">
      <w:pPr>
        <w:jc w:val="both"/>
        <w:rPr>
          <w:rFonts w:ascii="Helvetica" w:hAnsi="Helvetica"/>
          <w:b/>
          <w:bCs/>
          <w:color w:val="292929"/>
          <w:sz w:val="45"/>
          <w:szCs w:val="45"/>
        </w:rPr>
      </w:pPr>
      <w:r>
        <w:rPr>
          <w:rFonts w:ascii="Helvetica" w:hAnsi="Helvetica"/>
          <w:b/>
          <w:bCs/>
          <w:color w:val="292929"/>
          <w:sz w:val="45"/>
          <w:szCs w:val="45"/>
        </w:rPr>
        <w:br w:type="page"/>
      </w:r>
    </w:p>
    <w:p w14:paraId="3EB1A04C" w14:textId="77777777" w:rsidR="00E041EC" w:rsidRDefault="003C6D65" w:rsidP="003C6D65">
      <w:pPr>
        <w:pStyle w:val="TOC2"/>
      </w:pPr>
      <w:r w:rsidRPr="000F6F62">
        <w:lastRenderedPageBreak/>
        <w:t>Exploratory Data Analysis – Step by step approach</w:t>
      </w:r>
    </w:p>
    <w:p w14:paraId="3F5F6072" w14:textId="77777777" w:rsidR="00E041EC" w:rsidRPr="00BC647E" w:rsidRDefault="00E041EC" w:rsidP="00E041EC">
      <w:pPr>
        <w:pStyle w:val="Default"/>
        <w:jc w:val="both"/>
        <w:rPr>
          <w:rFonts w:asciiTheme="minorHAnsi" w:hAnsiTheme="minorHAnsi" w:cstheme="minorHAnsi"/>
          <w:b/>
          <w:i/>
        </w:rPr>
      </w:pPr>
      <w:r>
        <w:tab/>
      </w:r>
      <w:r w:rsidRPr="00BC647E">
        <w:rPr>
          <w:rFonts w:asciiTheme="minorHAnsi" w:hAnsiTheme="minorHAnsi" w:cstheme="minorHAnsi"/>
          <w:b/>
          <w:i/>
        </w:rPr>
        <w:t xml:space="preserve">Install </w:t>
      </w:r>
      <w:r>
        <w:rPr>
          <w:rFonts w:asciiTheme="minorHAnsi" w:hAnsiTheme="minorHAnsi" w:cstheme="minorHAnsi"/>
          <w:b/>
          <w:i/>
        </w:rPr>
        <w:t>N</w:t>
      </w:r>
      <w:r w:rsidRPr="00BC647E">
        <w:rPr>
          <w:rFonts w:asciiTheme="minorHAnsi" w:hAnsiTheme="minorHAnsi" w:cstheme="minorHAnsi"/>
          <w:b/>
          <w:i/>
        </w:rPr>
        <w:t>ecessary Packages and Invoke Libraries</w:t>
      </w:r>
    </w:p>
    <w:p w14:paraId="4903D147" w14:textId="77777777" w:rsidR="00E041EC" w:rsidRDefault="00E041EC" w:rsidP="00E041EC">
      <w:pPr>
        <w:pStyle w:val="Default"/>
        <w:ind w:left="720"/>
        <w:jc w:val="both"/>
        <w:rPr>
          <w:rFonts w:asciiTheme="minorHAnsi" w:hAnsiTheme="minorHAnsi" w:cstheme="minorHAnsi"/>
        </w:rPr>
      </w:pPr>
    </w:p>
    <w:p w14:paraId="32805ECB" w14:textId="585ED253" w:rsidR="00E041EC" w:rsidRPr="00BC647E" w:rsidRDefault="00E041EC" w:rsidP="00E041EC">
      <w:pPr>
        <w:pStyle w:val="Default"/>
        <w:jc w:val="both"/>
        <w:rPr>
          <w:rFonts w:asciiTheme="minorHAnsi" w:hAnsiTheme="minorHAnsi" w:cstheme="minorHAnsi"/>
        </w:rPr>
      </w:pPr>
      <w:r w:rsidRPr="00BC647E">
        <w:rPr>
          <w:rFonts w:asciiTheme="minorHAnsi" w:hAnsiTheme="minorHAnsi" w:cstheme="minorHAnsi"/>
        </w:rPr>
        <w:t>The below packages are</w:t>
      </w:r>
      <w:r>
        <w:rPr>
          <w:rFonts w:asciiTheme="minorHAnsi" w:hAnsiTheme="minorHAnsi" w:cstheme="minorHAnsi"/>
        </w:rPr>
        <w:t xml:space="preserve"> pre-</w:t>
      </w:r>
      <w:r w:rsidRPr="00BC647E">
        <w:rPr>
          <w:rFonts w:asciiTheme="minorHAnsi" w:hAnsiTheme="minorHAnsi" w:cstheme="minorHAnsi"/>
        </w:rPr>
        <w:t xml:space="preserve">installed </w:t>
      </w:r>
      <w:r>
        <w:rPr>
          <w:rFonts w:asciiTheme="minorHAnsi" w:hAnsiTheme="minorHAnsi" w:cstheme="minorHAnsi"/>
        </w:rPr>
        <w:t xml:space="preserve">by default on Anaconda since Jupiter notebook works on </w:t>
      </w:r>
      <w:proofErr w:type="gramStart"/>
      <w:r>
        <w:rPr>
          <w:rFonts w:asciiTheme="minorHAnsi" w:hAnsiTheme="minorHAnsi" w:cstheme="minorHAnsi"/>
        </w:rPr>
        <w:t xml:space="preserve">anaconda  </w:t>
      </w:r>
      <w:r w:rsidRPr="00BC647E">
        <w:rPr>
          <w:rFonts w:asciiTheme="minorHAnsi" w:hAnsiTheme="minorHAnsi" w:cstheme="minorHAnsi"/>
        </w:rPr>
        <w:t>and</w:t>
      </w:r>
      <w:proofErr w:type="gramEnd"/>
      <w:r>
        <w:rPr>
          <w:rFonts w:asciiTheme="minorHAnsi" w:hAnsiTheme="minorHAnsi" w:cstheme="minorHAnsi"/>
        </w:rPr>
        <w:t xml:space="preserve"> the following</w:t>
      </w:r>
      <w:r w:rsidRPr="00BC647E">
        <w:rPr>
          <w:rFonts w:asciiTheme="minorHAnsi" w:hAnsiTheme="minorHAnsi" w:cstheme="minorHAnsi"/>
        </w:rPr>
        <w:t xml:space="preserve"> libraries</w:t>
      </w:r>
      <w:r>
        <w:rPr>
          <w:rFonts w:asciiTheme="minorHAnsi" w:hAnsiTheme="minorHAnsi" w:cstheme="minorHAnsi"/>
        </w:rPr>
        <w:t xml:space="preserve"> were </w:t>
      </w:r>
      <w:r w:rsidRPr="00BC647E">
        <w:rPr>
          <w:rFonts w:asciiTheme="minorHAnsi" w:hAnsiTheme="minorHAnsi" w:cstheme="minorHAnsi"/>
        </w:rPr>
        <w:t xml:space="preserve"> invoked:</w:t>
      </w:r>
    </w:p>
    <w:p w14:paraId="01C16EF6" w14:textId="77777777" w:rsidR="00E041EC" w:rsidRDefault="00E041EC" w:rsidP="00E041EC">
      <w:pPr>
        <w:pStyle w:val="Default"/>
        <w:ind w:left="1080"/>
        <w:jc w:val="both"/>
        <w:rPr>
          <w:rFonts w:asciiTheme="minorHAnsi" w:hAnsiTheme="minorHAnsi" w:cstheme="minorHAnsi"/>
        </w:rPr>
      </w:pPr>
    </w:p>
    <w:p w14:paraId="74CA8557" w14:textId="77777777" w:rsidR="00E041EC" w:rsidRPr="00BC647E" w:rsidRDefault="00E041EC" w:rsidP="00E041EC">
      <w:pPr>
        <w:pStyle w:val="Default"/>
        <w:numPr>
          <w:ilvl w:val="0"/>
          <w:numId w:val="15"/>
        </w:numPr>
        <w:jc w:val="both"/>
        <w:rPr>
          <w:rFonts w:asciiTheme="minorHAnsi" w:hAnsiTheme="minorHAnsi" w:cstheme="minorHAnsi"/>
        </w:rPr>
      </w:pPr>
      <w:proofErr w:type="spellStart"/>
      <w:r>
        <w:rPr>
          <w:rFonts w:asciiTheme="minorHAnsi" w:hAnsiTheme="minorHAnsi" w:cstheme="minorHAnsi"/>
        </w:rPr>
        <w:t>Matplotlib.pyplot</w:t>
      </w:r>
      <w:proofErr w:type="spellEnd"/>
      <w:r>
        <w:rPr>
          <w:rFonts w:asciiTheme="minorHAnsi" w:hAnsiTheme="minorHAnsi" w:cstheme="minorHAnsi"/>
        </w:rPr>
        <w:t xml:space="preserve"> as </w:t>
      </w:r>
      <w:proofErr w:type="spellStart"/>
      <w:r>
        <w:rPr>
          <w:rFonts w:asciiTheme="minorHAnsi" w:hAnsiTheme="minorHAnsi" w:cstheme="minorHAnsi"/>
        </w:rPr>
        <w:t>plt</w:t>
      </w:r>
      <w:proofErr w:type="spellEnd"/>
    </w:p>
    <w:p w14:paraId="186A60BB" w14:textId="20C2B79C" w:rsidR="00E041EC" w:rsidRPr="00BC647E" w:rsidRDefault="00CD5492" w:rsidP="00E041EC">
      <w:pPr>
        <w:pStyle w:val="Default"/>
        <w:numPr>
          <w:ilvl w:val="0"/>
          <w:numId w:val="15"/>
        </w:numPr>
        <w:jc w:val="both"/>
        <w:rPr>
          <w:rFonts w:asciiTheme="minorHAnsi" w:hAnsiTheme="minorHAnsi" w:cstheme="minorHAnsi"/>
        </w:rPr>
      </w:pPr>
      <w:r>
        <w:rPr>
          <w:rFonts w:asciiTheme="minorHAnsi" w:hAnsiTheme="minorHAnsi" w:cstheme="minorHAnsi"/>
        </w:rPr>
        <w:t>P</w:t>
      </w:r>
      <w:r w:rsidR="00E041EC" w:rsidRPr="00BC647E">
        <w:rPr>
          <w:rFonts w:asciiTheme="minorHAnsi" w:hAnsiTheme="minorHAnsi" w:cstheme="minorHAnsi"/>
        </w:rPr>
        <w:t>ivotTable</w:t>
      </w:r>
    </w:p>
    <w:p w14:paraId="440DB5BB" w14:textId="77777777" w:rsidR="00E041EC" w:rsidRPr="00BC647E" w:rsidRDefault="00E041EC" w:rsidP="00E041EC">
      <w:pPr>
        <w:pStyle w:val="Default"/>
        <w:numPr>
          <w:ilvl w:val="0"/>
          <w:numId w:val="15"/>
        </w:numPr>
        <w:jc w:val="both"/>
        <w:rPr>
          <w:rFonts w:asciiTheme="minorHAnsi" w:hAnsiTheme="minorHAnsi" w:cstheme="minorHAnsi"/>
        </w:rPr>
      </w:pPr>
      <w:r>
        <w:rPr>
          <w:rFonts w:asciiTheme="minorHAnsi" w:hAnsiTheme="minorHAnsi" w:cstheme="minorHAnsi"/>
        </w:rPr>
        <w:t xml:space="preserve">Seaborn as </w:t>
      </w:r>
      <w:proofErr w:type="spellStart"/>
      <w:r>
        <w:rPr>
          <w:rFonts w:asciiTheme="minorHAnsi" w:hAnsiTheme="minorHAnsi" w:cstheme="minorHAnsi"/>
        </w:rPr>
        <w:t>sns</w:t>
      </w:r>
      <w:proofErr w:type="spellEnd"/>
    </w:p>
    <w:p w14:paraId="5D01B1EE" w14:textId="77777777" w:rsidR="00E041EC" w:rsidRPr="00BC647E" w:rsidRDefault="00E041EC" w:rsidP="00E041EC">
      <w:pPr>
        <w:pStyle w:val="Default"/>
        <w:numPr>
          <w:ilvl w:val="0"/>
          <w:numId w:val="15"/>
        </w:numPr>
        <w:jc w:val="both"/>
        <w:rPr>
          <w:rFonts w:asciiTheme="minorHAnsi" w:hAnsiTheme="minorHAnsi" w:cstheme="minorHAnsi"/>
        </w:rPr>
      </w:pPr>
      <w:proofErr w:type="spellStart"/>
      <w:r>
        <w:rPr>
          <w:rFonts w:asciiTheme="minorHAnsi" w:hAnsiTheme="minorHAnsi" w:cstheme="minorHAnsi"/>
        </w:rPr>
        <w:t>Numpy</w:t>
      </w:r>
      <w:proofErr w:type="spellEnd"/>
      <w:r>
        <w:rPr>
          <w:rFonts w:asciiTheme="minorHAnsi" w:hAnsiTheme="minorHAnsi" w:cstheme="minorHAnsi"/>
        </w:rPr>
        <w:t xml:space="preserve"> as np.</w:t>
      </w:r>
    </w:p>
    <w:p w14:paraId="2513DFFD" w14:textId="77777777" w:rsidR="003C6D65" w:rsidRDefault="003C6D65" w:rsidP="003C6D65">
      <w:pPr>
        <w:pStyle w:val="TOC2"/>
      </w:pPr>
      <w:r w:rsidRPr="000F6F62">
        <w:t xml:space="preserve"> </w:t>
      </w:r>
    </w:p>
    <w:p w14:paraId="0684AF4D" w14:textId="77777777" w:rsidR="003C6D65" w:rsidRPr="003C6D65" w:rsidRDefault="003C6D65" w:rsidP="003C6D65"/>
    <w:p w14:paraId="2B45CDE7" w14:textId="77777777" w:rsidR="003C6D65" w:rsidRDefault="003C6D65" w:rsidP="003C6D65">
      <w:pPr>
        <w:pStyle w:val="TOC2"/>
      </w:pPr>
      <w:r>
        <w:t xml:space="preserve">     </w:t>
      </w:r>
      <w:r w:rsidRPr="003C6D65">
        <w:t>Environment Set up and Data Import</w:t>
      </w:r>
    </w:p>
    <w:p w14:paraId="2FF8E1D9" w14:textId="77777777" w:rsidR="00E041EC" w:rsidRPr="00BC647E" w:rsidRDefault="00E041EC" w:rsidP="00E041EC">
      <w:pPr>
        <w:pStyle w:val="Default"/>
        <w:jc w:val="both"/>
        <w:rPr>
          <w:rFonts w:asciiTheme="minorHAnsi" w:hAnsiTheme="minorHAnsi" w:cstheme="minorHAnsi"/>
          <w:b/>
          <w:i/>
        </w:rPr>
      </w:pPr>
      <w:r>
        <w:rPr>
          <w:rFonts w:asciiTheme="minorHAnsi" w:hAnsiTheme="minorHAnsi" w:cstheme="minorHAnsi"/>
          <w:b/>
          <w:i/>
        </w:rPr>
        <w:t xml:space="preserve">          </w:t>
      </w:r>
      <w:r w:rsidRPr="00BC647E">
        <w:rPr>
          <w:rFonts w:asciiTheme="minorHAnsi" w:hAnsiTheme="minorHAnsi" w:cstheme="minorHAnsi"/>
          <w:b/>
          <w:i/>
        </w:rPr>
        <w:t xml:space="preserve">Set </w:t>
      </w:r>
      <w:r>
        <w:rPr>
          <w:rFonts w:asciiTheme="minorHAnsi" w:hAnsiTheme="minorHAnsi" w:cstheme="minorHAnsi"/>
          <w:b/>
          <w:i/>
        </w:rPr>
        <w:t>U</w:t>
      </w:r>
      <w:r w:rsidRPr="00BC647E">
        <w:rPr>
          <w:rFonts w:asciiTheme="minorHAnsi" w:hAnsiTheme="minorHAnsi" w:cstheme="minorHAnsi"/>
          <w:b/>
          <w:i/>
        </w:rPr>
        <w:t xml:space="preserve">p </w:t>
      </w:r>
      <w:r>
        <w:rPr>
          <w:rFonts w:asciiTheme="minorHAnsi" w:hAnsiTheme="minorHAnsi" w:cstheme="minorHAnsi"/>
          <w:b/>
          <w:i/>
        </w:rPr>
        <w:t>W</w:t>
      </w:r>
      <w:r w:rsidRPr="00BC647E">
        <w:rPr>
          <w:rFonts w:asciiTheme="minorHAnsi" w:hAnsiTheme="minorHAnsi" w:cstheme="minorHAnsi"/>
          <w:b/>
          <w:i/>
        </w:rPr>
        <w:t xml:space="preserve">orking </w:t>
      </w:r>
      <w:r>
        <w:rPr>
          <w:rFonts w:asciiTheme="minorHAnsi" w:hAnsiTheme="minorHAnsi" w:cstheme="minorHAnsi"/>
          <w:b/>
          <w:i/>
        </w:rPr>
        <w:t>D</w:t>
      </w:r>
      <w:r w:rsidRPr="00BC647E">
        <w:rPr>
          <w:rFonts w:asciiTheme="minorHAnsi" w:hAnsiTheme="minorHAnsi" w:cstheme="minorHAnsi"/>
          <w:b/>
          <w:i/>
        </w:rPr>
        <w:t>irectory</w:t>
      </w:r>
    </w:p>
    <w:p w14:paraId="79FD0DE2" w14:textId="77777777" w:rsidR="00E041EC" w:rsidRPr="00BC647E" w:rsidRDefault="00E041EC" w:rsidP="00E041EC">
      <w:pPr>
        <w:pStyle w:val="Default"/>
        <w:ind w:left="720"/>
        <w:jc w:val="both"/>
        <w:rPr>
          <w:rFonts w:asciiTheme="minorHAnsi" w:hAnsiTheme="minorHAnsi" w:cstheme="minorHAnsi"/>
        </w:rPr>
      </w:pPr>
    </w:p>
    <w:p w14:paraId="7C0A7EF3" w14:textId="56E36F5B" w:rsidR="00E041EC" w:rsidRDefault="00E041EC" w:rsidP="00E041EC">
      <w:pPr>
        <w:pStyle w:val="Default"/>
        <w:ind w:left="720"/>
        <w:jc w:val="both"/>
        <w:rPr>
          <w:rFonts w:asciiTheme="minorHAnsi" w:hAnsiTheme="minorHAnsi" w:cstheme="minorHAnsi"/>
        </w:rPr>
      </w:pPr>
      <w:r w:rsidRPr="00BC647E">
        <w:rPr>
          <w:rFonts w:asciiTheme="minorHAnsi" w:hAnsiTheme="minorHAnsi" w:cstheme="minorHAnsi"/>
        </w:rPr>
        <w:t>Setting a working</w:t>
      </w:r>
      <w:r>
        <w:rPr>
          <w:rFonts w:asciiTheme="minorHAnsi" w:hAnsiTheme="minorHAnsi" w:cstheme="minorHAnsi"/>
        </w:rPr>
        <w:t xml:space="preserve"> directory on starting the Jupiter note by launching Jupiter from </w:t>
      </w:r>
      <w:r w:rsidR="00CD5492">
        <w:rPr>
          <w:rFonts w:asciiTheme="minorHAnsi" w:hAnsiTheme="minorHAnsi" w:cstheme="minorHAnsi"/>
        </w:rPr>
        <w:t xml:space="preserve">an </w:t>
      </w:r>
      <w:r>
        <w:rPr>
          <w:rFonts w:asciiTheme="minorHAnsi" w:hAnsiTheme="minorHAnsi" w:cstheme="minorHAnsi"/>
        </w:rPr>
        <w:t xml:space="preserve">anaconda </w:t>
      </w:r>
      <w:r w:rsidRPr="00BC647E">
        <w:rPr>
          <w:rFonts w:asciiTheme="minorHAnsi" w:hAnsiTheme="minorHAnsi" w:cstheme="minorHAnsi"/>
        </w:rPr>
        <w:t xml:space="preserve">session makes importing and exporting data files and code files easier. </w:t>
      </w:r>
      <w:r w:rsidR="00CD5492">
        <w:rPr>
          <w:rFonts w:asciiTheme="minorHAnsi" w:hAnsiTheme="minorHAnsi" w:cstheme="minorHAnsi"/>
        </w:rPr>
        <w:t xml:space="preserve">The </w:t>
      </w:r>
      <w:r w:rsidRPr="00BC647E">
        <w:rPr>
          <w:rFonts w:asciiTheme="minorHAnsi" w:hAnsiTheme="minorHAnsi" w:cstheme="minorHAnsi"/>
        </w:rPr>
        <w:t>working directory is the location or folder on the PC where you have the data, codes</w:t>
      </w:r>
      <w:r w:rsidR="00CD5492">
        <w:rPr>
          <w:rFonts w:asciiTheme="minorHAnsi" w:hAnsiTheme="minorHAnsi" w:cstheme="minorHAnsi"/>
        </w:rPr>
        <w:t>,</w:t>
      </w:r>
      <w:r w:rsidRPr="00BC647E">
        <w:rPr>
          <w:rFonts w:asciiTheme="minorHAnsi" w:hAnsiTheme="minorHAnsi" w:cstheme="minorHAnsi"/>
        </w:rPr>
        <w:t xml:space="preserve"> etc. related to the project. </w:t>
      </w:r>
    </w:p>
    <w:p w14:paraId="39B52730" w14:textId="77777777" w:rsidR="00E041EC" w:rsidRPr="00BC647E" w:rsidRDefault="00E041EC" w:rsidP="00E041EC">
      <w:pPr>
        <w:pStyle w:val="Default"/>
        <w:ind w:left="720"/>
        <w:jc w:val="both"/>
        <w:rPr>
          <w:rFonts w:asciiTheme="minorHAnsi" w:hAnsiTheme="minorHAnsi" w:cstheme="minorHAnsi"/>
        </w:rPr>
      </w:pPr>
    </w:p>
    <w:p w14:paraId="75AD4077" w14:textId="738A0B9D" w:rsidR="00E041EC" w:rsidRPr="00BC647E" w:rsidRDefault="00D20412" w:rsidP="00E041EC">
      <w:pPr>
        <w:pStyle w:val="Default"/>
        <w:ind w:left="720"/>
        <w:jc w:val="both"/>
        <w:rPr>
          <w:rFonts w:asciiTheme="minorHAnsi" w:hAnsiTheme="minorHAnsi" w:cstheme="minorHAnsi"/>
        </w:rPr>
      </w:pPr>
      <w:r>
        <w:rPr>
          <w:rFonts w:asciiTheme="minorHAnsi" w:hAnsiTheme="minorHAnsi" w:cstheme="minorHAnsi"/>
        </w:rPr>
        <w:t>Please refer ref</w:t>
      </w:r>
      <w:r w:rsidR="00CD5492">
        <w:rPr>
          <w:rFonts w:asciiTheme="minorHAnsi" w:hAnsiTheme="minorHAnsi" w:cstheme="minorHAnsi"/>
        </w:rPr>
        <w:t>e</w:t>
      </w:r>
      <w:r>
        <w:rPr>
          <w:rFonts w:asciiTheme="minorHAnsi" w:hAnsiTheme="minorHAnsi" w:cstheme="minorHAnsi"/>
        </w:rPr>
        <w:t xml:space="preserve">rence section </w:t>
      </w:r>
      <w:r w:rsidR="00E041EC" w:rsidRPr="00BC647E">
        <w:rPr>
          <w:rFonts w:asciiTheme="minorHAnsi" w:hAnsiTheme="minorHAnsi" w:cstheme="minorHAnsi"/>
        </w:rPr>
        <w:t xml:space="preserve">for Source Code. </w:t>
      </w:r>
    </w:p>
    <w:p w14:paraId="128F01E1" w14:textId="77777777" w:rsidR="00D20412" w:rsidRDefault="00D20412" w:rsidP="00D20412">
      <w:pPr>
        <w:pStyle w:val="Default"/>
        <w:ind w:left="720"/>
        <w:jc w:val="both"/>
        <w:rPr>
          <w:b/>
          <w:sz w:val="22"/>
          <w:szCs w:val="22"/>
        </w:rPr>
      </w:pPr>
    </w:p>
    <w:p w14:paraId="1347D6E7" w14:textId="77777777" w:rsidR="00D20412" w:rsidRDefault="00D20412" w:rsidP="00D20412">
      <w:pPr>
        <w:pStyle w:val="Default"/>
        <w:ind w:left="720"/>
        <w:jc w:val="both"/>
        <w:rPr>
          <w:rFonts w:asciiTheme="minorHAnsi" w:hAnsiTheme="minorHAnsi" w:cstheme="minorHAnsi"/>
          <w:b/>
          <w:i/>
        </w:rPr>
      </w:pPr>
      <w:r>
        <w:rPr>
          <w:b/>
          <w:sz w:val="22"/>
          <w:szCs w:val="22"/>
        </w:rPr>
        <w:t xml:space="preserve"> </w:t>
      </w:r>
      <w:r w:rsidRPr="00BC647E">
        <w:rPr>
          <w:rFonts w:asciiTheme="minorHAnsi" w:hAnsiTheme="minorHAnsi" w:cstheme="minorHAnsi"/>
          <w:b/>
          <w:i/>
          <w:color w:val="auto"/>
        </w:rPr>
        <w:t>Import and Read the Dataset</w:t>
      </w:r>
    </w:p>
    <w:p w14:paraId="460C1E4E" w14:textId="77777777" w:rsidR="00D20412" w:rsidRDefault="00D20412" w:rsidP="00D20412">
      <w:pPr>
        <w:pStyle w:val="Default"/>
        <w:ind w:left="720"/>
        <w:jc w:val="both"/>
        <w:rPr>
          <w:rFonts w:asciiTheme="minorHAnsi" w:hAnsiTheme="minorHAnsi" w:cstheme="minorHAnsi"/>
          <w:b/>
          <w:i/>
        </w:rPr>
      </w:pPr>
    </w:p>
    <w:p w14:paraId="59F36DA0" w14:textId="77777777" w:rsidR="00D20412" w:rsidRDefault="00D20412" w:rsidP="00D20412">
      <w:pPr>
        <w:pStyle w:val="Default"/>
        <w:ind w:left="720"/>
        <w:jc w:val="both"/>
        <w:rPr>
          <w:rFonts w:asciiTheme="minorHAnsi" w:hAnsiTheme="minorHAnsi" w:cstheme="minorHAnsi"/>
          <w:b/>
          <w:i/>
        </w:rPr>
      </w:pPr>
      <w:r w:rsidRPr="00BC647E">
        <w:rPr>
          <w:rFonts w:asciiTheme="minorHAnsi" w:hAnsiTheme="minorHAnsi" w:cstheme="minorHAnsi"/>
          <w:color w:val="auto"/>
        </w:rPr>
        <w:t>The dataset for this project (</w:t>
      </w:r>
      <w:proofErr w:type="spellStart"/>
      <w:r>
        <w:rPr>
          <w:rFonts w:asciiTheme="minorHAnsi" w:hAnsiTheme="minorHAnsi" w:cstheme="minorHAnsi"/>
          <w:b/>
        </w:rPr>
        <w:t>She’ros</w:t>
      </w:r>
      <w:proofErr w:type="spellEnd"/>
      <w:r>
        <w:rPr>
          <w:rFonts w:asciiTheme="minorHAnsi" w:hAnsiTheme="minorHAnsi" w:cstheme="minorHAnsi"/>
          <w:b/>
        </w:rPr>
        <w:t xml:space="preserve"> app</w:t>
      </w:r>
      <w:r w:rsidRPr="00BC647E">
        <w:rPr>
          <w:rFonts w:asciiTheme="minorHAnsi" w:hAnsiTheme="minorHAnsi" w:cstheme="minorHAnsi"/>
          <w:color w:val="auto"/>
        </w:rPr>
        <w:t>) is in .csv format. Hence, the command ‘</w:t>
      </w:r>
      <w:r w:rsidRPr="00BC647E">
        <w:rPr>
          <w:rFonts w:asciiTheme="minorHAnsi" w:hAnsiTheme="minorHAnsi" w:cstheme="minorHAnsi"/>
          <w:b/>
          <w:color w:val="auto"/>
        </w:rPr>
        <w:t>read.csv</w:t>
      </w:r>
      <w:r w:rsidRPr="00BC647E">
        <w:rPr>
          <w:rFonts w:asciiTheme="minorHAnsi" w:hAnsiTheme="minorHAnsi" w:cstheme="minorHAnsi"/>
          <w:color w:val="auto"/>
        </w:rPr>
        <w:t>’ is used for importing the file as exemplified below:</w:t>
      </w:r>
    </w:p>
    <w:p w14:paraId="6AC1846A" w14:textId="77777777" w:rsidR="00D20412" w:rsidRDefault="00D20412" w:rsidP="00D20412">
      <w:pPr>
        <w:pStyle w:val="Default"/>
        <w:ind w:left="720"/>
        <w:jc w:val="both"/>
        <w:rPr>
          <w:rFonts w:asciiTheme="minorHAnsi" w:hAnsiTheme="minorHAnsi" w:cstheme="minorHAnsi"/>
          <w:b/>
          <w:i/>
        </w:rPr>
      </w:pPr>
    </w:p>
    <w:p w14:paraId="1D01C8ED" w14:textId="77777777" w:rsidR="00D20412" w:rsidRPr="00BC647E" w:rsidRDefault="00D20412" w:rsidP="00D20412">
      <w:pPr>
        <w:pStyle w:val="Default"/>
        <w:ind w:left="720"/>
        <w:jc w:val="both"/>
        <w:rPr>
          <w:rFonts w:asciiTheme="minorHAnsi" w:hAnsiTheme="minorHAnsi" w:cstheme="minorHAnsi"/>
          <w:b/>
        </w:rPr>
      </w:pPr>
      <w:r w:rsidRPr="00D20412">
        <w:rPr>
          <w:rFonts w:asciiTheme="minorHAnsi" w:hAnsiTheme="minorHAnsi" w:cstheme="minorHAnsi"/>
          <w:b/>
        </w:rPr>
        <w:t xml:space="preserve"> </w:t>
      </w:r>
      <w:proofErr w:type="spellStart"/>
      <w:r w:rsidR="00B82FFF">
        <w:rPr>
          <w:rFonts w:asciiTheme="minorHAnsi" w:hAnsiTheme="minorHAnsi" w:cstheme="minorHAnsi"/>
          <w:b/>
        </w:rPr>
        <w:t>shero_app</w:t>
      </w:r>
      <w:proofErr w:type="spellEnd"/>
      <w:r>
        <w:rPr>
          <w:rFonts w:asciiTheme="minorHAnsi" w:hAnsiTheme="minorHAnsi" w:cstheme="minorHAnsi"/>
          <w:b/>
        </w:rPr>
        <w:t xml:space="preserve">= </w:t>
      </w:r>
      <w:proofErr w:type="spellStart"/>
      <w:proofErr w:type="gramStart"/>
      <w:r>
        <w:rPr>
          <w:rFonts w:asciiTheme="minorHAnsi" w:hAnsiTheme="minorHAnsi" w:cstheme="minorHAnsi"/>
          <w:b/>
        </w:rPr>
        <w:t>pd.read</w:t>
      </w:r>
      <w:proofErr w:type="gramEnd"/>
      <w:r>
        <w:rPr>
          <w:rFonts w:asciiTheme="minorHAnsi" w:hAnsiTheme="minorHAnsi" w:cstheme="minorHAnsi"/>
          <w:b/>
        </w:rPr>
        <w:t>_csv</w:t>
      </w:r>
      <w:proofErr w:type="spellEnd"/>
      <w:r w:rsidRPr="00BC647E">
        <w:rPr>
          <w:rFonts w:asciiTheme="minorHAnsi" w:hAnsiTheme="minorHAnsi" w:cstheme="minorHAnsi"/>
          <w:b/>
        </w:rPr>
        <w:t>("</w:t>
      </w:r>
      <w:r>
        <w:rPr>
          <w:rFonts w:asciiTheme="minorHAnsi" w:hAnsiTheme="minorHAnsi" w:cstheme="minorHAnsi"/>
          <w:b/>
        </w:rPr>
        <w:t>new(</w:t>
      </w:r>
      <w:r w:rsidR="00B82FFF">
        <w:rPr>
          <w:rFonts w:asciiTheme="minorHAnsi" w:hAnsiTheme="minorHAnsi" w:cstheme="minorHAnsi"/>
          <w:b/>
        </w:rPr>
        <w:t>2</w:t>
      </w:r>
      <w:r>
        <w:rPr>
          <w:rFonts w:asciiTheme="minorHAnsi" w:hAnsiTheme="minorHAnsi" w:cstheme="minorHAnsi"/>
          <w:b/>
        </w:rPr>
        <w:t>).csv</w:t>
      </w:r>
      <w:r w:rsidRPr="00BC647E">
        <w:rPr>
          <w:rFonts w:asciiTheme="minorHAnsi" w:hAnsiTheme="minorHAnsi" w:cstheme="minorHAnsi"/>
          <w:b/>
        </w:rPr>
        <w:t xml:space="preserve"> "</w:t>
      </w:r>
      <w:r>
        <w:rPr>
          <w:rFonts w:asciiTheme="minorHAnsi" w:hAnsiTheme="minorHAnsi" w:cstheme="minorHAnsi"/>
          <w:b/>
        </w:rPr>
        <w:t>,encoding=”utf-8”</w:t>
      </w:r>
      <w:r w:rsidRPr="00BC647E">
        <w:rPr>
          <w:rFonts w:asciiTheme="minorHAnsi" w:hAnsiTheme="minorHAnsi" w:cstheme="minorHAnsi"/>
          <w:b/>
        </w:rPr>
        <w:t>)</w:t>
      </w:r>
    </w:p>
    <w:p w14:paraId="6885ED95" w14:textId="77777777" w:rsidR="00D20412" w:rsidRDefault="00D20412" w:rsidP="00D20412">
      <w:pPr>
        <w:pStyle w:val="Default"/>
        <w:ind w:left="720"/>
        <w:jc w:val="both"/>
        <w:rPr>
          <w:rFonts w:asciiTheme="minorHAnsi" w:hAnsiTheme="minorHAnsi" w:cstheme="minorHAnsi"/>
          <w:b/>
          <w:i/>
        </w:rPr>
      </w:pPr>
    </w:p>
    <w:p w14:paraId="74F863E3" w14:textId="77777777" w:rsidR="00D20412" w:rsidRDefault="00D20412" w:rsidP="00D20412">
      <w:pPr>
        <w:pStyle w:val="Default"/>
        <w:ind w:left="720"/>
        <w:jc w:val="both"/>
        <w:rPr>
          <w:rFonts w:asciiTheme="minorHAnsi" w:hAnsiTheme="minorHAnsi" w:cstheme="minorHAnsi"/>
          <w:b/>
          <w:i/>
        </w:rPr>
      </w:pPr>
    </w:p>
    <w:p w14:paraId="781CF7D8" w14:textId="77777777" w:rsidR="003C6D65" w:rsidRPr="00D20412" w:rsidRDefault="003C6D65" w:rsidP="00D20412">
      <w:pPr>
        <w:pStyle w:val="TOC2"/>
        <w:ind w:left="0" w:firstLine="0"/>
        <w:rPr>
          <w:rFonts w:cstheme="minorHAnsi"/>
        </w:rPr>
      </w:pPr>
    </w:p>
    <w:p w14:paraId="0A5D0764" w14:textId="77777777" w:rsidR="003C6D65" w:rsidRDefault="003C6D65" w:rsidP="003C6D65">
      <w:pPr>
        <w:pStyle w:val="TOC2"/>
        <w:numPr>
          <w:ilvl w:val="0"/>
          <w:numId w:val="7"/>
        </w:numPr>
      </w:pPr>
      <w:r w:rsidRPr="00BC647E">
        <w:t>Variable Identification</w:t>
      </w:r>
    </w:p>
    <w:p w14:paraId="2DF14CCA" w14:textId="7B33A496" w:rsidR="00C62C13" w:rsidRDefault="00C62C13" w:rsidP="00C62C13">
      <w:pPr>
        <w:pStyle w:val="Default"/>
        <w:ind w:left="360"/>
        <w:jc w:val="both"/>
        <w:rPr>
          <w:rFonts w:asciiTheme="minorHAnsi" w:hAnsiTheme="minorHAnsi" w:cstheme="minorHAnsi"/>
        </w:rPr>
      </w:pPr>
      <w:r>
        <w:t xml:space="preserve"> </w:t>
      </w:r>
      <w:r w:rsidR="00CD5492">
        <w:rPr>
          <w:rFonts w:asciiTheme="minorHAnsi" w:hAnsiTheme="minorHAnsi" w:cstheme="minorHAnsi"/>
        </w:rPr>
        <w:t>T</w:t>
      </w:r>
      <w:r w:rsidRPr="00BC647E">
        <w:rPr>
          <w:rFonts w:asciiTheme="minorHAnsi" w:hAnsiTheme="minorHAnsi" w:cstheme="minorHAnsi"/>
        </w:rPr>
        <w:t>o identify the vari</w:t>
      </w:r>
      <w:r>
        <w:rPr>
          <w:rFonts w:asciiTheme="minorHAnsi" w:hAnsiTheme="minorHAnsi" w:cstheme="minorHAnsi"/>
        </w:rPr>
        <w:t>ables in the dataset the below python</w:t>
      </w:r>
      <w:r w:rsidRPr="00BC647E">
        <w:rPr>
          <w:rFonts w:asciiTheme="minorHAnsi" w:hAnsiTheme="minorHAnsi" w:cstheme="minorHAnsi"/>
        </w:rPr>
        <w:t xml:space="preserve"> functions were used.</w:t>
      </w:r>
    </w:p>
    <w:p w14:paraId="1D1BA379" w14:textId="77777777" w:rsidR="00C62C13" w:rsidRDefault="00C62C13" w:rsidP="00C62C13">
      <w:pPr>
        <w:pStyle w:val="Default"/>
        <w:ind w:left="360"/>
        <w:jc w:val="both"/>
        <w:rPr>
          <w:rFonts w:asciiTheme="minorHAnsi" w:hAnsiTheme="minorHAnsi" w:cstheme="minorHAnsi"/>
        </w:rPr>
      </w:pPr>
    </w:p>
    <w:p w14:paraId="485B1460" w14:textId="073E13CB" w:rsidR="00C62C13" w:rsidRPr="00E03FD9" w:rsidRDefault="00B82FFF" w:rsidP="00C62C13">
      <w:pPr>
        <w:pStyle w:val="Default"/>
        <w:numPr>
          <w:ilvl w:val="0"/>
          <w:numId w:val="17"/>
        </w:numPr>
        <w:jc w:val="both"/>
        <w:rPr>
          <w:rFonts w:ascii="Arial Narrow" w:hAnsi="Arial Narrow" w:cstheme="minorHAnsi"/>
          <w:color w:val="000000" w:themeColor="text1"/>
        </w:rPr>
      </w:pPr>
      <w:proofErr w:type="spellStart"/>
      <w:r>
        <w:rPr>
          <w:rFonts w:asciiTheme="minorHAnsi" w:hAnsiTheme="minorHAnsi" w:cstheme="minorHAnsi"/>
          <w:b/>
        </w:rPr>
        <w:t>shero_</w:t>
      </w:r>
      <w:proofErr w:type="gramStart"/>
      <w:r>
        <w:rPr>
          <w:rFonts w:asciiTheme="minorHAnsi" w:hAnsiTheme="minorHAnsi" w:cstheme="minorHAnsi"/>
          <w:b/>
        </w:rPr>
        <w:t>app</w:t>
      </w:r>
      <w:r w:rsidR="00D01F67">
        <w:rPr>
          <w:rFonts w:asciiTheme="minorHAnsi" w:hAnsiTheme="minorHAnsi" w:cstheme="minorHAnsi"/>
        </w:rPr>
        <w:t>.describe</w:t>
      </w:r>
      <w:proofErr w:type="spellEnd"/>
      <w:proofErr w:type="gramEnd"/>
      <w:r w:rsidR="00C62C13" w:rsidRPr="00BC647E">
        <w:rPr>
          <w:rFonts w:asciiTheme="minorHAnsi" w:hAnsiTheme="minorHAnsi" w:cstheme="minorHAnsi"/>
        </w:rPr>
        <w:t>(): this was used to get the</w:t>
      </w:r>
      <w:r w:rsidR="00D01F67">
        <w:rPr>
          <w:rFonts w:asciiTheme="minorHAnsi" w:hAnsiTheme="minorHAnsi" w:cstheme="minorHAnsi"/>
        </w:rPr>
        <w:t xml:space="preserve"> count, uniqueness</w:t>
      </w:r>
      <w:r w:rsidR="00CD5492">
        <w:rPr>
          <w:rFonts w:asciiTheme="minorHAnsi" w:hAnsiTheme="minorHAnsi" w:cstheme="minorHAnsi"/>
        </w:rPr>
        <w:t>,</w:t>
      </w:r>
      <w:r>
        <w:rPr>
          <w:rFonts w:asciiTheme="minorHAnsi" w:hAnsiTheme="minorHAnsi" w:cstheme="minorHAnsi"/>
        </w:rPr>
        <w:t xml:space="preserve"> and summary </w:t>
      </w:r>
      <w:r w:rsidR="00C62C13" w:rsidRPr="00BC647E">
        <w:rPr>
          <w:rFonts w:asciiTheme="minorHAnsi" w:hAnsiTheme="minorHAnsi" w:cstheme="minorHAnsi"/>
        </w:rPr>
        <w:t>of the dataset</w:t>
      </w:r>
    </w:p>
    <w:p w14:paraId="69298249" w14:textId="77777777" w:rsidR="00E03FD9" w:rsidRDefault="00B82FFF" w:rsidP="00E03FD9">
      <w:pPr>
        <w:pStyle w:val="Default"/>
        <w:numPr>
          <w:ilvl w:val="0"/>
          <w:numId w:val="17"/>
        </w:numPr>
        <w:jc w:val="both"/>
        <w:rPr>
          <w:rFonts w:asciiTheme="minorHAnsi" w:hAnsiTheme="minorHAnsi" w:cstheme="minorHAnsi"/>
        </w:rPr>
      </w:pPr>
      <w:proofErr w:type="spellStart"/>
      <w:r>
        <w:rPr>
          <w:rFonts w:asciiTheme="minorHAnsi" w:hAnsiTheme="minorHAnsi" w:cstheme="minorHAnsi"/>
          <w:b/>
        </w:rPr>
        <w:t>shero_</w:t>
      </w:r>
      <w:proofErr w:type="gramStart"/>
      <w:r>
        <w:rPr>
          <w:rFonts w:asciiTheme="minorHAnsi" w:hAnsiTheme="minorHAnsi" w:cstheme="minorHAnsi"/>
          <w:b/>
        </w:rPr>
        <w:t>app</w:t>
      </w:r>
      <w:r w:rsidR="00E03FD9">
        <w:rPr>
          <w:rFonts w:asciiTheme="minorHAnsi" w:hAnsiTheme="minorHAnsi" w:cstheme="minorHAnsi"/>
        </w:rPr>
        <w:t>.</w:t>
      </w:r>
      <w:r w:rsidR="00E03FD9" w:rsidRPr="00CD78E3">
        <w:rPr>
          <w:rFonts w:asciiTheme="minorHAnsi" w:hAnsiTheme="minorHAnsi" w:cstheme="minorHAnsi"/>
        </w:rPr>
        <w:t>head</w:t>
      </w:r>
      <w:proofErr w:type="spellEnd"/>
      <w:proofErr w:type="gramEnd"/>
      <w:r w:rsidR="00E03FD9" w:rsidRPr="00CD78E3">
        <w:rPr>
          <w:rFonts w:asciiTheme="minorHAnsi" w:hAnsiTheme="minorHAnsi" w:cstheme="minorHAnsi"/>
        </w:rPr>
        <w:t>(): this was used to view the top rows of the data set</w:t>
      </w:r>
    </w:p>
    <w:p w14:paraId="78781B6F" w14:textId="77777777" w:rsidR="00E03FD9" w:rsidRPr="00CD78E3" w:rsidRDefault="00E03FD9" w:rsidP="00C62C13">
      <w:pPr>
        <w:pStyle w:val="Default"/>
        <w:numPr>
          <w:ilvl w:val="0"/>
          <w:numId w:val="17"/>
        </w:numPr>
        <w:jc w:val="both"/>
        <w:rPr>
          <w:rFonts w:ascii="Arial Narrow" w:hAnsi="Arial Narrow" w:cstheme="minorHAnsi"/>
          <w:color w:val="000000" w:themeColor="text1"/>
        </w:rPr>
      </w:pPr>
    </w:p>
    <w:p w14:paraId="32C16743" w14:textId="77777777" w:rsidR="00B82FFF" w:rsidRDefault="00B82FFF" w:rsidP="00C62C13">
      <w:pPr>
        <w:pStyle w:val="Default"/>
        <w:numPr>
          <w:ilvl w:val="0"/>
          <w:numId w:val="17"/>
        </w:numPr>
        <w:jc w:val="both"/>
        <w:rPr>
          <w:rFonts w:asciiTheme="minorHAnsi" w:hAnsiTheme="minorHAnsi" w:cstheme="minorHAnsi"/>
        </w:rPr>
      </w:pPr>
      <w:proofErr w:type="spellStart"/>
      <w:r>
        <w:rPr>
          <w:rFonts w:asciiTheme="minorHAnsi" w:hAnsiTheme="minorHAnsi" w:cstheme="minorHAnsi"/>
          <w:b/>
        </w:rPr>
        <w:t>shero_app</w:t>
      </w:r>
      <w:proofErr w:type="spellEnd"/>
      <w:r>
        <w:rPr>
          <w:rFonts w:asciiTheme="minorHAnsi" w:hAnsiTheme="minorHAnsi" w:cstheme="minorHAnsi"/>
        </w:rPr>
        <w:t xml:space="preserve"> </w:t>
      </w:r>
      <w:proofErr w:type="gramStart"/>
      <w:r>
        <w:rPr>
          <w:rFonts w:asciiTheme="minorHAnsi" w:hAnsiTheme="minorHAnsi" w:cstheme="minorHAnsi"/>
        </w:rPr>
        <w:t>[‘ Survivor’s</w:t>
      </w:r>
      <w:proofErr w:type="gramEnd"/>
      <w:r>
        <w:rPr>
          <w:rFonts w:asciiTheme="minorHAnsi" w:hAnsiTheme="minorHAnsi" w:cstheme="minorHAnsi"/>
        </w:rPr>
        <w:t xml:space="preserve"> age’].describe(): this was used to describe the  Survivor age column and to get the summary.</w:t>
      </w:r>
    </w:p>
    <w:p w14:paraId="40A34B95" w14:textId="77777777" w:rsidR="003C6D65" w:rsidRDefault="00107B65" w:rsidP="003C6D65">
      <w:pPr>
        <w:pStyle w:val="TOC2"/>
        <w:numPr>
          <w:ilvl w:val="0"/>
          <w:numId w:val="7"/>
        </w:numPr>
      </w:pPr>
      <w:r>
        <w:t xml:space="preserve"> </w:t>
      </w:r>
      <w:r w:rsidR="003C6D65" w:rsidRPr="00146F4D">
        <w:t>Univariate Analysis</w:t>
      </w:r>
    </w:p>
    <w:p w14:paraId="53976F97" w14:textId="77777777" w:rsidR="00107B65" w:rsidRPr="00107B65" w:rsidRDefault="00107B65" w:rsidP="00107B65"/>
    <w:p w14:paraId="73A0D33D" w14:textId="77777777" w:rsidR="003C6D65" w:rsidRDefault="003C6D65" w:rsidP="003C6D65">
      <w:pPr>
        <w:pStyle w:val="TOC2"/>
        <w:numPr>
          <w:ilvl w:val="0"/>
          <w:numId w:val="7"/>
        </w:numPr>
      </w:pPr>
      <w:r w:rsidRPr="00146F4D">
        <w:t>Bi-Variate Analysis</w:t>
      </w:r>
    </w:p>
    <w:p w14:paraId="7BD4ADC3" w14:textId="77777777" w:rsidR="003C6D65" w:rsidRDefault="003C6D65" w:rsidP="003C6D65">
      <w:pPr>
        <w:pStyle w:val="TOC2"/>
        <w:numPr>
          <w:ilvl w:val="0"/>
          <w:numId w:val="7"/>
        </w:numPr>
      </w:pPr>
      <w:r w:rsidRPr="00144E7D">
        <w:t>Missing Value Identification</w:t>
      </w:r>
    </w:p>
    <w:p w14:paraId="291B138B" w14:textId="77777777" w:rsidR="003C6D65" w:rsidRDefault="003C6D65" w:rsidP="003C6D65">
      <w:pPr>
        <w:pStyle w:val="TOC2"/>
        <w:numPr>
          <w:ilvl w:val="0"/>
          <w:numId w:val="7"/>
        </w:numPr>
      </w:pPr>
      <w:r w:rsidRPr="00144E7D">
        <w:t>Outlier Identification</w:t>
      </w:r>
    </w:p>
    <w:p w14:paraId="0EC97F29" w14:textId="77777777" w:rsidR="003C6D65" w:rsidRDefault="003C6D65" w:rsidP="003C6D65">
      <w:pPr>
        <w:pStyle w:val="TOC2"/>
        <w:numPr>
          <w:ilvl w:val="0"/>
          <w:numId w:val="7"/>
        </w:numPr>
        <w:rPr>
          <w:rFonts w:eastAsiaTheme="minorEastAsia"/>
          <w:noProof/>
        </w:rPr>
      </w:pPr>
      <w:r>
        <w:lastRenderedPageBreak/>
        <w:t>Data visualization</w:t>
      </w:r>
    </w:p>
    <w:p w14:paraId="631FFC31" w14:textId="77777777" w:rsidR="00865C4D" w:rsidRPr="00865C4D" w:rsidRDefault="00865C4D" w:rsidP="000F6F62">
      <w:pPr>
        <w:jc w:val="both"/>
        <w:rPr>
          <w:rFonts w:ascii="Helvetica" w:eastAsiaTheme="majorEastAsia" w:hAnsi="Helvetica" w:cstheme="majorBidi"/>
          <w:b/>
          <w:bCs/>
          <w:color w:val="292929"/>
          <w:sz w:val="45"/>
          <w:szCs w:val="45"/>
        </w:rPr>
      </w:pPr>
    </w:p>
    <w:p w14:paraId="259F1F18" w14:textId="77777777" w:rsidR="00CD5492" w:rsidRDefault="00CD5492" w:rsidP="000F6F62">
      <w:pPr>
        <w:jc w:val="both"/>
      </w:pPr>
    </w:p>
    <w:p w14:paraId="012876AF" w14:textId="77777777" w:rsidR="00CD5492" w:rsidRDefault="00CD5492" w:rsidP="000F6F62">
      <w:pPr>
        <w:jc w:val="both"/>
      </w:pPr>
    </w:p>
    <w:p w14:paraId="10A28AA4" w14:textId="77777777" w:rsidR="00CD5492" w:rsidRDefault="00CD5492" w:rsidP="000F6F62">
      <w:pPr>
        <w:jc w:val="both"/>
      </w:pPr>
    </w:p>
    <w:p w14:paraId="07630BA7" w14:textId="77777777" w:rsidR="00CD5492" w:rsidRDefault="00CD5492" w:rsidP="000F6F62">
      <w:pPr>
        <w:jc w:val="both"/>
      </w:pPr>
    </w:p>
    <w:p w14:paraId="31068078" w14:textId="77777777" w:rsidR="00CD5492" w:rsidRDefault="00CD5492" w:rsidP="000F6F62">
      <w:pPr>
        <w:jc w:val="both"/>
      </w:pPr>
    </w:p>
    <w:p w14:paraId="530ADAB0" w14:textId="77777777" w:rsidR="00CD5492" w:rsidRDefault="00CD5492" w:rsidP="000F6F62">
      <w:pPr>
        <w:jc w:val="both"/>
      </w:pPr>
    </w:p>
    <w:p w14:paraId="25B3D5D9" w14:textId="77777777" w:rsidR="00CD5492" w:rsidRDefault="00CD5492" w:rsidP="000F6F62">
      <w:pPr>
        <w:jc w:val="both"/>
      </w:pPr>
    </w:p>
    <w:p w14:paraId="7E2610E1" w14:textId="77777777" w:rsidR="00CD5492" w:rsidRDefault="00CD5492" w:rsidP="000F6F62">
      <w:pPr>
        <w:jc w:val="both"/>
      </w:pPr>
    </w:p>
    <w:p w14:paraId="003F77B7" w14:textId="77777777" w:rsidR="00CD5492" w:rsidRDefault="00CD5492" w:rsidP="000F6F62">
      <w:pPr>
        <w:jc w:val="both"/>
      </w:pPr>
    </w:p>
    <w:p w14:paraId="432DD941" w14:textId="77777777" w:rsidR="00CD5492" w:rsidRDefault="00CD5492" w:rsidP="000F6F62">
      <w:pPr>
        <w:jc w:val="both"/>
      </w:pPr>
    </w:p>
    <w:p w14:paraId="4CFCC3C9" w14:textId="77777777" w:rsidR="00CD5492" w:rsidRDefault="00CD5492" w:rsidP="000F6F62">
      <w:pPr>
        <w:jc w:val="both"/>
      </w:pPr>
    </w:p>
    <w:p w14:paraId="66031CB9" w14:textId="77777777" w:rsidR="00CD5492" w:rsidRDefault="00CD5492" w:rsidP="000F6F62">
      <w:pPr>
        <w:jc w:val="both"/>
      </w:pPr>
    </w:p>
    <w:p w14:paraId="4747DAB2" w14:textId="77777777" w:rsidR="00CD5492" w:rsidRDefault="00CD5492" w:rsidP="000F6F62">
      <w:pPr>
        <w:jc w:val="both"/>
      </w:pPr>
    </w:p>
    <w:p w14:paraId="7E26B0C4" w14:textId="77777777" w:rsidR="00CD5492" w:rsidRDefault="00CD5492" w:rsidP="000F6F62">
      <w:pPr>
        <w:jc w:val="both"/>
      </w:pPr>
    </w:p>
    <w:p w14:paraId="30B17188" w14:textId="77777777" w:rsidR="00CD5492" w:rsidRDefault="00CD5492" w:rsidP="000F6F62">
      <w:pPr>
        <w:jc w:val="both"/>
      </w:pPr>
    </w:p>
    <w:p w14:paraId="6D39A69F" w14:textId="77777777" w:rsidR="00CD5492" w:rsidRDefault="00CD5492" w:rsidP="000F6F62">
      <w:pPr>
        <w:jc w:val="both"/>
      </w:pPr>
    </w:p>
    <w:p w14:paraId="16ADE0D5" w14:textId="77777777" w:rsidR="00CD5492" w:rsidRDefault="00CD5492" w:rsidP="000F6F62">
      <w:pPr>
        <w:jc w:val="both"/>
      </w:pPr>
    </w:p>
    <w:p w14:paraId="69E964A1" w14:textId="77777777" w:rsidR="00CD5492" w:rsidRDefault="00CD5492" w:rsidP="000F6F62">
      <w:pPr>
        <w:jc w:val="both"/>
      </w:pPr>
    </w:p>
    <w:p w14:paraId="0B18F744" w14:textId="77777777" w:rsidR="00CD5492" w:rsidRDefault="00CD5492" w:rsidP="000F6F62">
      <w:pPr>
        <w:jc w:val="both"/>
      </w:pPr>
    </w:p>
    <w:p w14:paraId="4434B046" w14:textId="77777777" w:rsidR="00CD5492" w:rsidRDefault="00CD5492" w:rsidP="000F6F62">
      <w:pPr>
        <w:jc w:val="both"/>
      </w:pPr>
    </w:p>
    <w:p w14:paraId="2CCCD39C" w14:textId="77777777" w:rsidR="00CD5492" w:rsidRDefault="00CD5492" w:rsidP="000F6F62">
      <w:pPr>
        <w:jc w:val="both"/>
      </w:pPr>
    </w:p>
    <w:p w14:paraId="28CED827" w14:textId="77777777" w:rsidR="00CD5492" w:rsidRDefault="00CD5492" w:rsidP="000F6F62">
      <w:pPr>
        <w:jc w:val="both"/>
      </w:pPr>
    </w:p>
    <w:p w14:paraId="1C7FDECB" w14:textId="77777777" w:rsidR="00CD5492" w:rsidRDefault="00CD5492" w:rsidP="000F6F62">
      <w:pPr>
        <w:jc w:val="both"/>
      </w:pPr>
    </w:p>
    <w:p w14:paraId="4AFAFDFD" w14:textId="77777777" w:rsidR="00CD5492" w:rsidRDefault="00CD5492" w:rsidP="000F6F62">
      <w:pPr>
        <w:jc w:val="both"/>
      </w:pPr>
    </w:p>
    <w:p w14:paraId="7596C5B6" w14:textId="77777777" w:rsidR="00CD5492" w:rsidRDefault="00CD5492" w:rsidP="000F6F62">
      <w:pPr>
        <w:jc w:val="both"/>
      </w:pPr>
    </w:p>
    <w:p w14:paraId="0EA5D0EC" w14:textId="77777777" w:rsidR="00CD5492" w:rsidRDefault="00CD5492" w:rsidP="000F6F62">
      <w:pPr>
        <w:jc w:val="both"/>
      </w:pPr>
    </w:p>
    <w:p w14:paraId="394D00BB" w14:textId="77777777" w:rsidR="00CD5492" w:rsidRDefault="00CD5492" w:rsidP="000F6F62">
      <w:pPr>
        <w:jc w:val="both"/>
      </w:pPr>
    </w:p>
    <w:p w14:paraId="5CF20A5F" w14:textId="77777777" w:rsidR="00CD5492" w:rsidRDefault="00CD5492" w:rsidP="000F6F62">
      <w:pPr>
        <w:jc w:val="both"/>
      </w:pPr>
    </w:p>
    <w:p w14:paraId="3C1D237E" w14:textId="77777777" w:rsidR="00CD5492" w:rsidRDefault="00CD5492" w:rsidP="000F6F62">
      <w:pPr>
        <w:jc w:val="both"/>
      </w:pPr>
    </w:p>
    <w:p w14:paraId="09C3CEB1" w14:textId="6DB7B810" w:rsidR="00E652F1" w:rsidRPr="00CD5492" w:rsidRDefault="00E652F1" w:rsidP="000F6F62">
      <w:pPr>
        <w:jc w:val="both"/>
        <w:rPr>
          <w:rFonts w:ascii="Arial" w:eastAsia="Times New Roman" w:hAnsi="Arial" w:cs="Arial"/>
          <w:b/>
          <w:bCs/>
          <w:color w:val="2E74B5"/>
          <w:sz w:val="28"/>
          <w:szCs w:val="28"/>
        </w:rPr>
      </w:pPr>
      <w:r>
        <w:lastRenderedPageBreak/>
        <w:t>Keywords</w:t>
      </w:r>
    </w:p>
    <w:p w14:paraId="37DD0151" w14:textId="13B3BAF6" w:rsidR="00E652F1" w:rsidRDefault="00E652F1" w:rsidP="000F6F62">
      <w:pPr>
        <w:jc w:val="both"/>
      </w:pPr>
      <w:r>
        <w:t>Co</w:t>
      </w:r>
      <w:r w:rsidR="00CD5492">
        <w:t>v</w:t>
      </w:r>
      <w:r>
        <w:t>id-19 lockdown</w:t>
      </w:r>
    </w:p>
    <w:p w14:paraId="34884FED" w14:textId="48F46800" w:rsidR="00E652F1" w:rsidRDefault="00E652F1" w:rsidP="000F6F62">
      <w:pPr>
        <w:jc w:val="both"/>
      </w:pPr>
      <w:r>
        <w:t>Gender</w:t>
      </w:r>
      <w:r w:rsidR="00CD5492">
        <w:t>-</w:t>
      </w:r>
      <w:r>
        <w:t>based violence</w:t>
      </w:r>
    </w:p>
    <w:p w14:paraId="6C6F0638" w14:textId="77777777" w:rsidR="00E652F1" w:rsidRDefault="00E652F1" w:rsidP="000F6F62">
      <w:pPr>
        <w:jc w:val="both"/>
      </w:pPr>
      <w:r>
        <w:t>Rape.</w:t>
      </w:r>
    </w:p>
    <w:p w14:paraId="7A4E8B5A" w14:textId="77777777" w:rsidR="00E652F1" w:rsidRDefault="00E652F1" w:rsidP="000F6F62">
      <w:pPr>
        <w:jc w:val="both"/>
      </w:pPr>
      <w:r>
        <w:t>Reporting system</w:t>
      </w:r>
    </w:p>
    <w:p w14:paraId="3244E306" w14:textId="77777777" w:rsidR="00B2277A" w:rsidRDefault="00B2277A" w:rsidP="000F6F62">
      <w:pPr>
        <w:jc w:val="both"/>
      </w:pPr>
      <w:r>
        <w:t>Physical violence</w:t>
      </w:r>
    </w:p>
    <w:p w14:paraId="17C6233E" w14:textId="77777777" w:rsidR="00B2277A" w:rsidRDefault="00B2277A" w:rsidP="000F6F62">
      <w:pPr>
        <w:jc w:val="both"/>
      </w:pPr>
      <w:r>
        <w:t>NR- not reported</w:t>
      </w:r>
    </w:p>
    <w:p w14:paraId="2742AEA2" w14:textId="77777777" w:rsidR="002C5878" w:rsidRPr="00E652F1" w:rsidRDefault="002C5878" w:rsidP="000F6F62">
      <w:pPr>
        <w:pStyle w:val="paragraph"/>
        <w:spacing w:before="0" w:beforeAutospacing="0" w:after="0" w:afterAutospacing="0"/>
        <w:jc w:val="both"/>
        <w:textAlignment w:val="baseline"/>
        <w:rPr>
          <w:rFonts w:ascii="Calibri Light" w:hAnsi="Calibri Light" w:cs="Calibri Light"/>
          <w:color w:val="2E74B5"/>
          <w:sz w:val="32"/>
          <w:szCs w:val="32"/>
        </w:rPr>
      </w:pPr>
    </w:p>
    <w:p w14:paraId="44323DAA" w14:textId="77777777" w:rsidR="002C5878" w:rsidRDefault="002C5878" w:rsidP="000F6F62">
      <w:pPr>
        <w:pStyle w:val="paragraph"/>
        <w:spacing w:before="0" w:beforeAutospacing="0" w:after="0" w:afterAutospacing="0"/>
        <w:ind w:left="210"/>
        <w:jc w:val="both"/>
        <w:textAlignment w:val="baseline"/>
        <w:rPr>
          <w:rFonts w:ascii="Segoe UI" w:hAnsi="Segoe UI" w:cs="Segoe UI"/>
          <w:sz w:val="18"/>
          <w:szCs w:val="18"/>
        </w:rPr>
      </w:pPr>
      <w:r>
        <w:rPr>
          <w:rStyle w:val="eop"/>
          <w:rFonts w:ascii="Calibri" w:hAnsi="Calibri" w:cs="Calibri"/>
          <w:sz w:val="22"/>
          <w:szCs w:val="22"/>
        </w:rPr>
        <w:t> </w:t>
      </w:r>
    </w:p>
    <w:p w14:paraId="5674812B" w14:textId="77777777" w:rsidR="002C5878" w:rsidRDefault="002C5878" w:rsidP="000F6F62">
      <w:pPr>
        <w:pStyle w:val="paragraph"/>
        <w:spacing w:before="0" w:beforeAutospacing="0" w:after="0" w:afterAutospacing="0"/>
        <w:ind w:left="210"/>
        <w:jc w:val="both"/>
        <w:textAlignment w:val="baseline"/>
        <w:rPr>
          <w:rFonts w:ascii="Segoe UI" w:hAnsi="Segoe UI" w:cs="Segoe UI"/>
          <w:sz w:val="18"/>
          <w:szCs w:val="18"/>
        </w:rPr>
      </w:pPr>
      <w:r>
        <w:rPr>
          <w:rStyle w:val="eop"/>
          <w:rFonts w:ascii="Calibri" w:hAnsi="Calibri" w:cs="Calibri"/>
          <w:sz w:val="22"/>
          <w:szCs w:val="22"/>
        </w:rPr>
        <w:t> </w:t>
      </w:r>
    </w:p>
    <w:p w14:paraId="4E8C235D" w14:textId="77777777" w:rsidR="002C5878" w:rsidRDefault="002C5878" w:rsidP="000F6F62">
      <w:pPr>
        <w:pStyle w:val="paragraph"/>
        <w:spacing w:before="0" w:beforeAutospacing="0" w:after="0" w:afterAutospacing="0"/>
        <w:ind w:left="210"/>
        <w:jc w:val="both"/>
        <w:textAlignment w:val="baseline"/>
        <w:rPr>
          <w:rFonts w:ascii="Segoe UI" w:hAnsi="Segoe UI" w:cs="Segoe UI"/>
          <w:sz w:val="18"/>
          <w:szCs w:val="18"/>
        </w:rPr>
      </w:pPr>
      <w:r>
        <w:rPr>
          <w:rStyle w:val="eop"/>
          <w:rFonts w:ascii="Calibri" w:hAnsi="Calibri" w:cs="Calibri"/>
          <w:sz w:val="22"/>
          <w:szCs w:val="22"/>
        </w:rPr>
        <w:t> </w:t>
      </w:r>
    </w:p>
    <w:p w14:paraId="71359155" w14:textId="77777777" w:rsidR="002C5878" w:rsidRDefault="002C5878" w:rsidP="000F6F62">
      <w:pPr>
        <w:pStyle w:val="paragraph"/>
        <w:spacing w:before="0" w:beforeAutospacing="0" w:after="0" w:afterAutospacing="0"/>
        <w:ind w:left="210"/>
        <w:jc w:val="both"/>
        <w:textAlignment w:val="baseline"/>
        <w:rPr>
          <w:rFonts w:ascii="Segoe UI" w:hAnsi="Segoe UI" w:cs="Segoe UI"/>
          <w:sz w:val="18"/>
          <w:szCs w:val="18"/>
        </w:rPr>
      </w:pPr>
      <w:r>
        <w:rPr>
          <w:rStyle w:val="eop"/>
          <w:rFonts w:ascii="Calibri" w:hAnsi="Calibri" w:cs="Calibri"/>
          <w:sz w:val="22"/>
          <w:szCs w:val="22"/>
        </w:rPr>
        <w:t> </w:t>
      </w:r>
    </w:p>
    <w:p w14:paraId="2F154EF5" w14:textId="77777777" w:rsidR="002C5878" w:rsidRDefault="002C5878" w:rsidP="000F6F62">
      <w:pPr>
        <w:pStyle w:val="paragraph"/>
        <w:spacing w:before="0" w:beforeAutospacing="0" w:after="0" w:afterAutospacing="0"/>
        <w:ind w:left="210"/>
        <w:jc w:val="both"/>
        <w:textAlignment w:val="baseline"/>
        <w:rPr>
          <w:rFonts w:ascii="Segoe UI" w:hAnsi="Segoe UI" w:cs="Segoe UI"/>
          <w:sz w:val="18"/>
          <w:szCs w:val="18"/>
        </w:rPr>
      </w:pPr>
      <w:r>
        <w:rPr>
          <w:rStyle w:val="eop"/>
          <w:rFonts w:ascii="Calibri" w:hAnsi="Calibri" w:cs="Calibri"/>
          <w:sz w:val="22"/>
          <w:szCs w:val="22"/>
        </w:rPr>
        <w:t> </w:t>
      </w:r>
    </w:p>
    <w:p w14:paraId="5F82E831" w14:textId="77777777" w:rsidR="002C5878" w:rsidRDefault="002C5878" w:rsidP="000F6F62">
      <w:pPr>
        <w:pStyle w:val="paragraph"/>
        <w:spacing w:before="0" w:beforeAutospacing="0" w:after="0" w:afterAutospacing="0"/>
        <w:ind w:left="210"/>
        <w:jc w:val="both"/>
        <w:textAlignment w:val="baseline"/>
        <w:rPr>
          <w:rFonts w:ascii="Segoe UI" w:hAnsi="Segoe UI" w:cs="Segoe UI"/>
          <w:sz w:val="18"/>
          <w:szCs w:val="18"/>
        </w:rPr>
      </w:pPr>
      <w:r>
        <w:rPr>
          <w:rStyle w:val="eop"/>
          <w:rFonts w:ascii="Calibri" w:hAnsi="Calibri" w:cs="Calibri"/>
          <w:sz w:val="22"/>
          <w:szCs w:val="22"/>
        </w:rPr>
        <w:t> </w:t>
      </w:r>
    </w:p>
    <w:p w14:paraId="3C127BD0" w14:textId="77777777" w:rsidR="002C5878" w:rsidRPr="002C5878" w:rsidRDefault="002C5878" w:rsidP="000F6F62">
      <w:pPr>
        <w:pStyle w:val="paragraph"/>
        <w:spacing w:before="0" w:beforeAutospacing="0" w:after="0" w:afterAutospacing="0"/>
        <w:jc w:val="both"/>
        <w:textAlignment w:val="baseline"/>
        <w:rPr>
          <w:rFonts w:ascii="Segoe UI" w:hAnsi="Segoe UI" w:cs="Segoe UI"/>
          <w:color w:val="2E74B5"/>
          <w:sz w:val="18"/>
          <w:szCs w:val="18"/>
        </w:rPr>
      </w:pPr>
      <w:r>
        <w:rPr>
          <w:rStyle w:val="eop"/>
          <w:rFonts w:ascii="Calibri" w:eastAsiaTheme="majorEastAsia" w:hAnsi="Calibri" w:cs="Calibri"/>
          <w:sz w:val="22"/>
          <w:szCs w:val="22"/>
        </w:rPr>
        <w:t> </w:t>
      </w:r>
    </w:p>
    <w:p w14:paraId="2C24B680" w14:textId="77777777" w:rsidR="002C5878" w:rsidRDefault="002C5878" w:rsidP="000F6F62">
      <w:pPr>
        <w:pStyle w:val="paragraph"/>
        <w:spacing w:before="0" w:beforeAutospacing="0" w:after="0" w:afterAutospacing="0"/>
        <w:ind w:left="21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177A2179" w14:textId="77777777" w:rsidR="002C5878" w:rsidRDefault="002C5878" w:rsidP="000F6F62">
      <w:pPr>
        <w:pStyle w:val="paragraph"/>
        <w:spacing w:before="0" w:beforeAutospacing="0" w:after="0" w:afterAutospacing="0"/>
        <w:ind w:left="21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4362D1AF" w14:textId="77777777" w:rsidR="002C5878" w:rsidRDefault="002C5878" w:rsidP="000F6F62">
      <w:pPr>
        <w:pStyle w:val="paragraph"/>
        <w:spacing w:before="0" w:beforeAutospacing="0" w:after="0" w:afterAutospacing="0"/>
        <w:ind w:left="21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4112FF4A" w14:textId="77777777" w:rsidR="002C5878" w:rsidRDefault="002C5878" w:rsidP="000F6F62">
      <w:pPr>
        <w:pStyle w:val="paragraph"/>
        <w:spacing w:before="0" w:beforeAutospacing="0" w:after="0" w:afterAutospacing="0"/>
        <w:ind w:left="210"/>
        <w:jc w:val="both"/>
        <w:textAlignment w:val="baseline"/>
        <w:rPr>
          <w:rFonts w:ascii="Segoe UI" w:hAnsi="Segoe UI" w:cs="Segoe UI"/>
          <w:sz w:val="18"/>
          <w:szCs w:val="18"/>
        </w:rPr>
      </w:pPr>
      <w:r>
        <w:rPr>
          <w:rStyle w:val="contentcontrolboundarysink"/>
          <w:rFonts w:ascii="Arial" w:hAnsi="Arial" w:cs="Arial"/>
          <w:b/>
          <w:bCs/>
          <w:color w:val="0563C1"/>
          <w:sz w:val="22"/>
          <w:szCs w:val="22"/>
        </w:rPr>
        <w:t>​</w:t>
      </w:r>
    </w:p>
    <w:p w14:paraId="10D8961F" w14:textId="77777777" w:rsidR="0036531E" w:rsidRPr="002C5878" w:rsidRDefault="0036531E" w:rsidP="000F6F62">
      <w:pPr>
        <w:jc w:val="both"/>
      </w:pPr>
    </w:p>
    <w:sectPr w:rsidR="0036531E" w:rsidRPr="002C5878" w:rsidSect="000F6F62">
      <w:pgSz w:w="12240" w:h="15840"/>
      <w:pgMar w:top="864" w:right="864" w:bottom="864" w:left="864" w:header="720" w:footer="720" w:gutter="0"/>
      <w:pgBorders w:display="firstPage" w:offsetFrom="page">
        <w:top w:val="triangleCircle1" w:sz="14" w:space="24" w:color="auto"/>
        <w:left w:val="triangleCircle1" w:sz="14" w:space="24" w:color="auto"/>
        <w:bottom w:val="triangleCircle1" w:sz="14" w:space="24" w:color="auto"/>
        <w:right w:val="triangleCircle1" w:sz="1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1A051" w14:textId="77777777" w:rsidR="00F75EFC" w:rsidRDefault="00F75EFC" w:rsidP="00DD6646">
      <w:pPr>
        <w:spacing w:after="0" w:line="240" w:lineRule="auto"/>
      </w:pPr>
      <w:r>
        <w:separator/>
      </w:r>
    </w:p>
  </w:endnote>
  <w:endnote w:type="continuationSeparator" w:id="0">
    <w:p w14:paraId="4B19896B" w14:textId="77777777" w:rsidR="00F75EFC" w:rsidRDefault="00F75EFC" w:rsidP="00DD6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91C4C" w14:textId="77777777" w:rsidR="00F75EFC" w:rsidRDefault="00F75EFC" w:rsidP="00DD6646">
      <w:pPr>
        <w:spacing w:after="0" w:line="240" w:lineRule="auto"/>
      </w:pPr>
      <w:r>
        <w:separator/>
      </w:r>
    </w:p>
  </w:footnote>
  <w:footnote w:type="continuationSeparator" w:id="0">
    <w:p w14:paraId="642B4715" w14:textId="77777777" w:rsidR="00F75EFC" w:rsidRDefault="00F75EFC" w:rsidP="00DD6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F0F"/>
    <w:multiLevelType w:val="hybridMultilevel"/>
    <w:tmpl w:val="061CB798"/>
    <w:lvl w:ilvl="0" w:tplc="AD1EE3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3F5F00"/>
    <w:multiLevelType w:val="hybridMultilevel"/>
    <w:tmpl w:val="979E005E"/>
    <w:lvl w:ilvl="0" w:tplc="0409000B">
      <w:start w:val="1"/>
      <w:numFmt w:val="bullet"/>
      <w:lvlText w:val=""/>
      <w:lvlJc w:val="left"/>
      <w:pPr>
        <w:ind w:left="788" w:hanging="360"/>
      </w:pPr>
      <w:rPr>
        <w:rFonts w:ascii="Wingdings" w:hAnsi="Wingdings"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2" w15:restartNumberingAfterBreak="0">
    <w:nsid w:val="23010D78"/>
    <w:multiLevelType w:val="hybridMultilevel"/>
    <w:tmpl w:val="EC50538A"/>
    <w:lvl w:ilvl="0" w:tplc="2E56EB92">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614F07"/>
    <w:multiLevelType w:val="multilevel"/>
    <w:tmpl w:val="E76C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D13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573A05"/>
    <w:multiLevelType w:val="multilevel"/>
    <w:tmpl w:val="2B80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153A17"/>
    <w:multiLevelType w:val="hybridMultilevel"/>
    <w:tmpl w:val="1166CEE2"/>
    <w:lvl w:ilvl="0" w:tplc="034244F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4604E9"/>
    <w:multiLevelType w:val="multilevel"/>
    <w:tmpl w:val="0492949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6B673FD"/>
    <w:multiLevelType w:val="multilevel"/>
    <w:tmpl w:val="862486D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8720F5"/>
    <w:multiLevelType w:val="hybridMultilevel"/>
    <w:tmpl w:val="3F0E5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78129D"/>
    <w:multiLevelType w:val="hybridMultilevel"/>
    <w:tmpl w:val="84F66430"/>
    <w:lvl w:ilvl="0" w:tplc="D9E83E06">
      <w:numFmt w:val="bullet"/>
      <w:lvlText w:val=""/>
      <w:lvlJc w:val="left"/>
      <w:pPr>
        <w:ind w:left="1623" w:hanging="543"/>
      </w:pPr>
      <w:rPr>
        <w:rFonts w:hint="default"/>
        <w:spacing w:val="41"/>
        <w:w w:val="93"/>
        <w:lang w:val="en-US" w:eastAsia="en-US" w:bidi="ar-SA"/>
      </w:rPr>
    </w:lvl>
    <w:lvl w:ilvl="1" w:tplc="E9A0622A">
      <w:numFmt w:val="bullet"/>
      <w:lvlText w:val=""/>
      <w:lvlJc w:val="left"/>
      <w:pPr>
        <w:ind w:left="1878" w:hanging="543"/>
      </w:pPr>
      <w:rPr>
        <w:rFonts w:ascii="Wingdings" w:eastAsia="Wingdings" w:hAnsi="Wingdings" w:cs="Wingdings" w:hint="default"/>
        <w:color w:val="FFFFFF"/>
        <w:spacing w:val="42"/>
        <w:w w:val="100"/>
        <w:sz w:val="56"/>
        <w:szCs w:val="56"/>
        <w:lang w:val="en-US" w:eastAsia="en-US" w:bidi="ar-SA"/>
      </w:rPr>
    </w:lvl>
    <w:lvl w:ilvl="2" w:tplc="73D2B238">
      <w:numFmt w:val="bullet"/>
      <w:lvlText w:val="•"/>
      <w:lvlJc w:val="left"/>
      <w:pPr>
        <w:ind w:left="3635" w:hanging="543"/>
      </w:pPr>
      <w:rPr>
        <w:rFonts w:hint="default"/>
        <w:lang w:val="en-US" w:eastAsia="en-US" w:bidi="ar-SA"/>
      </w:rPr>
    </w:lvl>
    <w:lvl w:ilvl="3" w:tplc="81C61F98">
      <w:numFmt w:val="bullet"/>
      <w:lvlText w:val="•"/>
      <w:lvlJc w:val="left"/>
      <w:pPr>
        <w:ind w:left="5391" w:hanging="543"/>
      </w:pPr>
      <w:rPr>
        <w:rFonts w:hint="default"/>
        <w:lang w:val="en-US" w:eastAsia="en-US" w:bidi="ar-SA"/>
      </w:rPr>
    </w:lvl>
    <w:lvl w:ilvl="4" w:tplc="4A18D48E">
      <w:numFmt w:val="bullet"/>
      <w:lvlText w:val="•"/>
      <w:lvlJc w:val="left"/>
      <w:pPr>
        <w:ind w:left="7146" w:hanging="543"/>
      </w:pPr>
      <w:rPr>
        <w:rFonts w:hint="default"/>
        <w:lang w:val="en-US" w:eastAsia="en-US" w:bidi="ar-SA"/>
      </w:rPr>
    </w:lvl>
    <w:lvl w:ilvl="5" w:tplc="D536076E">
      <w:numFmt w:val="bullet"/>
      <w:lvlText w:val="•"/>
      <w:lvlJc w:val="left"/>
      <w:pPr>
        <w:ind w:left="8902" w:hanging="543"/>
      </w:pPr>
      <w:rPr>
        <w:rFonts w:hint="default"/>
        <w:lang w:val="en-US" w:eastAsia="en-US" w:bidi="ar-SA"/>
      </w:rPr>
    </w:lvl>
    <w:lvl w:ilvl="6" w:tplc="50589302">
      <w:numFmt w:val="bullet"/>
      <w:lvlText w:val="•"/>
      <w:lvlJc w:val="left"/>
      <w:pPr>
        <w:ind w:left="10657" w:hanging="543"/>
      </w:pPr>
      <w:rPr>
        <w:rFonts w:hint="default"/>
        <w:lang w:val="en-US" w:eastAsia="en-US" w:bidi="ar-SA"/>
      </w:rPr>
    </w:lvl>
    <w:lvl w:ilvl="7" w:tplc="464C59E0">
      <w:numFmt w:val="bullet"/>
      <w:lvlText w:val="•"/>
      <w:lvlJc w:val="left"/>
      <w:pPr>
        <w:ind w:left="12413" w:hanging="543"/>
      </w:pPr>
      <w:rPr>
        <w:rFonts w:hint="default"/>
        <w:lang w:val="en-US" w:eastAsia="en-US" w:bidi="ar-SA"/>
      </w:rPr>
    </w:lvl>
    <w:lvl w:ilvl="8" w:tplc="4D1C8F62">
      <w:numFmt w:val="bullet"/>
      <w:lvlText w:val="•"/>
      <w:lvlJc w:val="left"/>
      <w:pPr>
        <w:ind w:left="14168" w:hanging="543"/>
      </w:pPr>
      <w:rPr>
        <w:rFonts w:hint="default"/>
        <w:lang w:val="en-US" w:eastAsia="en-US" w:bidi="ar-SA"/>
      </w:rPr>
    </w:lvl>
  </w:abstractNum>
  <w:abstractNum w:abstractNumId="11" w15:restartNumberingAfterBreak="0">
    <w:nsid w:val="58224B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535ECF"/>
    <w:multiLevelType w:val="hybridMultilevel"/>
    <w:tmpl w:val="B03805F2"/>
    <w:lvl w:ilvl="0" w:tplc="5ABC315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F83390"/>
    <w:multiLevelType w:val="hybridMultilevel"/>
    <w:tmpl w:val="3C784088"/>
    <w:lvl w:ilvl="0" w:tplc="2000000B">
      <w:start w:val="1"/>
      <w:numFmt w:val="bullet"/>
      <w:lvlText w:val=""/>
      <w:lvlJc w:val="left"/>
      <w:pPr>
        <w:ind w:left="360" w:hanging="360"/>
      </w:pPr>
      <w:rPr>
        <w:rFonts w:ascii="Wingdings" w:hAnsi="Wingdings"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14" w15:restartNumberingAfterBreak="0">
    <w:nsid w:val="71807FA3"/>
    <w:multiLevelType w:val="multilevel"/>
    <w:tmpl w:val="AAB2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5E4D2F"/>
    <w:multiLevelType w:val="multilevel"/>
    <w:tmpl w:val="9E74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7B1B45"/>
    <w:multiLevelType w:val="hybridMultilevel"/>
    <w:tmpl w:val="D292D6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5"/>
  </w:num>
  <w:num w:numId="3">
    <w:abstractNumId w:val="13"/>
  </w:num>
  <w:num w:numId="4">
    <w:abstractNumId w:val="1"/>
  </w:num>
  <w:num w:numId="5">
    <w:abstractNumId w:val="2"/>
  </w:num>
  <w:num w:numId="6">
    <w:abstractNumId w:val="12"/>
  </w:num>
  <w:num w:numId="7">
    <w:abstractNumId w:val="8"/>
  </w:num>
  <w:num w:numId="8">
    <w:abstractNumId w:val="6"/>
  </w:num>
  <w:num w:numId="9">
    <w:abstractNumId w:val="1"/>
  </w:num>
  <w:num w:numId="10">
    <w:abstractNumId w:val="11"/>
  </w:num>
  <w:num w:numId="11">
    <w:abstractNumId w:val="4"/>
  </w:num>
  <w:num w:numId="12">
    <w:abstractNumId w:val="10"/>
  </w:num>
  <w:num w:numId="13">
    <w:abstractNumId w:val="9"/>
  </w:num>
  <w:num w:numId="14">
    <w:abstractNumId w:val="5"/>
  </w:num>
  <w:num w:numId="15">
    <w:abstractNumId w:val="0"/>
  </w:num>
  <w:num w:numId="16">
    <w:abstractNumId w:val="7"/>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2MTQ2NDW2MDAyNTBU0lEKTi0uzszPAykwrAUAzqu9aSwAAAA="/>
  </w:docVars>
  <w:rsids>
    <w:rsidRoot w:val="00C702AF"/>
    <w:rsid w:val="000413A8"/>
    <w:rsid w:val="00051608"/>
    <w:rsid w:val="00066B20"/>
    <w:rsid w:val="000F6F62"/>
    <w:rsid w:val="00107B65"/>
    <w:rsid w:val="0013404E"/>
    <w:rsid w:val="00144E7D"/>
    <w:rsid w:val="00146F4D"/>
    <w:rsid w:val="00167170"/>
    <w:rsid w:val="00182362"/>
    <w:rsid w:val="001A3E23"/>
    <w:rsid w:val="001B7C62"/>
    <w:rsid w:val="002646CE"/>
    <w:rsid w:val="00281EE0"/>
    <w:rsid w:val="002C5878"/>
    <w:rsid w:val="0036531E"/>
    <w:rsid w:val="003C6D65"/>
    <w:rsid w:val="003E12A0"/>
    <w:rsid w:val="003E79C5"/>
    <w:rsid w:val="00403ABC"/>
    <w:rsid w:val="0042192F"/>
    <w:rsid w:val="004E25BB"/>
    <w:rsid w:val="00603021"/>
    <w:rsid w:val="00661F5B"/>
    <w:rsid w:val="006A227C"/>
    <w:rsid w:val="00711AB8"/>
    <w:rsid w:val="00762E07"/>
    <w:rsid w:val="00763C55"/>
    <w:rsid w:val="00773061"/>
    <w:rsid w:val="00833632"/>
    <w:rsid w:val="00842934"/>
    <w:rsid w:val="00865C4D"/>
    <w:rsid w:val="00883473"/>
    <w:rsid w:val="008B46DD"/>
    <w:rsid w:val="008D29C2"/>
    <w:rsid w:val="00A53936"/>
    <w:rsid w:val="00A918E1"/>
    <w:rsid w:val="00A96501"/>
    <w:rsid w:val="00B2277A"/>
    <w:rsid w:val="00B82FFF"/>
    <w:rsid w:val="00B940DE"/>
    <w:rsid w:val="00C62C13"/>
    <w:rsid w:val="00C702AF"/>
    <w:rsid w:val="00CD5492"/>
    <w:rsid w:val="00D01F67"/>
    <w:rsid w:val="00D20412"/>
    <w:rsid w:val="00D35E4C"/>
    <w:rsid w:val="00D63B69"/>
    <w:rsid w:val="00DC5198"/>
    <w:rsid w:val="00DD6646"/>
    <w:rsid w:val="00E03FD9"/>
    <w:rsid w:val="00E041EC"/>
    <w:rsid w:val="00E652F1"/>
    <w:rsid w:val="00EE295B"/>
    <w:rsid w:val="00F03D62"/>
    <w:rsid w:val="00F75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599D"/>
  <w15:chartTrackingRefBased/>
  <w15:docId w15:val="{F9DAFC68-A5B7-4F41-9D3C-6D9FED1A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2F1"/>
    <w:pPr>
      <w:keepNext/>
      <w:keepLines/>
      <w:spacing w:before="240" w:after="0"/>
      <w:outlineLvl w:val="0"/>
    </w:pPr>
    <w:rPr>
      <w:rFonts w:asciiTheme="majorHAnsi" w:eastAsiaTheme="majorEastAsia" w:hAnsiTheme="majorHAnsi" w:cstheme="majorBidi"/>
      <w:color w:val="000000" w:themeColor="text1"/>
      <w:sz w:val="44"/>
      <w:szCs w:val="32"/>
    </w:rPr>
  </w:style>
  <w:style w:type="paragraph" w:styleId="Heading2">
    <w:name w:val="heading 2"/>
    <w:basedOn w:val="Normal"/>
    <w:next w:val="Normal"/>
    <w:link w:val="Heading2Char"/>
    <w:uiPriority w:val="9"/>
    <w:unhideWhenUsed/>
    <w:qFormat/>
    <w:rsid w:val="00E652F1"/>
    <w:pPr>
      <w:keepNext/>
      <w:keepLines/>
      <w:spacing w:before="40" w:after="0"/>
      <w:outlineLvl w:val="1"/>
    </w:pPr>
    <w:rPr>
      <w:rFonts w:asciiTheme="majorHAnsi" w:eastAsiaTheme="majorEastAsia" w:hAnsiTheme="majorHAnsi" w:cstheme="majorBidi"/>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C58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C5878"/>
  </w:style>
  <w:style w:type="character" w:customStyle="1" w:styleId="eop">
    <w:name w:val="eop"/>
    <w:basedOn w:val="DefaultParagraphFont"/>
    <w:rsid w:val="002C5878"/>
  </w:style>
  <w:style w:type="character" w:customStyle="1" w:styleId="contentcontrolboundarysink">
    <w:name w:val="contentcontrolboundarysink"/>
    <w:basedOn w:val="DefaultParagraphFont"/>
    <w:rsid w:val="002C5878"/>
  </w:style>
  <w:style w:type="character" w:customStyle="1" w:styleId="Heading1Char">
    <w:name w:val="Heading 1 Char"/>
    <w:basedOn w:val="DefaultParagraphFont"/>
    <w:link w:val="Heading1"/>
    <w:uiPriority w:val="9"/>
    <w:rsid w:val="00E652F1"/>
    <w:rPr>
      <w:rFonts w:asciiTheme="majorHAnsi" w:eastAsiaTheme="majorEastAsia" w:hAnsiTheme="majorHAnsi" w:cstheme="majorBidi"/>
      <w:color w:val="000000" w:themeColor="text1"/>
      <w:sz w:val="44"/>
      <w:szCs w:val="32"/>
    </w:rPr>
  </w:style>
  <w:style w:type="character" w:customStyle="1" w:styleId="Heading2Char">
    <w:name w:val="Heading 2 Char"/>
    <w:basedOn w:val="DefaultParagraphFont"/>
    <w:link w:val="Heading2"/>
    <w:uiPriority w:val="9"/>
    <w:rsid w:val="00E652F1"/>
    <w:rPr>
      <w:rFonts w:asciiTheme="majorHAnsi" w:eastAsiaTheme="majorEastAsia" w:hAnsiTheme="majorHAnsi" w:cstheme="majorBidi"/>
      <w:color w:val="000000" w:themeColor="text1"/>
      <w:sz w:val="36"/>
      <w:szCs w:val="26"/>
    </w:rPr>
  </w:style>
  <w:style w:type="character" w:styleId="Hyperlink">
    <w:name w:val="Hyperlink"/>
    <w:basedOn w:val="DefaultParagraphFont"/>
    <w:uiPriority w:val="99"/>
    <w:semiHidden/>
    <w:unhideWhenUsed/>
    <w:rsid w:val="00E652F1"/>
    <w:rPr>
      <w:color w:val="0563C1" w:themeColor="hyperlink"/>
      <w:u w:val="single"/>
    </w:rPr>
  </w:style>
  <w:style w:type="paragraph" w:styleId="TOC1">
    <w:name w:val="toc 1"/>
    <w:basedOn w:val="Normal"/>
    <w:next w:val="Normal"/>
    <w:autoRedefine/>
    <w:uiPriority w:val="39"/>
    <w:semiHidden/>
    <w:unhideWhenUsed/>
    <w:rsid w:val="00E652F1"/>
    <w:pPr>
      <w:spacing w:after="100" w:line="256" w:lineRule="auto"/>
    </w:pPr>
  </w:style>
  <w:style w:type="paragraph" w:styleId="TOC2">
    <w:name w:val="toc 2"/>
    <w:basedOn w:val="Normal"/>
    <w:next w:val="Normal"/>
    <w:autoRedefine/>
    <w:uiPriority w:val="39"/>
    <w:unhideWhenUsed/>
    <w:rsid w:val="003C6D65"/>
    <w:pPr>
      <w:tabs>
        <w:tab w:val="right" w:leader="dot" w:pos="9016"/>
      </w:tabs>
      <w:spacing w:after="100" w:line="256" w:lineRule="auto"/>
      <w:ind w:left="360" w:hanging="360"/>
      <w:jc w:val="both"/>
    </w:pPr>
    <w:rPr>
      <w:b/>
      <w:sz w:val="24"/>
      <w:szCs w:val="24"/>
    </w:rPr>
  </w:style>
  <w:style w:type="paragraph" w:styleId="ListParagraph">
    <w:name w:val="List Paragraph"/>
    <w:basedOn w:val="Normal"/>
    <w:uiPriority w:val="34"/>
    <w:qFormat/>
    <w:rsid w:val="00E652F1"/>
    <w:pPr>
      <w:spacing w:line="256" w:lineRule="auto"/>
      <w:ind w:left="720"/>
      <w:contextualSpacing/>
    </w:pPr>
  </w:style>
  <w:style w:type="character" w:styleId="FollowedHyperlink">
    <w:name w:val="FollowedHyperlink"/>
    <w:basedOn w:val="DefaultParagraphFont"/>
    <w:uiPriority w:val="99"/>
    <w:semiHidden/>
    <w:unhideWhenUsed/>
    <w:rsid w:val="00763C55"/>
    <w:rPr>
      <w:color w:val="954F72" w:themeColor="followedHyperlink"/>
      <w:u w:val="single"/>
    </w:rPr>
  </w:style>
  <w:style w:type="paragraph" w:customStyle="1" w:styleId="Default">
    <w:name w:val="Default"/>
    <w:rsid w:val="00883473"/>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1"/>
    <w:qFormat/>
    <w:rsid w:val="0013404E"/>
    <w:pPr>
      <w:widowControl w:val="0"/>
      <w:autoSpaceDE w:val="0"/>
      <w:autoSpaceDN w:val="0"/>
      <w:spacing w:after="0" w:line="240" w:lineRule="auto"/>
    </w:pPr>
    <w:rPr>
      <w:rFonts w:ascii="Franklin Gothic Medium" w:eastAsia="Franklin Gothic Medium" w:hAnsi="Franklin Gothic Medium" w:cs="Franklin Gothic Medium"/>
      <w:sz w:val="46"/>
      <w:szCs w:val="46"/>
    </w:rPr>
  </w:style>
  <w:style w:type="character" w:customStyle="1" w:styleId="BodyTextChar">
    <w:name w:val="Body Text Char"/>
    <w:basedOn w:val="DefaultParagraphFont"/>
    <w:link w:val="BodyText"/>
    <w:uiPriority w:val="1"/>
    <w:rsid w:val="0013404E"/>
    <w:rPr>
      <w:rFonts w:ascii="Franklin Gothic Medium" w:eastAsia="Franklin Gothic Medium" w:hAnsi="Franklin Gothic Medium" w:cs="Franklin Gothic Medium"/>
      <w:sz w:val="46"/>
      <w:szCs w:val="46"/>
    </w:rPr>
  </w:style>
  <w:style w:type="paragraph" w:styleId="Header">
    <w:name w:val="header"/>
    <w:basedOn w:val="Normal"/>
    <w:link w:val="HeaderChar"/>
    <w:uiPriority w:val="99"/>
    <w:unhideWhenUsed/>
    <w:rsid w:val="00DD6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646"/>
  </w:style>
  <w:style w:type="paragraph" w:styleId="Footer">
    <w:name w:val="footer"/>
    <w:basedOn w:val="Normal"/>
    <w:link w:val="FooterChar"/>
    <w:uiPriority w:val="99"/>
    <w:unhideWhenUsed/>
    <w:rsid w:val="00DD6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52777">
      <w:bodyDiv w:val="1"/>
      <w:marLeft w:val="0"/>
      <w:marRight w:val="0"/>
      <w:marTop w:val="0"/>
      <w:marBottom w:val="0"/>
      <w:divBdr>
        <w:top w:val="none" w:sz="0" w:space="0" w:color="auto"/>
        <w:left w:val="none" w:sz="0" w:space="0" w:color="auto"/>
        <w:bottom w:val="none" w:sz="0" w:space="0" w:color="auto"/>
        <w:right w:val="none" w:sz="0" w:space="0" w:color="auto"/>
      </w:divBdr>
    </w:div>
    <w:div w:id="253325521">
      <w:bodyDiv w:val="1"/>
      <w:marLeft w:val="0"/>
      <w:marRight w:val="0"/>
      <w:marTop w:val="0"/>
      <w:marBottom w:val="0"/>
      <w:divBdr>
        <w:top w:val="none" w:sz="0" w:space="0" w:color="auto"/>
        <w:left w:val="none" w:sz="0" w:space="0" w:color="auto"/>
        <w:bottom w:val="none" w:sz="0" w:space="0" w:color="auto"/>
        <w:right w:val="none" w:sz="0" w:space="0" w:color="auto"/>
      </w:divBdr>
      <w:divsChild>
        <w:div w:id="213392724">
          <w:marLeft w:val="0"/>
          <w:marRight w:val="0"/>
          <w:marTop w:val="0"/>
          <w:marBottom w:val="0"/>
          <w:divBdr>
            <w:top w:val="none" w:sz="0" w:space="0" w:color="auto"/>
            <w:left w:val="none" w:sz="0" w:space="0" w:color="auto"/>
            <w:bottom w:val="none" w:sz="0" w:space="0" w:color="auto"/>
            <w:right w:val="none" w:sz="0" w:space="0" w:color="auto"/>
          </w:divBdr>
        </w:div>
        <w:div w:id="327252915">
          <w:marLeft w:val="0"/>
          <w:marRight w:val="0"/>
          <w:marTop w:val="0"/>
          <w:marBottom w:val="0"/>
          <w:divBdr>
            <w:top w:val="none" w:sz="0" w:space="0" w:color="auto"/>
            <w:left w:val="none" w:sz="0" w:space="0" w:color="auto"/>
            <w:bottom w:val="none" w:sz="0" w:space="0" w:color="auto"/>
            <w:right w:val="none" w:sz="0" w:space="0" w:color="auto"/>
          </w:divBdr>
        </w:div>
        <w:div w:id="552085519">
          <w:marLeft w:val="0"/>
          <w:marRight w:val="0"/>
          <w:marTop w:val="0"/>
          <w:marBottom w:val="0"/>
          <w:divBdr>
            <w:top w:val="none" w:sz="0" w:space="0" w:color="auto"/>
            <w:left w:val="none" w:sz="0" w:space="0" w:color="auto"/>
            <w:bottom w:val="none" w:sz="0" w:space="0" w:color="auto"/>
            <w:right w:val="none" w:sz="0" w:space="0" w:color="auto"/>
          </w:divBdr>
        </w:div>
        <w:div w:id="779645259">
          <w:marLeft w:val="0"/>
          <w:marRight w:val="0"/>
          <w:marTop w:val="0"/>
          <w:marBottom w:val="0"/>
          <w:divBdr>
            <w:top w:val="none" w:sz="0" w:space="0" w:color="auto"/>
            <w:left w:val="none" w:sz="0" w:space="0" w:color="auto"/>
            <w:bottom w:val="none" w:sz="0" w:space="0" w:color="auto"/>
            <w:right w:val="none" w:sz="0" w:space="0" w:color="auto"/>
          </w:divBdr>
        </w:div>
        <w:div w:id="881206871">
          <w:marLeft w:val="0"/>
          <w:marRight w:val="0"/>
          <w:marTop w:val="0"/>
          <w:marBottom w:val="0"/>
          <w:divBdr>
            <w:top w:val="none" w:sz="0" w:space="0" w:color="auto"/>
            <w:left w:val="none" w:sz="0" w:space="0" w:color="auto"/>
            <w:bottom w:val="none" w:sz="0" w:space="0" w:color="auto"/>
            <w:right w:val="none" w:sz="0" w:space="0" w:color="auto"/>
          </w:divBdr>
        </w:div>
        <w:div w:id="931937348">
          <w:marLeft w:val="0"/>
          <w:marRight w:val="0"/>
          <w:marTop w:val="0"/>
          <w:marBottom w:val="0"/>
          <w:divBdr>
            <w:top w:val="none" w:sz="0" w:space="0" w:color="auto"/>
            <w:left w:val="none" w:sz="0" w:space="0" w:color="auto"/>
            <w:bottom w:val="none" w:sz="0" w:space="0" w:color="auto"/>
            <w:right w:val="none" w:sz="0" w:space="0" w:color="auto"/>
          </w:divBdr>
        </w:div>
        <w:div w:id="1472864642">
          <w:marLeft w:val="0"/>
          <w:marRight w:val="0"/>
          <w:marTop w:val="0"/>
          <w:marBottom w:val="0"/>
          <w:divBdr>
            <w:top w:val="none" w:sz="0" w:space="0" w:color="auto"/>
            <w:left w:val="none" w:sz="0" w:space="0" w:color="auto"/>
            <w:bottom w:val="none" w:sz="0" w:space="0" w:color="auto"/>
            <w:right w:val="none" w:sz="0" w:space="0" w:color="auto"/>
          </w:divBdr>
        </w:div>
        <w:div w:id="1777600988">
          <w:marLeft w:val="0"/>
          <w:marRight w:val="0"/>
          <w:marTop w:val="0"/>
          <w:marBottom w:val="0"/>
          <w:divBdr>
            <w:top w:val="none" w:sz="0" w:space="0" w:color="auto"/>
            <w:left w:val="none" w:sz="0" w:space="0" w:color="auto"/>
            <w:bottom w:val="none" w:sz="0" w:space="0" w:color="auto"/>
            <w:right w:val="none" w:sz="0" w:space="0" w:color="auto"/>
          </w:divBdr>
        </w:div>
        <w:div w:id="1989237714">
          <w:marLeft w:val="0"/>
          <w:marRight w:val="0"/>
          <w:marTop w:val="0"/>
          <w:marBottom w:val="0"/>
          <w:divBdr>
            <w:top w:val="none" w:sz="0" w:space="0" w:color="auto"/>
            <w:left w:val="none" w:sz="0" w:space="0" w:color="auto"/>
            <w:bottom w:val="none" w:sz="0" w:space="0" w:color="auto"/>
            <w:right w:val="none" w:sz="0" w:space="0" w:color="auto"/>
          </w:divBdr>
        </w:div>
      </w:divsChild>
    </w:div>
    <w:div w:id="1464498916">
      <w:bodyDiv w:val="1"/>
      <w:marLeft w:val="0"/>
      <w:marRight w:val="0"/>
      <w:marTop w:val="0"/>
      <w:marBottom w:val="0"/>
      <w:divBdr>
        <w:top w:val="none" w:sz="0" w:space="0" w:color="auto"/>
        <w:left w:val="none" w:sz="0" w:space="0" w:color="auto"/>
        <w:bottom w:val="none" w:sz="0" w:space="0" w:color="auto"/>
        <w:right w:val="none" w:sz="0" w:space="0" w:color="auto"/>
      </w:divBdr>
      <w:divsChild>
        <w:div w:id="23945545">
          <w:marLeft w:val="0"/>
          <w:marRight w:val="0"/>
          <w:marTop w:val="0"/>
          <w:marBottom w:val="0"/>
          <w:divBdr>
            <w:top w:val="none" w:sz="0" w:space="0" w:color="auto"/>
            <w:left w:val="none" w:sz="0" w:space="0" w:color="auto"/>
            <w:bottom w:val="none" w:sz="0" w:space="0" w:color="auto"/>
            <w:right w:val="none" w:sz="0" w:space="0" w:color="auto"/>
          </w:divBdr>
        </w:div>
        <w:div w:id="413629802">
          <w:marLeft w:val="0"/>
          <w:marRight w:val="0"/>
          <w:marTop w:val="0"/>
          <w:marBottom w:val="0"/>
          <w:divBdr>
            <w:top w:val="none" w:sz="0" w:space="0" w:color="auto"/>
            <w:left w:val="none" w:sz="0" w:space="0" w:color="auto"/>
            <w:bottom w:val="none" w:sz="0" w:space="0" w:color="auto"/>
            <w:right w:val="none" w:sz="0" w:space="0" w:color="auto"/>
          </w:divBdr>
        </w:div>
        <w:div w:id="757482707">
          <w:marLeft w:val="0"/>
          <w:marRight w:val="0"/>
          <w:marTop w:val="0"/>
          <w:marBottom w:val="0"/>
          <w:divBdr>
            <w:top w:val="none" w:sz="0" w:space="0" w:color="auto"/>
            <w:left w:val="none" w:sz="0" w:space="0" w:color="auto"/>
            <w:bottom w:val="none" w:sz="0" w:space="0" w:color="auto"/>
            <w:right w:val="none" w:sz="0" w:space="0" w:color="auto"/>
          </w:divBdr>
        </w:div>
        <w:div w:id="994340277">
          <w:marLeft w:val="0"/>
          <w:marRight w:val="0"/>
          <w:marTop w:val="0"/>
          <w:marBottom w:val="0"/>
          <w:divBdr>
            <w:top w:val="none" w:sz="0" w:space="0" w:color="auto"/>
            <w:left w:val="none" w:sz="0" w:space="0" w:color="auto"/>
            <w:bottom w:val="none" w:sz="0" w:space="0" w:color="auto"/>
            <w:right w:val="none" w:sz="0" w:space="0" w:color="auto"/>
          </w:divBdr>
        </w:div>
        <w:div w:id="1442723024">
          <w:marLeft w:val="0"/>
          <w:marRight w:val="0"/>
          <w:marTop w:val="0"/>
          <w:marBottom w:val="0"/>
          <w:divBdr>
            <w:top w:val="none" w:sz="0" w:space="0" w:color="auto"/>
            <w:left w:val="none" w:sz="0" w:space="0" w:color="auto"/>
            <w:bottom w:val="none" w:sz="0" w:space="0" w:color="auto"/>
            <w:right w:val="none" w:sz="0" w:space="0" w:color="auto"/>
          </w:divBdr>
        </w:div>
        <w:div w:id="1791314700">
          <w:marLeft w:val="0"/>
          <w:marRight w:val="0"/>
          <w:marTop w:val="0"/>
          <w:marBottom w:val="0"/>
          <w:divBdr>
            <w:top w:val="none" w:sz="0" w:space="0" w:color="auto"/>
            <w:left w:val="none" w:sz="0" w:space="0" w:color="auto"/>
            <w:bottom w:val="none" w:sz="0" w:space="0" w:color="auto"/>
            <w:right w:val="none" w:sz="0" w:space="0" w:color="auto"/>
          </w:divBdr>
        </w:div>
        <w:div w:id="1812552477">
          <w:marLeft w:val="0"/>
          <w:marRight w:val="0"/>
          <w:marTop w:val="0"/>
          <w:marBottom w:val="0"/>
          <w:divBdr>
            <w:top w:val="none" w:sz="0" w:space="0" w:color="auto"/>
            <w:left w:val="none" w:sz="0" w:space="0" w:color="auto"/>
            <w:bottom w:val="none" w:sz="0" w:space="0" w:color="auto"/>
            <w:right w:val="none" w:sz="0" w:space="0" w:color="auto"/>
          </w:divBdr>
        </w:div>
        <w:div w:id="1857302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B480CE30C84A4FAAA900A6484BF433" ma:contentTypeVersion="12" ma:contentTypeDescription="Create a new document." ma:contentTypeScope="" ma:versionID="ab625e10062d0a25b9d71ff974622dfe">
  <xsd:schema xmlns:xsd="http://www.w3.org/2001/XMLSchema" xmlns:xs="http://www.w3.org/2001/XMLSchema" xmlns:p="http://schemas.microsoft.com/office/2006/metadata/properties" xmlns:ns2="c6868e1e-5f3f-4c6d-b4db-ad66d24b6e16" xmlns:ns3="085f1ba3-0b4f-4f9b-a2b6-8bc923661bf4" targetNamespace="http://schemas.microsoft.com/office/2006/metadata/properties" ma:root="true" ma:fieldsID="5212e5fd586ace6519527e33a5dca632" ns2:_="" ns3:_="">
    <xsd:import namespace="c6868e1e-5f3f-4c6d-b4db-ad66d24b6e16"/>
    <xsd:import namespace="085f1ba3-0b4f-4f9b-a2b6-8bc923661bf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8e1e-5f3f-4c6d-b4db-ad66d24b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5f1ba3-0b4f-4f9b-a2b6-8bc923661bf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28C196-7BE4-40F2-9CEF-4DBF5215B6BF}">
  <ds:schemaRefs>
    <ds:schemaRef ds:uri="http://schemas.microsoft.com/sharepoint/v3/contenttype/forms"/>
  </ds:schemaRefs>
</ds:datastoreItem>
</file>

<file path=customXml/itemProps2.xml><?xml version="1.0" encoding="utf-8"?>
<ds:datastoreItem xmlns:ds="http://schemas.openxmlformats.org/officeDocument/2006/customXml" ds:itemID="{8174790C-E0A8-4E36-9413-5CC65F01F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68e1e-5f3f-4c6d-b4db-ad66d24b6e16"/>
    <ds:schemaRef ds:uri="085f1ba3-0b4f-4f9b-a2b6-8bc923661b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F56EF0-580C-4AFF-A743-10423209A5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Funmilayo Aina</dc:creator>
  <cp:keywords/>
  <dc:description/>
  <cp:lastModifiedBy>Fatimo Happiness Ajiboye</cp:lastModifiedBy>
  <cp:revision>2</cp:revision>
  <dcterms:created xsi:type="dcterms:W3CDTF">2021-08-13T15:29:00Z</dcterms:created>
  <dcterms:modified xsi:type="dcterms:W3CDTF">2021-08-13T15:29:00Z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0x010100D2B480CE30C84A4FAAA900A6484BF433</vt:lpwstr>
  </property>
</Properties>
</file>