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12280" w14:textId="7DC55154" w:rsidR="00A0285D" w:rsidRDefault="00A0285D" w:rsidP="00A0285D">
      <w:pPr>
        <w:ind w:firstLine="480"/>
        <w:rPr>
          <w:lang w:eastAsia="zh-CN"/>
        </w:rPr>
      </w:pPr>
    </w:p>
    <w:p w14:paraId="15CDF2A3" w14:textId="18E21914" w:rsidR="00A0285D" w:rsidRDefault="00A0285D" w:rsidP="00A0285D">
      <w:pPr>
        <w:ind w:firstLine="480"/>
        <w:rPr>
          <w:lang w:eastAsia="zh-CN"/>
        </w:rPr>
      </w:pPr>
    </w:p>
    <w:p w14:paraId="34E8E125" w14:textId="651209DA" w:rsidR="00A0285D" w:rsidRDefault="00A0285D" w:rsidP="00A0285D">
      <w:pPr>
        <w:ind w:firstLine="480"/>
        <w:rPr>
          <w:lang w:eastAsia="zh-CN"/>
        </w:rPr>
      </w:pPr>
    </w:p>
    <w:p w14:paraId="0010DFFE" w14:textId="226DC70D" w:rsidR="00A0285D" w:rsidRDefault="00A0285D" w:rsidP="00A0285D">
      <w:pPr>
        <w:ind w:firstLine="480"/>
        <w:rPr>
          <w:lang w:eastAsia="zh-CN"/>
        </w:rPr>
      </w:pPr>
    </w:p>
    <w:p w14:paraId="687A04E7" w14:textId="2C1B0ED3" w:rsidR="00A0285D" w:rsidRDefault="00A0285D" w:rsidP="00A0285D">
      <w:pPr>
        <w:ind w:firstLine="480"/>
        <w:rPr>
          <w:lang w:eastAsia="zh-CN"/>
        </w:rPr>
      </w:pPr>
    </w:p>
    <w:p w14:paraId="251486A0" w14:textId="77777777" w:rsidR="00A0285D" w:rsidRDefault="00A0285D" w:rsidP="00A0285D">
      <w:pPr>
        <w:ind w:firstLine="480"/>
        <w:rPr>
          <w:lang w:eastAsia="zh-CN"/>
        </w:rPr>
      </w:pPr>
    </w:p>
    <w:p w14:paraId="1E2CDC0D" w14:textId="11A26788" w:rsidR="00854CE4" w:rsidRPr="00A0285D" w:rsidRDefault="00A0285D" w:rsidP="00EB30AE">
      <w:pPr>
        <w:pStyle w:val="aa"/>
        <w:pBdr>
          <w:bottom w:val="none" w:sz="0" w:space="0" w:color="auto"/>
        </w:pBdr>
        <w:spacing w:line="360" w:lineRule="auto"/>
        <w:ind w:firstLineChars="0" w:firstLine="0"/>
        <w:jc w:val="center"/>
        <w:rPr>
          <w:sz w:val="44"/>
          <w:szCs w:val="44"/>
          <w:lang w:eastAsia="zh-CN"/>
        </w:rPr>
      </w:pPr>
      <w:r>
        <w:rPr>
          <w:rFonts w:ascii="黑体" w:eastAsia="黑体" w:hAnsi="黑体" w:cs="黑体"/>
          <w:sz w:val="44"/>
          <w:szCs w:val="44"/>
          <w:lang w:eastAsia="zh-CN"/>
        </w:rPr>
        <w:t>数据识别与分类分级引擎模块</w:t>
      </w:r>
      <w:r w:rsidR="007F2132" w:rsidRPr="00A0285D">
        <w:rPr>
          <w:rFonts w:ascii="黑体" w:eastAsia="黑体" w:hAnsi="黑体" w:cs="黑体"/>
          <w:sz w:val="44"/>
          <w:szCs w:val="44"/>
          <w:lang w:eastAsia="zh-CN"/>
        </w:rPr>
        <w:br/>
        <w:t>用户手册</w:t>
      </w:r>
    </w:p>
    <w:p w14:paraId="3A02AB9A" w14:textId="602AD2D0" w:rsidR="00854CE4" w:rsidRDefault="00854CE4" w:rsidP="00A0285D">
      <w:pPr>
        <w:ind w:firstLine="480"/>
        <w:rPr>
          <w:lang w:eastAsia="zh-CN"/>
        </w:rPr>
      </w:pPr>
    </w:p>
    <w:p w14:paraId="65E670F8" w14:textId="5488BA27" w:rsidR="00A0285D" w:rsidRDefault="00A0285D" w:rsidP="00A0285D">
      <w:pPr>
        <w:ind w:firstLine="480"/>
        <w:rPr>
          <w:lang w:eastAsia="zh-CN"/>
        </w:rPr>
      </w:pPr>
    </w:p>
    <w:p w14:paraId="1C5A3EC4" w14:textId="4D269B73" w:rsidR="00A0285D" w:rsidRDefault="00A0285D" w:rsidP="00A0285D">
      <w:pPr>
        <w:ind w:firstLine="480"/>
        <w:rPr>
          <w:lang w:eastAsia="zh-CN"/>
        </w:rPr>
      </w:pPr>
    </w:p>
    <w:p w14:paraId="5D267819" w14:textId="27DA3173" w:rsidR="00A0285D" w:rsidRDefault="00A0285D" w:rsidP="00A0285D">
      <w:pPr>
        <w:ind w:firstLine="480"/>
        <w:rPr>
          <w:lang w:eastAsia="zh-CN"/>
        </w:rPr>
      </w:pPr>
    </w:p>
    <w:p w14:paraId="78A7BE7F" w14:textId="56441768" w:rsidR="00A0285D" w:rsidRDefault="00A0285D" w:rsidP="00A0285D">
      <w:pPr>
        <w:ind w:firstLine="480"/>
        <w:rPr>
          <w:lang w:eastAsia="zh-CN"/>
        </w:rPr>
      </w:pPr>
    </w:p>
    <w:p w14:paraId="0D42C1A2" w14:textId="550B16F4" w:rsidR="00A0285D" w:rsidRDefault="00A0285D" w:rsidP="00A0285D">
      <w:pPr>
        <w:ind w:firstLine="480"/>
        <w:rPr>
          <w:lang w:eastAsia="zh-CN"/>
        </w:rPr>
      </w:pPr>
    </w:p>
    <w:p w14:paraId="257C63D6" w14:textId="300ED060" w:rsidR="00A0285D" w:rsidRDefault="00A0285D" w:rsidP="00A0285D">
      <w:pPr>
        <w:ind w:firstLine="480"/>
        <w:rPr>
          <w:lang w:eastAsia="zh-CN"/>
        </w:rPr>
      </w:pPr>
    </w:p>
    <w:p w14:paraId="435CBF3A" w14:textId="5820F16E" w:rsidR="00A0285D" w:rsidRDefault="00A0285D" w:rsidP="00A0285D">
      <w:pPr>
        <w:ind w:firstLine="480"/>
        <w:rPr>
          <w:lang w:eastAsia="zh-CN"/>
        </w:rPr>
      </w:pPr>
    </w:p>
    <w:p w14:paraId="02DAEF3E" w14:textId="2418CEAE" w:rsidR="00A0285D" w:rsidRDefault="00A0285D" w:rsidP="00A0285D">
      <w:pPr>
        <w:ind w:firstLine="480"/>
        <w:rPr>
          <w:lang w:eastAsia="zh-CN"/>
        </w:rPr>
      </w:pPr>
    </w:p>
    <w:p w14:paraId="66BDA2AE" w14:textId="1416EA45" w:rsidR="00A0285D" w:rsidRDefault="00A0285D" w:rsidP="00A0285D">
      <w:pPr>
        <w:ind w:firstLine="480"/>
        <w:rPr>
          <w:lang w:eastAsia="zh-CN"/>
        </w:rPr>
      </w:pPr>
    </w:p>
    <w:p w14:paraId="4E26129C" w14:textId="25A4D7B2" w:rsidR="00A0285D" w:rsidRDefault="00A0285D" w:rsidP="00A0285D">
      <w:pPr>
        <w:ind w:firstLine="480"/>
        <w:rPr>
          <w:lang w:eastAsia="zh-CN"/>
        </w:rPr>
      </w:pPr>
    </w:p>
    <w:p w14:paraId="3FF38628" w14:textId="751E8A40" w:rsidR="00A0285D" w:rsidRDefault="00A0285D" w:rsidP="00A0285D">
      <w:pPr>
        <w:ind w:firstLine="480"/>
        <w:rPr>
          <w:lang w:eastAsia="zh-CN"/>
        </w:rPr>
      </w:pPr>
    </w:p>
    <w:p w14:paraId="2FAAB81B" w14:textId="77777777" w:rsidR="00AE634B" w:rsidRDefault="00AE634B" w:rsidP="00A0285D">
      <w:pPr>
        <w:ind w:firstLine="480"/>
        <w:rPr>
          <w:lang w:eastAsia="zh-CN"/>
        </w:rPr>
      </w:pPr>
    </w:p>
    <w:p w14:paraId="137DF45C" w14:textId="77777777" w:rsidR="00854CE4" w:rsidRDefault="007F2132" w:rsidP="00A0285D">
      <w:pPr>
        <w:pStyle w:val="1"/>
        <w:rPr>
          <w:lang w:eastAsia="zh-CN"/>
        </w:rPr>
      </w:pPr>
      <w:r>
        <w:rPr>
          <w:rFonts w:ascii="黑体" w:hAnsi="黑体" w:cs="黑体"/>
          <w:lang w:eastAsia="zh-CN"/>
        </w:rPr>
        <w:lastRenderedPageBreak/>
        <w:t>目录：</w:t>
      </w:r>
    </w:p>
    <w:p w14:paraId="4234EB96" w14:textId="77777777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033EA567" w14:textId="77777777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1.1 </w:t>
      </w:r>
      <w:r>
        <w:rPr>
          <w:lang w:eastAsia="zh-CN"/>
        </w:rPr>
        <w:t>编写目的</w:t>
      </w:r>
    </w:p>
    <w:p w14:paraId="34E61602" w14:textId="02D2D162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1.2 </w:t>
      </w:r>
      <w:r>
        <w:rPr>
          <w:rFonts w:hint="eastAsia"/>
          <w:lang w:eastAsia="zh-CN"/>
        </w:rPr>
        <w:t>项目背景概述</w:t>
      </w:r>
    </w:p>
    <w:p w14:paraId="79E70CCF" w14:textId="7C250875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系统简介</w:t>
      </w:r>
    </w:p>
    <w:p w14:paraId="517B39FF" w14:textId="1FDFBEA5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2.1 </w:t>
      </w:r>
      <w:r>
        <w:rPr>
          <w:rFonts w:hint="eastAsia"/>
          <w:lang w:eastAsia="zh-CN"/>
        </w:rPr>
        <w:t>功能概述</w:t>
      </w:r>
    </w:p>
    <w:p w14:paraId="7F6CC21A" w14:textId="2653FB3D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安装与部署指南</w:t>
      </w:r>
    </w:p>
    <w:p w14:paraId="0A5F50D1" w14:textId="044D0439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3.1 </w:t>
      </w:r>
      <w:r>
        <w:rPr>
          <w:rFonts w:hint="eastAsia"/>
          <w:lang w:eastAsia="zh-CN"/>
        </w:rPr>
        <w:t>环境要求</w:t>
      </w:r>
    </w:p>
    <w:p w14:paraId="05AC0EA9" w14:textId="7F8BBAF7" w:rsidR="00AE634B" w:rsidRDefault="00AE634B" w:rsidP="00A23E74">
      <w:pPr>
        <w:ind w:firstLineChars="0" w:firstLine="240"/>
        <w:rPr>
          <w:lang w:eastAsia="zh-CN"/>
        </w:rPr>
      </w:pPr>
      <w:r>
        <w:rPr>
          <w:lang w:eastAsia="zh-CN"/>
        </w:rPr>
        <w:t xml:space="preserve">3.2 </w:t>
      </w:r>
      <w:r>
        <w:rPr>
          <w:rFonts w:hint="eastAsia"/>
          <w:lang w:eastAsia="zh-CN"/>
        </w:rPr>
        <w:t>安装步骤</w:t>
      </w:r>
    </w:p>
    <w:p w14:paraId="3752D395" w14:textId="3DB88500" w:rsidR="00A23E74" w:rsidRDefault="00A23E74" w:rsidP="00A23E74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3.3 </w:t>
      </w:r>
      <w:r>
        <w:rPr>
          <w:rFonts w:hint="eastAsia"/>
          <w:lang w:eastAsia="zh-CN"/>
        </w:rPr>
        <w:t>启动说明</w:t>
      </w:r>
    </w:p>
    <w:p w14:paraId="34BB2DBB" w14:textId="4BF08F4A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使用说明</w:t>
      </w:r>
    </w:p>
    <w:p w14:paraId="3252EC5D" w14:textId="7F8332D6" w:rsidR="00AE634B" w:rsidRDefault="00AE634B" w:rsidP="00AE634B">
      <w:pPr>
        <w:ind w:firstLineChars="0" w:firstLine="0"/>
        <w:rPr>
          <w:lang w:eastAsia="zh-CN"/>
        </w:rPr>
      </w:pPr>
      <w:r>
        <w:rPr>
          <w:lang w:eastAsia="zh-CN"/>
        </w:rPr>
        <w:t xml:space="preserve">    4.1 </w:t>
      </w:r>
      <w:r>
        <w:rPr>
          <w:rFonts w:hint="eastAsia"/>
          <w:lang w:eastAsia="zh-CN"/>
        </w:rPr>
        <w:t>登录</w:t>
      </w:r>
      <w:r w:rsidR="00094EF3">
        <w:rPr>
          <w:rFonts w:hint="eastAsia"/>
          <w:lang w:eastAsia="zh-CN"/>
        </w:rPr>
        <w:t>注册</w:t>
      </w:r>
    </w:p>
    <w:p w14:paraId="32428194" w14:textId="19EE97B5" w:rsidR="00AE634B" w:rsidRDefault="00AE634B" w:rsidP="00AE634B">
      <w:pPr>
        <w:ind w:firstLineChars="0" w:firstLine="240"/>
        <w:rPr>
          <w:lang w:eastAsia="zh-CN"/>
        </w:rPr>
      </w:pPr>
      <w:r>
        <w:rPr>
          <w:lang w:eastAsia="zh-CN"/>
        </w:rPr>
        <w:t xml:space="preserve">4.2 </w:t>
      </w:r>
      <w:r w:rsidR="00094EF3">
        <w:rPr>
          <w:rFonts w:hint="eastAsia"/>
          <w:lang w:eastAsia="zh-CN"/>
        </w:rPr>
        <w:t>日志收集</w:t>
      </w:r>
    </w:p>
    <w:p w14:paraId="0D5CA30D" w14:textId="44C27E8C" w:rsidR="00AE634B" w:rsidRDefault="00AE634B" w:rsidP="00AE634B">
      <w:pPr>
        <w:ind w:firstLineChars="0" w:firstLine="24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.3 </w:t>
      </w:r>
      <w:r w:rsidR="00094EF3">
        <w:rPr>
          <w:rFonts w:hint="eastAsia"/>
          <w:lang w:eastAsia="zh-CN"/>
        </w:rPr>
        <w:t>分类分级</w:t>
      </w:r>
    </w:p>
    <w:p w14:paraId="747DA842" w14:textId="3A76C81E" w:rsidR="00094EF3" w:rsidRDefault="00094EF3" w:rsidP="00094EF3">
      <w:pPr>
        <w:ind w:firstLineChars="0" w:firstLine="24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.4 </w:t>
      </w:r>
      <w:r>
        <w:rPr>
          <w:rFonts w:hint="eastAsia"/>
          <w:lang w:eastAsia="zh-CN"/>
        </w:rPr>
        <w:t>可视化界面</w:t>
      </w:r>
    </w:p>
    <w:p w14:paraId="55E18739" w14:textId="7C6E72BC" w:rsidR="00854CE4" w:rsidRDefault="007F2132" w:rsidP="00A0285D">
      <w:pPr>
        <w:pStyle w:val="1"/>
        <w:rPr>
          <w:lang w:eastAsia="zh-CN"/>
        </w:rPr>
      </w:pPr>
      <w:r>
        <w:rPr>
          <w:rFonts w:ascii="宋体" w:eastAsia="宋体" w:hAnsi="宋体" w:cs="宋体"/>
          <w:lang w:eastAsia="zh-CN"/>
        </w:rPr>
        <w:br w:type="page"/>
      </w:r>
      <w:r>
        <w:rPr>
          <w:lang w:eastAsia="zh-CN"/>
        </w:rPr>
        <w:lastRenderedPageBreak/>
        <w:t xml:space="preserve">1. </w:t>
      </w:r>
      <w:r>
        <w:rPr>
          <w:lang w:eastAsia="zh-CN"/>
        </w:rPr>
        <w:t>引言</w:t>
      </w:r>
    </w:p>
    <w:p w14:paraId="480D7D42" w14:textId="77777777" w:rsidR="00854CE4" w:rsidRPr="00A0285D" w:rsidRDefault="007F2132" w:rsidP="00A0285D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编写目的</w:t>
      </w:r>
    </w:p>
    <w:p w14:paraId="488B27DD" w14:textId="3B327C3C" w:rsidR="00854CE4" w:rsidRDefault="007F2132" w:rsidP="00A0285D">
      <w:pPr>
        <w:ind w:firstLine="480"/>
        <w:rPr>
          <w:lang w:eastAsia="zh-CN"/>
        </w:rPr>
      </w:pPr>
      <w:r>
        <w:rPr>
          <w:lang w:eastAsia="zh-CN"/>
        </w:rPr>
        <w:t>本手册用于指导终端用户正确安装、配置与使用</w:t>
      </w:r>
      <w:r w:rsidR="00A0285D">
        <w:rPr>
          <w:lang w:eastAsia="zh-CN"/>
        </w:rPr>
        <w:t>数据识别与分类分级引擎模块</w:t>
      </w:r>
      <w:r>
        <w:rPr>
          <w:lang w:eastAsia="zh-CN"/>
        </w:rPr>
        <w:t>，帮助用户完成日志接入、分类分级等操作。</w:t>
      </w:r>
    </w:p>
    <w:p w14:paraId="1D852FCA" w14:textId="77777777" w:rsidR="00854CE4" w:rsidRPr="00A0285D" w:rsidRDefault="007F2132" w:rsidP="00A0285D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项目背景概述</w:t>
      </w:r>
    </w:p>
    <w:p w14:paraId="19871E72" w14:textId="77777777" w:rsidR="00854CE4" w:rsidRDefault="007F2132" w:rsidP="00A0285D">
      <w:pPr>
        <w:ind w:firstLine="480"/>
        <w:rPr>
          <w:lang w:eastAsia="zh-CN"/>
        </w:rPr>
      </w:pPr>
      <w:r>
        <w:rPr>
          <w:rFonts w:ascii="宋体" w:hAnsi="宋体"/>
          <w:lang w:eastAsia="zh-CN"/>
        </w:rPr>
        <w:t>企业在应用、系统与安全侧产生大量日志，人工分析效率低。本系统通过规则库驱动的关键字识别与风险策略计算，实现日志自动分类与分级，并与告警平台联动，提升运维与安全响应效率。</w:t>
      </w:r>
    </w:p>
    <w:p w14:paraId="28F6BA5E" w14:textId="77777777" w:rsidR="00854CE4" w:rsidRPr="00A0285D" w:rsidRDefault="007F2132" w:rsidP="00A0285D">
      <w:pPr>
        <w:pStyle w:val="1"/>
      </w:pPr>
      <w:r>
        <w:rPr>
          <w:lang w:eastAsia="zh-CN"/>
        </w:rPr>
        <w:t xml:space="preserve">2. </w:t>
      </w:r>
      <w:r>
        <w:rPr>
          <w:lang w:eastAsia="zh-CN"/>
        </w:rPr>
        <w:t>系统简介</w:t>
      </w:r>
    </w:p>
    <w:p w14:paraId="1C58673E" w14:textId="074E054B" w:rsidR="00854CE4" w:rsidRPr="009212C8" w:rsidRDefault="007F2132" w:rsidP="009212C8">
      <w:pPr>
        <w:pStyle w:val="21"/>
      </w:pPr>
      <w:r>
        <w:rPr>
          <w:lang w:eastAsia="zh-CN"/>
        </w:rPr>
        <w:t xml:space="preserve">2.1 </w:t>
      </w:r>
      <w:r>
        <w:rPr>
          <w:lang w:eastAsia="zh-CN"/>
        </w:rPr>
        <w:t>功能概览</w:t>
      </w:r>
    </w:p>
    <w:p w14:paraId="067D66C1" w14:textId="3F093B8A" w:rsidR="00854CE4" w:rsidRDefault="007F2132" w:rsidP="00A0285D">
      <w:pPr>
        <w:pStyle w:val="ae"/>
        <w:numPr>
          <w:ilvl w:val="0"/>
          <w:numId w:val="10"/>
        </w:numPr>
        <w:ind w:firstLineChars="0"/>
      </w:pPr>
      <w:r>
        <w:t>多源日志接入</w:t>
      </w:r>
    </w:p>
    <w:p w14:paraId="13DBBA8E" w14:textId="603DF971" w:rsidR="00854CE4" w:rsidRDefault="007F2132" w:rsidP="00A0285D">
      <w:pPr>
        <w:pStyle w:val="ae"/>
        <w:numPr>
          <w:ilvl w:val="0"/>
          <w:numId w:val="10"/>
        </w:numPr>
        <w:ind w:firstLineChars="0"/>
      </w:pPr>
      <w:r w:rsidRPr="00A0285D">
        <w:t>日志自动分类</w:t>
      </w:r>
    </w:p>
    <w:p w14:paraId="6F909527" w14:textId="44975BDC" w:rsidR="00854CE4" w:rsidRDefault="007F2132" w:rsidP="00A0285D">
      <w:pPr>
        <w:pStyle w:val="ae"/>
        <w:numPr>
          <w:ilvl w:val="0"/>
          <w:numId w:val="10"/>
        </w:numPr>
        <w:ind w:firstLineChars="0"/>
      </w:pPr>
      <w:r w:rsidRPr="00A0285D">
        <w:t>日志风险分级</w:t>
      </w:r>
    </w:p>
    <w:p w14:paraId="240DE9C5" w14:textId="64108D29" w:rsidR="00854CE4" w:rsidRDefault="007F2132" w:rsidP="009212C8">
      <w:pPr>
        <w:pStyle w:val="ae"/>
        <w:numPr>
          <w:ilvl w:val="0"/>
          <w:numId w:val="10"/>
        </w:numPr>
        <w:ind w:firstLineChars="0"/>
      </w:pPr>
      <w:r w:rsidRPr="00A0285D">
        <w:t>日志检索、可视化展示</w:t>
      </w:r>
    </w:p>
    <w:p w14:paraId="44CDEA2E" w14:textId="77777777" w:rsidR="00854CE4" w:rsidRPr="009212C8" w:rsidRDefault="007F2132" w:rsidP="009212C8">
      <w:pPr>
        <w:pStyle w:val="1"/>
      </w:pPr>
      <w:r>
        <w:rPr>
          <w:lang w:eastAsia="zh-CN"/>
        </w:rPr>
        <w:t xml:space="preserve">3. </w:t>
      </w:r>
      <w:r>
        <w:rPr>
          <w:lang w:eastAsia="zh-CN"/>
        </w:rPr>
        <w:t>安装与部署指南</w:t>
      </w:r>
    </w:p>
    <w:p w14:paraId="2A9DC8B8" w14:textId="77777777" w:rsidR="00854CE4" w:rsidRPr="009212C8" w:rsidRDefault="007F2132" w:rsidP="009212C8">
      <w:pPr>
        <w:pStyle w:val="21"/>
      </w:pPr>
      <w:r>
        <w:rPr>
          <w:lang w:eastAsia="zh-CN"/>
        </w:rPr>
        <w:t xml:space="preserve">3.1 </w:t>
      </w:r>
      <w:r>
        <w:rPr>
          <w:lang w:eastAsia="zh-CN"/>
        </w:rPr>
        <w:t>环境要求</w:t>
      </w:r>
    </w:p>
    <w:p w14:paraId="022A04CD" w14:textId="60EB4A00" w:rsidR="00854CE4" w:rsidRDefault="007F2132" w:rsidP="009212C8">
      <w:pPr>
        <w:pStyle w:val="a0"/>
        <w:ind w:left="0" w:firstLine="480"/>
      </w:pPr>
      <w:r>
        <w:t>服务器操作系统：</w:t>
      </w:r>
      <w:r w:rsidR="009212C8">
        <w:t>U</w:t>
      </w:r>
      <w:r w:rsidR="009212C8">
        <w:rPr>
          <w:rFonts w:hint="eastAsia"/>
          <w:lang w:eastAsia="zh-CN"/>
        </w:rPr>
        <w:t>buntu</w:t>
      </w:r>
      <w:r w:rsidR="009212C8">
        <w:t xml:space="preserve"> 22.04.5</w:t>
      </w:r>
      <w:r>
        <w:t>。</w:t>
      </w:r>
    </w:p>
    <w:p w14:paraId="2106EAAA" w14:textId="3D82BE9D" w:rsidR="00854CE4" w:rsidRDefault="007F2132" w:rsidP="009212C8">
      <w:pPr>
        <w:pStyle w:val="a0"/>
        <w:ind w:left="0" w:firstLine="480"/>
        <w:rPr>
          <w:lang w:eastAsia="zh-CN"/>
        </w:rPr>
      </w:pPr>
      <w:r>
        <w:rPr>
          <w:lang w:eastAsia="zh-CN"/>
        </w:rPr>
        <w:t>数据库：MySQL 5.7。</w:t>
      </w:r>
    </w:p>
    <w:p w14:paraId="21654C76" w14:textId="675C0115" w:rsidR="00854CE4" w:rsidRDefault="007F2132" w:rsidP="009212C8">
      <w:pPr>
        <w:pStyle w:val="a0"/>
        <w:ind w:left="0" w:firstLine="480"/>
      </w:pPr>
      <w:r>
        <w:t>日志</w:t>
      </w:r>
      <w:r w:rsidR="009212C8">
        <w:rPr>
          <w:rFonts w:hint="eastAsia"/>
          <w:lang w:eastAsia="zh-CN"/>
        </w:rPr>
        <w:t>收集</w:t>
      </w:r>
      <w:r>
        <w:t>/处理：</w:t>
      </w:r>
      <w:r w:rsidR="009212C8">
        <w:t xml:space="preserve"> </w:t>
      </w:r>
      <w:r>
        <w:t xml:space="preserve">Logstash </w:t>
      </w:r>
      <w:r w:rsidR="009212C8">
        <w:t>6.4.0</w:t>
      </w:r>
      <w:r>
        <w:t>。</w:t>
      </w:r>
    </w:p>
    <w:p w14:paraId="0D35334A" w14:textId="77777777" w:rsidR="00854CE4" w:rsidRPr="009212C8" w:rsidRDefault="007F2132" w:rsidP="009212C8">
      <w:pPr>
        <w:pStyle w:val="21"/>
      </w:pPr>
      <w:r>
        <w:t xml:space="preserve">3.2 </w:t>
      </w:r>
      <w:r>
        <w:t>安装步骤</w:t>
      </w:r>
    </w:p>
    <w:p w14:paraId="4CFD4AD7" w14:textId="10A97A0E" w:rsidR="00854CE4" w:rsidRDefault="007F2132" w:rsidP="009212C8">
      <w:pPr>
        <w:pStyle w:val="a0"/>
        <w:ind w:left="0" w:firstLine="480"/>
        <w:rPr>
          <w:lang w:eastAsia="zh-CN"/>
        </w:rPr>
      </w:pPr>
      <w:r>
        <w:rPr>
          <w:lang w:eastAsia="zh-CN"/>
        </w:rPr>
        <w:t>安装并初始化 MySQL</w:t>
      </w:r>
      <w:r w:rsidR="007724AE">
        <w:rPr>
          <w:rFonts w:hint="eastAsia"/>
          <w:lang w:eastAsia="zh-CN"/>
        </w:rPr>
        <w:t>；</w:t>
      </w:r>
    </w:p>
    <w:p w14:paraId="53805D9F" w14:textId="26583E4D" w:rsidR="00854CE4" w:rsidRDefault="007F2132" w:rsidP="009212C8">
      <w:pPr>
        <w:pStyle w:val="a0"/>
        <w:ind w:left="0" w:firstLine="480"/>
      </w:pPr>
      <w:r>
        <w:t>安装 Logstash</w:t>
      </w:r>
      <w:r w:rsidR="00676A31">
        <w:rPr>
          <w:rFonts w:hint="eastAsia"/>
          <w:lang w:eastAsia="zh-CN"/>
        </w:rPr>
        <w:t>和</w:t>
      </w:r>
      <w:r w:rsidR="00676A31">
        <w:rPr>
          <w:lang w:eastAsia="zh-CN"/>
        </w:rPr>
        <w:t>R</w:t>
      </w:r>
      <w:r w:rsidR="00676A31">
        <w:rPr>
          <w:rFonts w:hint="eastAsia"/>
          <w:lang w:eastAsia="zh-CN"/>
        </w:rPr>
        <w:t>edis</w:t>
      </w:r>
      <w:r w:rsidR="007724AE">
        <w:rPr>
          <w:rFonts w:hint="eastAsia"/>
          <w:lang w:eastAsia="zh-CN"/>
        </w:rPr>
        <w:t>；</w:t>
      </w:r>
    </w:p>
    <w:p w14:paraId="7F59B157" w14:textId="679CFFA8" w:rsidR="00B014E5" w:rsidRDefault="007724AE" w:rsidP="00B014E5">
      <w:pPr>
        <w:pStyle w:val="a0"/>
        <w:ind w:left="0" w:firstLine="480"/>
        <w:rPr>
          <w:lang w:eastAsia="zh-CN"/>
        </w:rPr>
      </w:pPr>
      <w:r>
        <w:rPr>
          <w:rFonts w:hint="eastAsia"/>
          <w:lang w:eastAsia="zh-CN"/>
        </w:rPr>
        <w:t>安装Node</w:t>
      </w:r>
      <w:r>
        <w:rPr>
          <w:lang w:eastAsia="zh-CN"/>
        </w:rPr>
        <w:t>.</w:t>
      </w:r>
      <w:r>
        <w:rPr>
          <w:rFonts w:hint="eastAsia"/>
          <w:lang w:eastAsia="zh-CN"/>
        </w:rPr>
        <w:t>js和Python运行环境；</w:t>
      </w:r>
    </w:p>
    <w:p w14:paraId="6E096777" w14:textId="1AE32F0D" w:rsidR="00676A31" w:rsidRPr="009212C8" w:rsidRDefault="00676A31" w:rsidP="00676A31">
      <w:pPr>
        <w:pStyle w:val="21"/>
      </w:pPr>
      <w:r>
        <w:lastRenderedPageBreak/>
        <w:t xml:space="preserve">3.3 </w:t>
      </w:r>
      <w:r>
        <w:rPr>
          <w:rFonts w:hint="eastAsia"/>
          <w:lang w:eastAsia="zh-CN"/>
        </w:rPr>
        <w:t>启动说明</w:t>
      </w:r>
    </w:p>
    <w:p w14:paraId="0D08CFCA" w14:textId="031229BC" w:rsidR="00676A31" w:rsidRDefault="00676A31" w:rsidP="00676A31">
      <w:pPr>
        <w:ind w:firstLine="480"/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frontend</w:t>
      </w:r>
      <w:r>
        <w:rPr>
          <w:rFonts w:hint="eastAsia"/>
          <w:lang w:eastAsia="zh-CN"/>
        </w:rPr>
        <w:t>目录下运行“</w:t>
      </w:r>
      <w:r>
        <w:rPr>
          <w:rFonts w:hint="eastAsia"/>
          <w:lang w:eastAsia="zh-CN"/>
        </w:rPr>
        <w:t>npm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install</w:t>
      </w:r>
      <w:r>
        <w:rPr>
          <w:rFonts w:hint="eastAsia"/>
          <w:lang w:eastAsia="zh-CN"/>
        </w:rPr>
        <w:t>”、“</w:t>
      </w:r>
      <w:r>
        <w:rPr>
          <w:rFonts w:hint="eastAsia"/>
          <w:lang w:eastAsia="zh-CN"/>
        </w:rPr>
        <w:t>npm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run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dev</w:t>
      </w:r>
      <w:r>
        <w:rPr>
          <w:rFonts w:hint="eastAsia"/>
          <w:lang w:eastAsia="zh-CN"/>
        </w:rPr>
        <w:t>”命令，启动前端；</w:t>
      </w:r>
    </w:p>
    <w:p w14:paraId="6AD7C2E6" w14:textId="38F2161B" w:rsidR="00676A31" w:rsidRDefault="00676A31" w:rsidP="00676A31">
      <w:pPr>
        <w:ind w:firstLine="480"/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 </w:t>
      </w:r>
      <w:r>
        <w:rPr>
          <w:rFonts w:hint="eastAsia"/>
          <w:lang w:eastAsia="zh-CN"/>
        </w:rPr>
        <w:t>运行“</w:t>
      </w:r>
      <w:r w:rsidRPr="00676A31">
        <w:rPr>
          <w:lang w:eastAsia="zh-CN"/>
        </w:rPr>
        <w:t>redis-server --port 6380</w:t>
      </w:r>
      <w:r>
        <w:rPr>
          <w:rFonts w:hint="eastAsia"/>
          <w:lang w:eastAsia="zh-CN"/>
        </w:rPr>
        <w:t>”命令，启动</w:t>
      </w:r>
      <w:r>
        <w:rPr>
          <w:rFonts w:hint="eastAsia"/>
          <w:lang w:eastAsia="zh-CN"/>
        </w:rPr>
        <w:t>Redis</w:t>
      </w:r>
      <w:r>
        <w:rPr>
          <w:rFonts w:hint="eastAsia"/>
          <w:lang w:eastAsia="zh-CN"/>
        </w:rPr>
        <w:t>；</w:t>
      </w:r>
    </w:p>
    <w:p w14:paraId="3CF41F3B" w14:textId="11DF5460" w:rsidR="00676A31" w:rsidRDefault="00FD44BA" w:rsidP="00676A31">
      <w:pPr>
        <w:ind w:firstLine="480"/>
        <w:rPr>
          <w:lang w:eastAsia="zh-CN"/>
        </w:rPr>
      </w:pPr>
      <w:r>
        <w:rPr>
          <w:lang w:eastAsia="zh-CN"/>
        </w:rPr>
        <w:t>3</w:t>
      </w:r>
      <w:r w:rsidR="00676A31">
        <w:rPr>
          <w:lang w:eastAsia="zh-CN"/>
        </w:rPr>
        <w:t xml:space="preserve">. </w:t>
      </w:r>
      <w:r w:rsidR="00676A31">
        <w:rPr>
          <w:rFonts w:hint="eastAsia"/>
          <w:lang w:eastAsia="zh-CN"/>
        </w:rPr>
        <w:t>激活</w:t>
      </w:r>
      <w:r w:rsidR="00676A31">
        <w:rPr>
          <w:lang w:eastAsia="zh-CN"/>
        </w:rPr>
        <w:t>P</w:t>
      </w:r>
      <w:r w:rsidR="00676A31">
        <w:rPr>
          <w:rFonts w:hint="eastAsia"/>
          <w:lang w:eastAsia="zh-CN"/>
        </w:rPr>
        <w:t>ython</w:t>
      </w:r>
      <w:r w:rsidR="00676A31">
        <w:rPr>
          <w:rFonts w:hint="eastAsia"/>
          <w:lang w:eastAsia="zh-CN"/>
        </w:rPr>
        <w:t>运行环境，在</w:t>
      </w:r>
      <w:r w:rsidR="00676A31">
        <w:rPr>
          <w:rFonts w:hint="eastAsia"/>
          <w:lang w:eastAsia="zh-CN"/>
        </w:rPr>
        <w:t>backend</w:t>
      </w:r>
      <w:r w:rsidR="00676A31">
        <w:rPr>
          <w:rFonts w:hint="eastAsia"/>
          <w:lang w:eastAsia="zh-CN"/>
        </w:rPr>
        <w:t>目录下运行“</w:t>
      </w:r>
      <w:r w:rsidR="00676A31" w:rsidRPr="00676A31">
        <w:rPr>
          <w:lang w:eastAsia="zh-CN"/>
        </w:rPr>
        <w:t>celery -A work.tasks worker --loglevel=info</w:t>
      </w:r>
      <w:r w:rsidR="00676A31">
        <w:rPr>
          <w:rFonts w:hint="eastAsia"/>
          <w:lang w:eastAsia="zh-CN"/>
        </w:rPr>
        <w:t>”命令，启动</w:t>
      </w:r>
      <w:r w:rsidR="00676A31">
        <w:rPr>
          <w:rFonts w:hint="eastAsia"/>
          <w:lang w:eastAsia="zh-CN"/>
        </w:rPr>
        <w:t>celery</w:t>
      </w:r>
      <w:r w:rsidR="00676A31">
        <w:rPr>
          <w:rFonts w:hint="eastAsia"/>
          <w:lang w:eastAsia="zh-CN"/>
        </w:rPr>
        <w:t>；接着，运行“</w:t>
      </w:r>
      <w:r w:rsidR="00676A31">
        <w:rPr>
          <w:rFonts w:hint="eastAsia"/>
          <w:lang w:eastAsia="zh-CN"/>
        </w:rPr>
        <w:t>python</w:t>
      </w:r>
      <w:r w:rsidR="00676A31">
        <w:rPr>
          <w:lang w:eastAsia="zh-CN"/>
        </w:rPr>
        <w:t xml:space="preserve"> </w:t>
      </w:r>
      <w:r w:rsidR="00676A31">
        <w:rPr>
          <w:rFonts w:hint="eastAsia"/>
          <w:lang w:eastAsia="zh-CN"/>
        </w:rPr>
        <w:t>app</w:t>
      </w:r>
      <w:r w:rsidR="00676A31">
        <w:rPr>
          <w:lang w:eastAsia="zh-CN"/>
        </w:rPr>
        <w:t>.</w:t>
      </w:r>
      <w:r w:rsidR="00676A31">
        <w:rPr>
          <w:rFonts w:hint="eastAsia"/>
          <w:lang w:eastAsia="zh-CN"/>
        </w:rPr>
        <w:t>py</w:t>
      </w:r>
      <w:r w:rsidR="00676A31">
        <w:rPr>
          <w:rFonts w:hint="eastAsia"/>
          <w:lang w:eastAsia="zh-CN"/>
        </w:rPr>
        <w:t>”命令启动后端服务，即可进入</w:t>
      </w:r>
      <w:r w:rsidR="00676A31">
        <w:rPr>
          <w:rFonts w:hint="eastAsia"/>
          <w:lang w:eastAsia="zh-CN"/>
        </w:rPr>
        <w:t>web</w:t>
      </w:r>
      <w:r w:rsidR="00676A31">
        <w:rPr>
          <w:rFonts w:hint="eastAsia"/>
          <w:lang w:eastAsia="zh-CN"/>
        </w:rPr>
        <w:t>登录系统。</w:t>
      </w:r>
    </w:p>
    <w:p w14:paraId="6BD30F06" w14:textId="10394005" w:rsidR="00854CE4" w:rsidRPr="0094549C" w:rsidRDefault="007F2132" w:rsidP="0094549C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使用说明</w:t>
      </w:r>
    </w:p>
    <w:p w14:paraId="184BE96A" w14:textId="119FA37A" w:rsidR="0076118D" w:rsidRDefault="0076118D" w:rsidP="0076118D">
      <w:pPr>
        <w:pStyle w:val="21"/>
        <w:rPr>
          <w:lang w:eastAsia="zh-CN"/>
        </w:rPr>
      </w:pPr>
      <w:r>
        <w:rPr>
          <w:lang w:eastAsia="zh-CN"/>
        </w:rPr>
        <w:t xml:space="preserve">4.1 </w:t>
      </w:r>
      <w:r>
        <w:rPr>
          <w:rFonts w:hint="eastAsia"/>
          <w:lang w:eastAsia="zh-CN"/>
        </w:rPr>
        <w:t>登录注册</w:t>
      </w:r>
    </w:p>
    <w:p w14:paraId="33464733" w14:textId="370A54C1" w:rsidR="0076118D" w:rsidRPr="0076118D" w:rsidRDefault="0076118D" w:rsidP="0076118D">
      <w:pPr>
        <w:ind w:firstLine="480"/>
        <w:rPr>
          <w:lang w:eastAsia="zh-CN"/>
        </w:rPr>
      </w:pPr>
      <w:r w:rsidRPr="0076118D">
        <w:rPr>
          <w:rFonts w:hint="eastAsia"/>
          <w:lang w:eastAsia="zh-CN"/>
        </w:rPr>
        <w:t>访问系统时，会首先进入登录</w:t>
      </w:r>
      <w:r>
        <w:rPr>
          <w:rFonts w:hint="eastAsia"/>
          <w:lang w:eastAsia="zh-CN"/>
        </w:rPr>
        <w:t>界面，如图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所示。</w:t>
      </w:r>
    </w:p>
    <w:p w14:paraId="2A263224" w14:textId="10F19185" w:rsidR="0076118D" w:rsidRDefault="002C194F" w:rsidP="0076118D">
      <w:pPr>
        <w:ind w:firstLine="480"/>
      </w:pPr>
      <w:r w:rsidRPr="002C194F">
        <w:rPr>
          <w:noProof/>
        </w:rPr>
        <w:drawing>
          <wp:inline distT="0" distB="0" distL="0" distR="0" wp14:anchorId="1E686127" wp14:editId="4FAEE2E9">
            <wp:extent cx="5148000" cy="2192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1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88FF" w14:textId="3E496EFC" w:rsidR="0076118D" w:rsidRDefault="0076118D" w:rsidP="0076118D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1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登录界面</w:t>
      </w:r>
    </w:p>
    <w:p w14:paraId="165E54EA" w14:textId="2B64571F" w:rsidR="0076118D" w:rsidRDefault="0076118D" w:rsidP="002E1A55">
      <w:pPr>
        <w:ind w:firstLine="480"/>
        <w:rPr>
          <w:lang w:eastAsia="zh-CN"/>
        </w:rPr>
      </w:pPr>
      <w:r>
        <w:rPr>
          <w:rFonts w:hint="eastAsia"/>
          <w:lang w:eastAsia="zh-CN"/>
        </w:rPr>
        <w:t>如果没有账号，需要点击注册按钮，跳转至注册界面，</w:t>
      </w:r>
      <w:r w:rsidR="002E1A55">
        <w:rPr>
          <w:rFonts w:hint="eastAsia"/>
          <w:lang w:eastAsia="zh-CN"/>
        </w:rPr>
        <w:t>如图</w:t>
      </w:r>
      <w:r w:rsidR="002E1A55">
        <w:rPr>
          <w:rFonts w:hint="eastAsia"/>
          <w:lang w:eastAsia="zh-CN"/>
        </w:rPr>
        <w:t>2</w:t>
      </w:r>
      <w:r w:rsidR="002E1A55">
        <w:rPr>
          <w:rFonts w:hint="eastAsia"/>
          <w:lang w:eastAsia="zh-CN"/>
        </w:rPr>
        <w:t>所示。</w:t>
      </w:r>
    </w:p>
    <w:p w14:paraId="3BEC5393" w14:textId="3BF7ABBB" w:rsidR="0076118D" w:rsidRDefault="002C194F" w:rsidP="0076118D">
      <w:pPr>
        <w:ind w:firstLine="480"/>
      </w:pPr>
      <w:r>
        <w:rPr>
          <w:noProof/>
        </w:rPr>
        <w:lastRenderedPageBreak/>
        <w:drawing>
          <wp:inline distT="0" distB="0" distL="0" distR="0" wp14:anchorId="37144906" wp14:editId="4C79520A">
            <wp:extent cx="5148000" cy="2206800"/>
            <wp:effectExtent l="0" t="0" r="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000" cy="22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71CA6" w14:textId="5F22349E" w:rsidR="002E1A55" w:rsidRDefault="002E1A55" w:rsidP="002E1A55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2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注册界面</w:t>
      </w:r>
    </w:p>
    <w:p w14:paraId="15163A0E" w14:textId="44A5CDBC" w:rsidR="0076118D" w:rsidRDefault="0076118D" w:rsidP="002E1A55">
      <w:pPr>
        <w:ind w:firstLine="480"/>
        <w:rPr>
          <w:lang w:eastAsia="zh-CN"/>
        </w:rPr>
      </w:pPr>
      <w:r>
        <w:rPr>
          <w:rFonts w:hint="eastAsia"/>
          <w:lang w:eastAsia="zh-CN"/>
        </w:rPr>
        <w:t>在注册界面，输入注册用户名，并输入密码，再次输入确认密码后，点击注册按钮会弹出注册成功，此刻表明你已经完成账号注册。注册后的用户数据会存储在</w:t>
      </w:r>
      <w:r>
        <w:rPr>
          <w:rFonts w:hint="eastAsia"/>
          <w:lang w:eastAsia="zh-CN"/>
        </w:rPr>
        <w:t xml:space="preserve"> MySQL 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 xml:space="preserve"> user_db.users </w:t>
      </w:r>
      <w:r>
        <w:rPr>
          <w:rFonts w:hint="eastAsia"/>
          <w:lang w:eastAsia="zh-CN"/>
        </w:rPr>
        <w:t>表中，并且密码使用</w:t>
      </w:r>
      <w:r>
        <w:rPr>
          <w:rFonts w:hint="eastAsia"/>
          <w:lang w:eastAsia="zh-CN"/>
        </w:rPr>
        <w:t xml:space="preserve"> bcrypt </w:t>
      </w:r>
      <w:r>
        <w:rPr>
          <w:rFonts w:hint="eastAsia"/>
          <w:lang w:eastAsia="zh-CN"/>
        </w:rPr>
        <w:t>加密存储在数据库中，其显示的格式为：</w:t>
      </w:r>
      <w:r>
        <w:rPr>
          <w:rFonts w:hint="eastAsia"/>
          <w:lang w:eastAsia="zh-CN"/>
        </w:rPr>
        <w:t>$2b$12$...</w:t>
      </w:r>
      <w:r>
        <w:rPr>
          <w:rFonts w:hint="eastAsia"/>
          <w:lang w:eastAsia="zh-CN"/>
        </w:rPr>
        <w:t>（</w:t>
      </w:r>
      <w:r>
        <w:rPr>
          <w:rFonts w:hint="eastAsia"/>
          <w:lang w:eastAsia="zh-CN"/>
        </w:rPr>
        <w:t xml:space="preserve">bcrypt </w:t>
      </w:r>
      <w:r>
        <w:rPr>
          <w:rFonts w:hint="eastAsia"/>
          <w:lang w:eastAsia="zh-CN"/>
        </w:rPr>
        <w:t>哈希格式），这使得使用数据库的</w:t>
      </w:r>
      <w:r w:rsidR="00FD44BA">
        <w:rPr>
          <w:rFonts w:hint="eastAsia"/>
          <w:lang w:eastAsia="zh-CN"/>
        </w:rPr>
        <w:t>所有</w:t>
      </w:r>
      <w:r>
        <w:rPr>
          <w:rFonts w:hint="eastAsia"/>
          <w:lang w:eastAsia="zh-CN"/>
        </w:rPr>
        <w:t>用户都无法直接查看明文密码，从而保证了用户密码的安全。</w:t>
      </w:r>
    </w:p>
    <w:p w14:paraId="5FE4C26A" w14:textId="5D367E0A" w:rsidR="0076118D" w:rsidRDefault="0076118D" w:rsidP="002E1A55">
      <w:pPr>
        <w:ind w:firstLine="480"/>
        <w:rPr>
          <w:lang w:eastAsia="zh-CN"/>
        </w:rPr>
      </w:pPr>
      <w:r>
        <w:rPr>
          <w:rFonts w:hint="eastAsia"/>
          <w:lang w:eastAsia="zh-CN"/>
        </w:rPr>
        <w:t>注册成功后，会重新跳转至登录界面</w:t>
      </w:r>
      <w:r w:rsidR="002C194F">
        <w:rPr>
          <w:rFonts w:hint="eastAsia"/>
          <w:lang w:eastAsia="zh-CN"/>
        </w:rPr>
        <w:t>进行登录</w:t>
      </w:r>
      <w:r w:rsidR="002E1A55">
        <w:rPr>
          <w:rFonts w:hint="eastAsia"/>
          <w:lang w:eastAsia="zh-CN"/>
        </w:rPr>
        <w:t>。</w:t>
      </w:r>
    </w:p>
    <w:p w14:paraId="10041766" w14:textId="2E1369BB" w:rsidR="0076118D" w:rsidRDefault="002E1A55" w:rsidP="0076118D">
      <w:pPr>
        <w:pStyle w:val="21"/>
        <w:rPr>
          <w:lang w:eastAsia="zh-CN"/>
        </w:rPr>
      </w:pPr>
      <w:r>
        <w:rPr>
          <w:lang w:eastAsia="zh-CN"/>
        </w:rPr>
        <w:t xml:space="preserve">4.2 </w:t>
      </w:r>
      <w:r>
        <w:rPr>
          <w:rFonts w:hint="eastAsia"/>
          <w:lang w:eastAsia="zh-CN"/>
        </w:rPr>
        <w:t>日志收集</w:t>
      </w:r>
    </w:p>
    <w:p w14:paraId="08024FBE" w14:textId="42419B94" w:rsidR="0076118D" w:rsidRDefault="0076118D" w:rsidP="0076118D">
      <w:pPr>
        <w:ind w:firstLine="480"/>
        <w:rPr>
          <w:lang w:eastAsia="zh-CN"/>
        </w:rPr>
      </w:pPr>
      <w:r>
        <w:rPr>
          <w:rFonts w:hint="eastAsia"/>
          <w:lang w:eastAsia="zh-CN"/>
        </w:rPr>
        <w:t>点击</w:t>
      </w:r>
      <w:r w:rsidR="002E1A55">
        <w:rPr>
          <w:rFonts w:hint="eastAsia"/>
          <w:lang w:eastAsia="zh-CN"/>
        </w:rPr>
        <w:t>首页的日志收集按钮，跳转至日志收集页面，如图</w:t>
      </w:r>
      <w:r w:rsidR="002E1A55">
        <w:rPr>
          <w:rFonts w:hint="eastAsia"/>
          <w:lang w:eastAsia="zh-CN"/>
        </w:rPr>
        <w:t>3</w:t>
      </w:r>
      <w:r w:rsidR="002E1A55">
        <w:rPr>
          <w:rFonts w:hint="eastAsia"/>
          <w:lang w:eastAsia="zh-CN"/>
        </w:rPr>
        <w:t>所示。</w:t>
      </w:r>
    </w:p>
    <w:p w14:paraId="5BB9DB87" w14:textId="63260DAF" w:rsidR="0076118D" w:rsidRDefault="00E308BB" w:rsidP="00E308BB">
      <w:pPr>
        <w:ind w:firstLine="480"/>
        <w:rPr>
          <w:lang w:eastAsia="zh-CN"/>
        </w:rPr>
      </w:pPr>
      <w:r w:rsidRPr="00E308BB">
        <w:rPr>
          <w:noProof/>
          <w:lang w:eastAsia="zh-CN"/>
        </w:rPr>
        <w:drawing>
          <wp:inline distT="0" distB="0" distL="0" distR="0" wp14:anchorId="45E7EE48" wp14:editId="6BF296BD">
            <wp:extent cx="5148000" cy="2163600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1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0595" w14:textId="3CC14FE1" w:rsidR="002E1A55" w:rsidRDefault="002E1A55" w:rsidP="002E1A55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3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日志收集页面</w:t>
      </w:r>
    </w:p>
    <w:p w14:paraId="0427AA08" w14:textId="77777777" w:rsidR="0076118D" w:rsidRDefault="0076118D" w:rsidP="002E1A55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此时还未点击开始按钮，对日志进行收集，所以日志列表并没有相应的日志显示出来，同时由于现在还并未收集日志数据，所以停止按钮以及分析按钮都被禁用无法点击。而当点击开始按钮后，将会对日志进行收集，进入日志收集模式，系统开始每秒自动检查一次是否有新的日志数据。</w:t>
      </w:r>
    </w:p>
    <w:p w14:paraId="00B29C2C" w14:textId="59BDB07E" w:rsidR="0076118D" w:rsidRDefault="0076118D" w:rsidP="0076118D">
      <w:pPr>
        <w:ind w:firstLine="480"/>
        <w:rPr>
          <w:lang w:eastAsia="zh-CN"/>
        </w:rPr>
      </w:pPr>
      <w:r>
        <w:rPr>
          <w:rFonts w:hint="eastAsia"/>
          <w:lang w:eastAsia="zh-CN"/>
        </w:rPr>
        <w:t>日志采集工具正在监控指定的日志文件，当发现新的日志行时，会自动将这些日志推送到后端。后端接收到推送的日志后，会将这些日志存储到当前登录用户的数据区域中，每个用户的日志数据相互独立，不会混淆。然后会不断检查当前登录用户的日志存储区域，如果有新日志就返回，没有就返回空列表。如果收到新日志，页面上的日志列表会立即更新显示最新的日志条目</w:t>
      </w:r>
      <w:r w:rsidR="002E1A55">
        <w:rPr>
          <w:rFonts w:hint="eastAsia"/>
          <w:lang w:eastAsia="zh-CN"/>
        </w:rPr>
        <w:t>，如图</w:t>
      </w:r>
      <w:r w:rsidR="002E1A55">
        <w:rPr>
          <w:rFonts w:hint="eastAsia"/>
          <w:lang w:eastAsia="zh-CN"/>
        </w:rPr>
        <w:t>4</w:t>
      </w:r>
      <w:r w:rsidR="002E1A55">
        <w:rPr>
          <w:rFonts w:hint="eastAsia"/>
          <w:lang w:eastAsia="zh-CN"/>
        </w:rPr>
        <w:t>所示。</w:t>
      </w:r>
    </w:p>
    <w:p w14:paraId="5F1DFE5A" w14:textId="0DC84A60" w:rsidR="0076118D" w:rsidRDefault="006E0440" w:rsidP="0076118D">
      <w:pPr>
        <w:ind w:firstLine="480"/>
      </w:pPr>
      <w:r w:rsidRPr="006E0440">
        <w:rPr>
          <w:noProof/>
        </w:rPr>
        <w:drawing>
          <wp:inline distT="0" distB="0" distL="0" distR="0" wp14:anchorId="57D9F727" wp14:editId="6550C9D2">
            <wp:extent cx="5148000" cy="2199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1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5C99B" w14:textId="7CE28AAA" w:rsidR="002E1A55" w:rsidRDefault="002E1A55" w:rsidP="002E1A55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4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日志数据展示图</w:t>
      </w:r>
    </w:p>
    <w:p w14:paraId="34660FEE" w14:textId="4D92A927" w:rsidR="0076118D" w:rsidRDefault="0076118D" w:rsidP="002E1A55">
      <w:pPr>
        <w:ind w:firstLine="480"/>
        <w:rPr>
          <w:lang w:eastAsia="zh-CN"/>
        </w:rPr>
      </w:pPr>
      <w:r>
        <w:rPr>
          <w:rFonts w:hint="eastAsia"/>
          <w:lang w:eastAsia="zh-CN"/>
        </w:rPr>
        <w:t>点击停止按钮，停止对日志的收集</w:t>
      </w:r>
      <w:r w:rsidR="002E1A55">
        <w:rPr>
          <w:rFonts w:hint="eastAsia"/>
          <w:lang w:eastAsia="zh-CN"/>
        </w:rPr>
        <w:t>。</w:t>
      </w:r>
    </w:p>
    <w:p w14:paraId="4A7DDFC6" w14:textId="672FFFE6" w:rsidR="0076118D" w:rsidRDefault="0076118D" w:rsidP="002E1A55">
      <w:pPr>
        <w:ind w:firstLine="480"/>
        <w:rPr>
          <w:lang w:eastAsia="zh-CN"/>
        </w:rPr>
      </w:pPr>
      <w:r>
        <w:rPr>
          <w:rFonts w:hint="eastAsia"/>
          <w:lang w:eastAsia="zh-CN"/>
        </w:rPr>
        <w:t>用户可以在左侧看到实时更新的日志列表，每条日志显示时间戳和主要内容，如果日志数量较多，系统会自动分页显示，用户可以翻页查看所有日志。点击左侧日志列表的任意一条日志，便可以在界面右侧，日志详情栏，查看该条日志的详细信息，包括完整时间戳、主机信息、日志级别和详细内容</w:t>
      </w:r>
      <w:r w:rsidR="002E1A55">
        <w:rPr>
          <w:rFonts w:hint="eastAsia"/>
          <w:lang w:eastAsia="zh-CN"/>
        </w:rPr>
        <w:t>，如图</w:t>
      </w:r>
      <w:r w:rsidR="002E1A55">
        <w:rPr>
          <w:rFonts w:hint="eastAsia"/>
          <w:lang w:eastAsia="zh-CN"/>
        </w:rPr>
        <w:t>5</w:t>
      </w:r>
      <w:r w:rsidR="002E1A55">
        <w:rPr>
          <w:rFonts w:hint="eastAsia"/>
          <w:lang w:eastAsia="zh-CN"/>
        </w:rPr>
        <w:t>所示。</w:t>
      </w:r>
    </w:p>
    <w:p w14:paraId="59FE7F40" w14:textId="643D3266" w:rsidR="0076118D" w:rsidRDefault="006E0440" w:rsidP="004F4D2F">
      <w:pPr>
        <w:ind w:firstLine="480"/>
      </w:pPr>
      <w:r w:rsidRPr="006E0440">
        <w:rPr>
          <w:noProof/>
        </w:rPr>
        <w:lastRenderedPageBreak/>
        <w:drawing>
          <wp:inline distT="0" distB="0" distL="0" distR="0" wp14:anchorId="1AC36B9E" wp14:editId="6D153863">
            <wp:extent cx="5148000" cy="2188800"/>
            <wp:effectExtent l="0" t="0" r="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1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ED6A" w14:textId="3EEC8E5C" w:rsidR="00381916" w:rsidRDefault="00381916" w:rsidP="00381916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5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详细信息展示图</w:t>
      </w:r>
    </w:p>
    <w:p w14:paraId="1364AFAA" w14:textId="2ED6BBBE" w:rsidR="0076118D" w:rsidRDefault="002E1A55" w:rsidP="002E1A55">
      <w:pPr>
        <w:pStyle w:val="21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lang w:eastAsia="zh-CN"/>
        </w:rPr>
        <w:t xml:space="preserve">.3 </w:t>
      </w:r>
      <w:r w:rsidR="00C26FEA">
        <w:rPr>
          <w:rFonts w:hint="eastAsia"/>
          <w:lang w:eastAsia="zh-CN"/>
        </w:rPr>
        <w:t>分类分级</w:t>
      </w:r>
    </w:p>
    <w:p w14:paraId="18B3D870" w14:textId="441A2144" w:rsidR="0076118D" w:rsidRDefault="0076118D" w:rsidP="00C26FEA">
      <w:pPr>
        <w:ind w:firstLine="480"/>
        <w:rPr>
          <w:lang w:eastAsia="zh-CN"/>
        </w:rPr>
      </w:pPr>
      <w:r>
        <w:rPr>
          <w:lang w:eastAsia="zh-CN"/>
        </w:rPr>
        <w:t>用户点击</w:t>
      </w:r>
      <w:r w:rsidR="002C194F">
        <w:rPr>
          <w:rFonts w:hint="eastAsia"/>
          <w:lang w:eastAsia="zh-CN"/>
        </w:rPr>
        <w:t>“处理</w:t>
      </w:r>
      <w:r w:rsidR="00C26FEA">
        <w:rPr>
          <w:rFonts w:hint="eastAsia"/>
          <w:lang w:eastAsia="zh-CN"/>
        </w:rPr>
        <w:t>”</w:t>
      </w:r>
      <w:r>
        <w:rPr>
          <w:lang w:eastAsia="zh-CN"/>
        </w:rPr>
        <w:t>按钮，系统开始对收集到的日志进行</w:t>
      </w:r>
      <w:r w:rsidR="00C26FEA">
        <w:rPr>
          <w:rFonts w:hint="eastAsia"/>
          <w:lang w:eastAsia="zh-CN"/>
        </w:rPr>
        <w:t>分类分级操作</w:t>
      </w:r>
      <w:r>
        <w:rPr>
          <w:lang w:eastAsia="zh-CN"/>
        </w:rPr>
        <w:t>。</w:t>
      </w:r>
      <w:r w:rsidR="00C26FEA">
        <w:rPr>
          <w:rFonts w:hint="eastAsia"/>
          <w:lang w:eastAsia="zh-CN"/>
        </w:rPr>
        <w:t>系统</w:t>
      </w:r>
      <w:r>
        <w:rPr>
          <w:rFonts w:hint="eastAsia"/>
          <w:lang w:eastAsia="zh-CN"/>
        </w:rPr>
        <w:t>会</w:t>
      </w:r>
      <w:r>
        <w:rPr>
          <w:lang w:eastAsia="zh-CN"/>
        </w:rPr>
        <w:t>从配置文件中加载日志分类</w:t>
      </w:r>
      <w:r w:rsidR="00C26FEA">
        <w:rPr>
          <w:rFonts w:hint="eastAsia"/>
          <w:lang w:eastAsia="zh-CN"/>
        </w:rPr>
        <w:t>分级</w:t>
      </w:r>
      <w:r>
        <w:rPr>
          <w:lang w:eastAsia="zh-CN"/>
        </w:rPr>
        <w:t>规则</w:t>
      </w:r>
      <w:r w:rsidR="00C26FEA">
        <w:rPr>
          <w:rFonts w:hint="eastAsia"/>
          <w:lang w:eastAsia="zh-CN"/>
        </w:rPr>
        <w:t>，完成日志分类分级任务</w:t>
      </w:r>
      <w:r>
        <w:rPr>
          <w:lang w:eastAsia="zh-CN"/>
        </w:rPr>
        <w:t>。</w:t>
      </w:r>
    </w:p>
    <w:p w14:paraId="775B3ADB" w14:textId="3965B137" w:rsidR="0076118D" w:rsidRDefault="0076118D" w:rsidP="00381916">
      <w:pPr>
        <w:ind w:firstLine="480"/>
        <w:rPr>
          <w:lang w:eastAsia="zh-CN"/>
        </w:rPr>
      </w:pPr>
      <w:r>
        <w:rPr>
          <w:lang w:eastAsia="zh-CN"/>
        </w:rPr>
        <w:t>日志分类</w:t>
      </w:r>
      <w:r w:rsidR="00381916">
        <w:rPr>
          <w:rFonts w:hint="eastAsia"/>
          <w:lang w:eastAsia="zh-CN"/>
        </w:rPr>
        <w:t>：</w:t>
      </w:r>
      <w:r>
        <w:rPr>
          <w:lang w:eastAsia="zh-CN"/>
        </w:rPr>
        <w:t>系统根据预定义的分类规则，对每条日志内容进行关键词匹配</w:t>
      </w:r>
      <w:r>
        <w:rPr>
          <w:rFonts w:hint="eastAsia"/>
          <w:lang w:eastAsia="zh-CN"/>
        </w:rPr>
        <w:t>。</w:t>
      </w:r>
      <w:r w:rsidR="00D866C3">
        <w:rPr>
          <w:rFonts w:hint="eastAsia"/>
          <w:lang w:eastAsia="zh-CN"/>
        </w:rPr>
        <w:t>日志分级：</w:t>
      </w:r>
      <w:r>
        <w:rPr>
          <w:lang w:eastAsia="zh-CN"/>
        </w:rPr>
        <w:t>系统将原始日志级别转换为风险等级</w:t>
      </w:r>
      <w:r w:rsidR="00381916">
        <w:rPr>
          <w:rFonts w:hint="eastAsia"/>
          <w:lang w:eastAsia="zh-CN"/>
        </w:rPr>
        <w:t>。</w:t>
      </w:r>
      <w:r>
        <w:rPr>
          <w:lang w:eastAsia="zh-CN"/>
        </w:rPr>
        <w:t>系统</w:t>
      </w:r>
      <w:r w:rsidR="00381916">
        <w:rPr>
          <w:rFonts w:hint="eastAsia"/>
          <w:lang w:eastAsia="zh-CN"/>
        </w:rPr>
        <w:t>完成日志分类分级任务后，会</w:t>
      </w:r>
      <w:r>
        <w:rPr>
          <w:lang w:eastAsia="zh-CN"/>
        </w:rPr>
        <w:t>弹出</w:t>
      </w:r>
      <w:r w:rsidR="00381916">
        <w:rPr>
          <w:rFonts w:hint="eastAsia"/>
          <w:lang w:eastAsia="zh-CN"/>
        </w:rPr>
        <w:t>“</w:t>
      </w:r>
      <w:r>
        <w:rPr>
          <w:lang w:eastAsia="zh-CN"/>
        </w:rPr>
        <w:t>分析完成</w:t>
      </w:r>
      <w:r>
        <w:rPr>
          <w:lang w:eastAsia="zh-CN"/>
        </w:rPr>
        <w:t>!</w:t>
      </w:r>
      <w:r w:rsidR="00381916">
        <w:rPr>
          <w:rFonts w:hint="eastAsia"/>
          <w:lang w:eastAsia="zh-CN"/>
        </w:rPr>
        <w:t>”</w:t>
      </w:r>
      <w:r>
        <w:rPr>
          <w:lang w:eastAsia="zh-CN"/>
        </w:rPr>
        <w:t>提示框</w:t>
      </w:r>
      <w:r w:rsidR="00C1090D">
        <w:rPr>
          <w:rFonts w:hint="eastAsia"/>
          <w:lang w:eastAsia="zh-CN"/>
        </w:rPr>
        <w:t>，如图</w:t>
      </w:r>
      <w:r w:rsidR="00C1090D">
        <w:rPr>
          <w:rFonts w:hint="eastAsia"/>
          <w:lang w:eastAsia="zh-CN"/>
        </w:rPr>
        <w:t>6</w:t>
      </w:r>
      <w:r w:rsidR="00C1090D">
        <w:rPr>
          <w:rFonts w:hint="eastAsia"/>
          <w:lang w:eastAsia="zh-CN"/>
        </w:rPr>
        <w:t>所示</w:t>
      </w:r>
    </w:p>
    <w:p w14:paraId="01EDCF89" w14:textId="1EB25F9B" w:rsidR="0076118D" w:rsidRDefault="006E0440" w:rsidP="0076118D">
      <w:pPr>
        <w:ind w:firstLine="480"/>
        <w:rPr>
          <w:lang w:eastAsia="zh-CN"/>
        </w:rPr>
      </w:pPr>
      <w:r w:rsidRPr="006E0440">
        <w:rPr>
          <w:noProof/>
          <w:lang w:eastAsia="zh-CN"/>
        </w:rPr>
        <w:drawing>
          <wp:inline distT="0" distB="0" distL="0" distR="0" wp14:anchorId="3C0A829E" wp14:editId="0CD098B7">
            <wp:extent cx="5148000" cy="21924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1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895F" w14:textId="3E5CF3C1" w:rsidR="0076118D" w:rsidRDefault="00C1090D" w:rsidP="00C1090D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任务完成图</w:t>
      </w:r>
    </w:p>
    <w:p w14:paraId="0B45F08F" w14:textId="3C444EE2" w:rsidR="0076118D" w:rsidRDefault="00C1090D" w:rsidP="0076118D">
      <w:pPr>
        <w:pStyle w:val="21"/>
        <w:rPr>
          <w:lang w:eastAsia="zh-CN"/>
        </w:rPr>
      </w:pPr>
      <w:r>
        <w:rPr>
          <w:rFonts w:hint="eastAsia"/>
          <w:lang w:eastAsia="zh-CN"/>
        </w:rPr>
        <w:lastRenderedPageBreak/>
        <w:t>4</w:t>
      </w:r>
      <w:r>
        <w:rPr>
          <w:lang w:eastAsia="zh-CN"/>
        </w:rPr>
        <w:t xml:space="preserve">.4 </w:t>
      </w:r>
      <w:r>
        <w:rPr>
          <w:rFonts w:hint="eastAsia"/>
          <w:lang w:eastAsia="zh-CN"/>
        </w:rPr>
        <w:t>可视化界面</w:t>
      </w:r>
    </w:p>
    <w:p w14:paraId="152A58C5" w14:textId="77777777" w:rsidR="0076118D" w:rsidRDefault="0076118D" w:rsidP="00C1090D">
      <w:pPr>
        <w:ind w:firstLine="480"/>
        <w:rPr>
          <w:lang w:eastAsia="zh-CN"/>
        </w:rPr>
      </w:pPr>
      <w:r>
        <w:rPr>
          <w:rFonts w:hint="eastAsia"/>
          <w:lang w:eastAsia="zh-CN"/>
        </w:rPr>
        <w:t>当完成前述模块的分析任务后，返回到日志分析系统主界面，会有如下图所示数据界面呈现：</w:t>
      </w:r>
    </w:p>
    <w:p w14:paraId="149C4799" w14:textId="44AC5E3B" w:rsidR="0076118D" w:rsidRDefault="006E0440" w:rsidP="00C1090D">
      <w:pPr>
        <w:ind w:firstLine="480"/>
      </w:pPr>
      <w:r w:rsidRPr="006E0440">
        <w:rPr>
          <w:noProof/>
        </w:rPr>
        <w:drawing>
          <wp:inline distT="0" distB="0" distL="0" distR="0" wp14:anchorId="23A7E0CA" wp14:editId="2427B9CD">
            <wp:extent cx="5148000" cy="2163600"/>
            <wp:effectExtent l="0" t="0" r="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21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463A7" w14:textId="3226DCC5" w:rsidR="00C1090D" w:rsidRDefault="00C1090D" w:rsidP="00C1090D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7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可视化界面</w:t>
      </w:r>
    </w:p>
    <w:p w14:paraId="4A737DBE" w14:textId="615A9CC8" w:rsidR="0076118D" w:rsidRDefault="0076118D" w:rsidP="00C1090D">
      <w:pPr>
        <w:ind w:firstLine="480"/>
        <w:rPr>
          <w:lang w:eastAsia="zh-CN"/>
        </w:rPr>
      </w:pPr>
      <w:r>
        <w:rPr>
          <w:rFonts w:hint="eastAsia"/>
          <w:lang w:eastAsia="zh-CN"/>
        </w:rPr>
        <w:t>经过分析后的相应数据，将会以饼图、折线图、表格三种展示方式进行多维度展示。其中饼图，显示不同日志类型的分布比例，饼图上方会显示不同颜色对应的日志分类，同时当鼠标移动到饼图上方时，不同颜色日志分类部分会显示该类日志数量信息，如</w:t>
      </w:r>
      <w:r w:rsidR="00C1090D">
        <w:rPr>
          <w:rFonts w:hint="eastAsia"/>
          <w:lang w:eastAsia="zh-CN"/>
        </w:rPr>
        <w:t>图</w:t>
      </w:r>
      <w:r w:rsidR="00C1090D">
        <w:rPr>
          <w:rFonts w:hint="eastAsia"/>
          <w:lang w:eastAsia="zh-CN"/>
        </w:rPr>
        <w:t>8</w:t>
      </w:r>
      <w:r>
        <w:rPr>
          <w:rFonts w:hint="eastAsia"/>
          <w:lang w:eastAsia="zh-CN"/>
        </w:rPr>
        <w:t>所示：</w:t>
      </w:r>
    </w:p>
    <w:p w14:paraId="4BABAE9A" w14:textId="1C3D5AEA" w:rsidR="0076118D" w:rsidRDefault="0006366C" w:rsidP="0076118D">
      <w:pPr>
        <w:ind w:firstLineChars="0" w:firstLine="0"/>
        <w:jc w:val="center"/>
      </w:pPr>
      <w:r w:rsidRPr="0006366C">
        <w:rPr>
          <w:noProof/>
        </w:rPr>
        <w:drawing>
          <wp:inline distT="0" distB="0" distL="0" distR="0" wp14:anchorId="78D57894" wp14:editId="20CA51C3">
            <wp:extent cx="2406650" cy="2368449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3604" cy="237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F9A8" w14:textId="3B20AB2B" w:rsidR="00C1090D" w:rsidRDefault="00C1090D" w:rsidP="0076118D">
      <w:pPr>
        <w:ind w:firstLineChars="0" w:firstLine="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8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饼状图</w:t>
      </w:r>
    </w:p>
    <w:p w14:paraId="47D0EA2A" w14:textId="2EA9EE30" w:rsidR="0076118D" w:rsidRDefault="0076118D" w:rsidP="00C1090D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折线图会显示不同风险等级随时间的变化趋势，而表格则会显示详细的日志记录，</w:t>
      </w:r>
      <w:r w:rsidR="00C1090D">
        <w:rPr>
          <w:rFonts w:hint="eastAsia"/>
          <w:lang w:eastAsia="zh-CN"/>
        </w:rPr>
        <w:t>包括</w:t>
      </w:r>
      <w:r>
        <w:rPr>
          <w:rFonts w:hint="eastAsia"/>
          <w:lang w:eastAsia="zh-CN"/>
        </w:rPr>
        <w:t>日志的</w:t>
      </w:r>
      <w:r>
        <w:rPr>
          <w:rFonts w:hint="eastAsia"/>
          <w:lang w:eastAsia="zh-CN"/>
        </w:rPr>
        <w:t>ID</w:t>
      </w:r>
      <w:r>
        <w:rPr>
          <w:rFonts w:hint="eastAsia"/>
          <w:lang w:eastAsia="zh-CN"/>
        </w:rPr>
        <w:t>，时间，事件类型，事件级别</w:t>
      </w:r>
      <w:r w:rsidR="00C1090D">
        <w:rPr>
          <w:rFonts w:hint="eastAsia"/>
          <w:lang w:eastAsia="zh-CN"/>
        </w:rPr>
        <w:t>，支持分页浏览</w:t>
      </w:r>
      <w:r>
        <w:rPr>
          <w:rFonts w:hint="eastAsia"/>
          <w:lang w:eastAsia="zh-CN"/>
        </w:rPr>
        <w:t>。同时，下方表格栏展示上方提供筛选过滤条件选择，包括起始截至时间，事件等级，事件类型选项对日志进行筛选</w:t>
      </w:r>
      <w:r w:rsidR="00C1090D">
        <w:rPr>
          <w:rFonts w:hint="eastAsia"/>
          <w:lang w:eastAsia="zh-CN"/>
        </w:rPr>
        <w:t>，如图</w:t>
      </w:r>
      <w:r w:rsidR="00C1090D">
        <w:rPr>
          <w:rFonts w:hint="eastAsia"/>
          <w:lang w:eastAsia="zh-CN"/>
        </w:rPr>
        <w:t>9</w:t>
      </w:r>
      <w:r w:rsidR="00C1090D">
        <w:rPr>
          <w:rFonts w:hint="eastAsia"/>
          <w:lang w:eastAsia="zh-CN"/>
        </w:rPr>
        <w:t>所示。</w:t>
      </w:r>
    </w:p>
    <w:p w14:paraId="34B4157D" w14:textId="6CF8F1DD" w:rsidR="0076118D" w:rsidRDefault="0076118D" w:rsidP="00C1090D">
      <w:pPr>
        <w:ind w:firstLine="480"/>
      </w:pPr>
      <w:r>
        <w:rPr>
          <w:noProof/>
        </w:rPr>
        <w:drawing>
          <wp:inline distT="0" distB="0" distL="114300" distR="114300" wp14:anchorId="53AC4E61" wp14:editId="73B474FD">
            <wp:extent cx="5148000" cy="1861200"/>
            <wp:effectExtent l="0" t="0" r="0" b="5715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000" cy="18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3911D" w14:textId="4BA2176C" w:rsidR="00C1090D" w:rsidRDefault="00C1090D" w:rsidP="005C4B31">
      <w:pPr>
        <w:ind w:firstLine="480"/>
        <w:jc w:val="center"/>
        <w:rPr>
          <w:lang w:eastAsia="zh-CN"/>
        </w:rPr>
      </w:pPr>
      <w:r>
        <w:rPr>
          <w:rFonts w:hint="eastAsia"/>
          <w:lang w:eastAsia="zh-CN"/>
        </w:rPr>
        <w:t>图</w:t>
      </w:r>
      <w:r>
        <w:rPr>
          <w:rFonts w:hint="eastAsia"/>
          <w:lang w:eastAsia="zh-CN"/>
        </w:rPr>
        <w:t>9</w:t>
      </w:r>
      <w:r>
        <w:rPr>
          <w:lang w:eastAsia="zh-CN"/>
        </w:rPr>
        <w:t xml:space="preserve"> </w:t>
      </w:r>
      <w:r w:rsidR="005C4B31">
        <w:rPr>
          <w:rFonts w:hint="eastAsia"/>
          <w:lang w:eastAsia="zh-CN"/>
        </w:rPr>
        <w:t>数据筛选图</w:t>
      </w:r>
    </w:p>
    <w:p w14:paraId="28B1B694" w14:textId="77777777" w:rsidR="00303339" w:rsidRPr="00E6565C" w:rsidRDefault="00303339" w:rsidP="00303339">
      <w:pPr>
        <w:spacing w:afterLines="50"/>
        <w:ind w:firstLineChars="0" w:firstLine="0"/>
        <w:rPr>
          <w:lang w:eastAsia="zh-CN"/>
        </w:rPr>
      </w:pPr>
    </w:p>
    <w:p w14:paraId="6A377B02" w14:textId="1AD4E8E2" w:rsidR="00854CE4" w:rsidRPr="00303339" w:rsidRDefault="00854CE4" w:rsidP="00303339">
      <w:pPr>
        <w:pStyle w:val="a0"/>
        <w:numPr>
          <w:ilvl w:val="0"/>
          <w:numId w:val="0"/>
        </w:numPr>
        <w:rPr>
          <w:lang w:eastAsia="zh-CN"/>
        </w:rPr>
      </w:pPr>
    </w:p>
    <w:sectPr w:rsidR="00854CE4" w:rsidRPr="003033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07287" w14:textId="77777777" w:rsidR="00D565CB" w:rsidRDefault="00D565CB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3AFF3EC5" w14:textId="77777777" w:rsidR="00D565CB" w:rsidRDefault="00D565CB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3823B5" w14:textId="77777777" w:rsidR="00D565CB" w:rsidRDefault="00D565CB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624BFB1C" w14:textId="77777777" w:rsidR="00D565CB" w:rsidRDefault="00D565CB">
      <w:pPr>
        <w:spacing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C52A52"/>
    <w:multiLevelType w:val="singleLevel"/>
    <w:tmpl w:val="BEC52A52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DE486084"/>
    <w:multiLevelType w:val="singleLevel"/>
    <w:tmpl w:val="DE486084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3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4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5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BB33A9A"/>
    <w:multiLevelType w:val="hybridMultilevel"/>
    <w:tmpl w:val="146CD15C"/>
    <w:lvl w:ilvl="0" w:tplc="73A4E12C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  <w:sz w:val="15"/>
        <w:szCs w:val="15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9"/>
  </w:num>
  <w:num w:numId="6">
    <w:abstractNumId w:val="5"/>
  </w:num>
  <w:num w:numId="7">
    <w:abstractNumId w:val="4"/>
  </w:num>
  <w:num w:numId="8">
    <w:abstractNumId w:val="3"/>
  </w:num>
  <w:num w:numId="9">
    <w:abstractNumId w:val="2"/>
  </w:num>
  <w:num w:numId="10">
    <w:abstractNumId w:val="1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89B"/>
    <w:rsid w:val="00034616"/>
    <w:rsid w:val="0006063C"/>
    <w:rsid w:val="0006366C"/>
    <w:rsid w:val="00094EF3"/>
    <w:rsid w:val="0015074B"/>
    <w:rsid w:val="00217E78"/>
    <w:rsid w:val="0029639D"/>
    <w:rsid w:val="002C194F"/>
    <w:rsid w:val="002E1A55"/>
    <w:rsid w:val="00303339"/>
    <w:rsid w:val="00326F90"/>
    <w:rsid w:val="00381916"/>
    <w:rsid w:val="003F6D1A"/>
    <w:rsid w:val="00434506"/>
    <w:rsid w:val="004F4D2F"/>
    <w:rsid w:val="005C4B31"/>
    <w:rsid w:val="00676A31"/>
    <w:rsid w:val="006A0E4E"/>
    <w:rsid w:val="006E0440"/>
    <w:rsid w:val="00720722"/>
    <w:rsid w:val="0076118D"/>
    <w:rsid w:val="007724AE"/>
    <w:rsid w:val="007F2132"/>
    <w:rsid w:val="00854CE4"/>
    <w:rsid w:val="009212C8"/>
    <w:rsid w:val="0094549C"/>
    <w:rsid w:val="00A0285D"/>
    <w:rsid w:val="00A23E74"/>
    <w:rsid w:val="00A6520A"/>
    <w:rsid w:val="00AA1D8D"/>
    <w:rsid w:val="00AE4145"/>
    <w:rsid w:val="00AE634B"/>
    <w:rsid w:val="00AF06C4"/>
    <w:rsid w:val="00B014E5"/>
    <w:rsid w:val="00B47730"/>
    <w:rsid w:val="00BA179D"/>
    <w:rsid w:val="00C1090D"/>
    <w:rsid w:val="00C26FEA"/>
    <w:rsid w:val="00C52CC7"/>
    <w:rsid w:val="00CB0664"/>
    <w:rsid w:val="00D565CB"/>
    <w:rsid w:val="00D61CEE"/>
    <w:rsid w:val="00D866C3"/>
    <w:rsid w:val="00DE3190"/>
    <w:rsid w:val="00E04703"/>
    <w:rsid w:val="00E308BB"/>
    <w:rsid w:val="00EB30AE"/>
    <w:rsid w:val="00FC693F"/>
    <w:rsid w:val="00FD44BA"/>
    <w:rsid w:val="00FD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CC5BD48"/>
  <w14:defaultImageDpi w14:val="300"/>
  <w15:docId w15:val="{1F64E647-B6F1-42D8-9010-86890035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6118D"/>
    <w:pPr>
      <w:spacing w:after="120" w:line="360" w:lineRule="auto"/>
      <w:ind w:firstLineChars="200" w:firstLine="200"/>
      <w:jc w:val="both"/>
    </w:pPr>
    <w:rPr>
      <w:rFonts w:ascii="Times New Roman" w:eastAsia="宋体" w:hAnsi="Times New Roman" w:cs="宋体"/>
      <w:color w:val="000000"/>
      <w:sz w:val="24"/>
    </w:rPr>
  </w:style>
  <w:style w:type="paragraph" w:styleId="1">
    <w:name w:val="heading 1"/>
    <w:next w:val="21"/>
    <w:link w:val="10"/>
    <w:uiPriority w:val="9"/>
    <w:qFormat/>
    <w:rsid w:val="00A0285D"/>
    <w:pPr>
      <w:keepNext/>
      <w:keepLines/>
      <w:spacing w:before="120" w:after="240" w:line="240" w:lineRule="auto"/>
      <w:outlineLvl w:val="0"/>
    </w:pPr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paragraph" w:styleId="21">
    <w:name w:val="heading 2"/>
    <w:next w:val="a1"/>
    <w:link w:val="22"/>
    <w:uiPriority w:val="9"/>
    <w:unhideWhenUsed/>
    <w:qFormat/>
    <w:rsid w:val="00A0285D"/>
    <w:pPr>
      <w:keepNext/>
      <w:keepLines/>
      <w:spacing w:before="120" w:after="240" w:line="240" w:lineRule="auto"/>
      <w:outlineLvl w:val="1"/>
    </w:pPr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6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A0285D"/>
    <w:rPr>
      <w:rFonts w:ascii="Times New Roman" w:eastAsia="黑体" w:hAnsi="Times New Roman" w:cstheme="majorBidi"/>
      <w:b/>
      <w:bCs/>
      <w:color w:val="000000"/>
      <w:sz w:val="32"/>
      <w:szCs w:val="28"/>
    </w:rPr>
  </w:style>
  <w:style w:type="character" w:customStyle="1" w:styleId="22">
    <w:name w:val="标题 2 字符"/>
    <w:basedOn w:val="a2"/>
    <w:link w:val="21"/>
    <w:uiPriority w:val="9"/>
    <w:rsid w:val="00A0285D"/>
    <w:rPr>
      <w:rFonts w:ascii="Times New Roman" w:eastAsia="黑体" w:hAnsi="Times New Roman" w:cstheme="majorBidi"/>
      <w:b/>
      <w:bCs/>
      <w:color w:val="000000"/>
      <w:sz w:val="30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  <w:rPr>
      <w:rFonts w:ascii="宋体" w:hAnsi="宋体"/>
    </w:r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rFonts w:ascii="宋体" w:hAnsi="宋体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rFonts w:ascii="宋体" w:hAnsi="宋体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9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高 雪亮</cp:lastModifiedBy>
  <cp:revision>28</cp:revision>
  <dcterms:created xsi:type="dcterms:W3CDTF">2013-12-23T23:15:00Z</dcterms:created>
  <dcterms:modified xsi:type="dcterms:W3CDTF">2025-12-25T12:24:00Z</dcterms:modified>
  <cp:category/>
</cp:coreProperties>
</file>