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566CA" w14:textId="5D2DA712" w:rsidR="00271558" w:rsidRDefault="00271558" w:rsidP="00271558">
      <w:pPr>
        <w:ind w:firstLine="480"/>
        <w:rPr>
          <w:szCs w:val="24"/>
          <w:lang w:eastAsia="zh-CN"/>
        </w:rPr>
      </w:pPr>
    </w:p>
    <w:p w14:paraId="3B6F44B7" w14:textId="36ABFEE4" w:rsidR="00271558" w:rsidRDefault="00271558" w:rsidP="00271558">
      <w:pPr>
        <w:ind w:firstLine="480"/>
        <w:rPr>
          <w:szCs w:val="24"/>
          <w:lang w:eastAsia="zh-CN"/>
        </w:rPr>
      </w:pPr>
    </w:p>
    <w:p w14:paraId="7F5E4592" w14:textId="5E9FDC96" w:rsidR="00271558" w:rsidRDefault="00271558" w:rsidP="00271558">
      <w:pPr>
        <w:ind w:firstLine="480"/>
        <w:rPr>
          <w:szCs w:val="24"/>
          <w:lang w:eastAsia="zh-CN"/>
        </w:rPr>
      </w:pPr>
    </w:p>
    <w:p w14:paraId="35DE4BB9" w14:textId="2C0BBAE5" w:rsidR="00271558" w:rsidRDefault="00271558" w:rsidP="00271558">
      <w:pPr>
        <w:ind w:firstLine="480"/>
        <w:rPr>
          <w:szCs w:val="24"/>
          <w:lang w:eastAsia="zh-CN"/>
        </w:rPr>
      </w:pPr>
    </w:p>
    <w:p w14:paraId="590DAFFE" w14:textId="7D258414" w:rsidR="00271558" w:rsidRDefault="00271558" w:rsidP="00271558">
      <w:pPr>
        <w:ind w:firstLine="480"/>
        <w:rPr>
          <w:szCs w:val="24"/>
          <w:lang w:eastAsia="zh-CN"/>
        </w:rPr>
      </w:pPr>
    </w:p>
    <w:p w14:paraId="2348E72F" w14:textId="3ED9A98D" w:rsidR="00271558" w:rsidRDefault="00271558" w:rsidP="00271558">
      <w:pPr>
        <w:ind w:firstLine="480"/>
        <w:rPr>
          <w:szCs w:val="24"/>
          <w:lang w:eastAsia="zh-CN"/>
        </w:rPr>
      </w:pPr>
    </w:p>
    <w:p w14:paraId="3F4A57E5" w14:textId="77777777" w:rsidR="00271558" w:rsidRPr="00271558" w:rsidRDefault="00271558" w:rsidP="00271558">
      <w:pPr>
        <w:ind w:firstLine="480"/>
        <w:rPr>
          <w:szCs w:val="24"/>
          <w:lang w:eastAsia="zh-CN"/>
        </w:rPr>
      </w:pPr>
    </w:p>
    <w:p w14:paraId="60AE048C" w14:textId="05974FBA" w:rsidR="0067691F" w:rsidRDefault="00271558" w:rsidP="00271558">
      <w:pPr>
        <w:pStyle w:val="aa"/>
        <w:pBdr>
          <w:bottom w:val="none" w:sz="0" w:space="0" w:color="auto"/>
        </w:pBdr>
        <w:spacing w:after="0" w:line="360" w:lineRule="auto"/>
        <w:ind w:firstLineChars="0" w:firstLine="0"/>
        <w:jc w:val="center"/>
        <w:rPr>
          <w:lang w:eastAsia="zh-CN"/>
        </w:rPr>
      </w:pPr>
      <w:r>
        <w:rPr>
          <w:rFonts w:ascii="黑体" w:eastAsia="黑体" w:hAnsi="黑体" w:cs="黑体"/>
          <w:lang w:eastAsia="zh-CN"/>
        </w:rPr>
        <w:t>数据识别与分类分级引擎模块</w:t>
      </w:r>
      <w:r w:rsidR="00E15E90">
        <w:rPr>
          <w:rFonts w:ascii="黑体" w:eastAsia="黑体" w:hAnsi="黑体" w:cs="黑体"/>
          <w:lang w:eastAsia="zh-CN"/>
        </w:rPr>
        <w:br/>
        <w:t>设计文档</w:t>
      </w:r>
    </w:p>
    <w:p w14:paraId="0EF150F2" w14:textId="0CC405DF" w:rsidR="0067691F" w:rsidRDefault="0067691F" w:rsidP="00271558">
      <w:pPr>
        <w:ind w:firstLine="480"/>
        <w:rPr>
          <w:lang w:eastAsia="zh-CN"/>
        </w:rPr>
      </w:pPr>
    </w:p>
    <w:p w14:paraId="5721FB8D" w14:textId="4DBC4241" w:rsidR="00271558" w:rsidRDefault="00271558" w:rsidP="00271558">
      <w:pPr>
        <w:ind w:firstLine="480"/>
        <w:rPr>
          <w:lang w:eastAsia="zh-CN"/>
        </w:rPr>
      </w:pPr>
    </w:p>
    <w:p w14:paraId="4A4693B3" w14:textId="109D1CF0" w:rsidR="00271558" w:rsidRDefault="00271558" w:rsidP="00271558">
      <w:pPr>
        <w:ind w:firstLine="480"/>
        <w:rPr>
          <w:lang w:eastAsia="zh-CN"/>
        </w:rPr>
      </w:pPr>
    </w:p>
    <w:p w14:paraId="766BCDAB" w14:textId="20BE18F3" w:rsidR="00271558" w:rsidRDefault="00271558" w:rsidP="00271558">
      <w:pPr>
        <w:ind w:firstLine="480"/>
        <w:rPr>
          <w:lang w:eastAsia="zh-CN"/>
        </w:rPr>
      </w:pPr>
    </w:p>
    <w:p w14:paraId="37CFF79F" w14:textId="405B6455" w:rsidR="00271558" w:rsidRDefault="00271558" w:rsidP="00271558">
      <w:pPr>
        <w:ind w:firstLine="480"/>
        <w:rPr>
          <w:lang w:eastAsia="zh-CN"/>
        </w:rPr>
      </w:pPr>
    </w:p>
    <w:p w14:paraId="0D24D4FE" w14:textId="590BCC05" w:rsidR="00271558" w:rsidRDefault="00271558" w:rsidP="00271558">
      <w:pPr>
        <w:ind w:firstLine="480"/>
        <w:rPr>
          <w:lang w:eastAsia="zh-CN"/>
        </w:rPr>
      </w:pPr>
    </w:p>
    <w:p w14:paraId="349EBB0D" w14:textId="487AB664" w:rsidR="00271558" w:rsidRDefault="00271558" w:rsidP="00271558">
      <w:pPr>
        <w:ind w:firstLine="480"/>
        <w:rPr>
          <w:lang w:eastAsia="zh-CN"/>
        </w:rPr>
      </w:pPr>
    </w:p>
    <w:p w14:paraId="26B3FDE9" w14:textId="6220967B" w:rsidR="00271558" w:rsidRDefault="00271558" w:rsidP="00271558">
      <w:pPr>
        <w:ind w:firstLine="480"/>
        <w:rPr>
          <w:lang w:eastAsia="zh-CN"/>
        </w:rPr>
      </w:pPr>
    </w:p>
    <w:p w14:paraId="1739C76D" w14:textId="1EA452CD" w:rsidR="00271558" w:rsidRDefault="00271558" w:rsidP="00271558">
      <w:pPr>
        <w:ind w:firstLine="480"/>
        <w:rPr>
          <w:lang w:eastAsia="zh-CN"/>
        </w:rPr>
      </w:pPr>
    </w:p>
    <w:p w14:paraId="210950C6" w14:textId="7D6C8EA6" w:rsidR="00271558" w:rsidRDefault="00271558" w:rsidP="00271558">
      <w:pPr>
        <w:ind w:firstLine="480"/>
        <w:rPr>
          <w:lang w:eastAsia="zh-CN"/>
        </w:rPr>
      </w:pPr>
    </w:p>
    <w:p w14:paraId="48A96486" w14:textId="25824A03" w:rsidR="00271558" w:rsidRDefault="00271558" w:rsidP="00271558">
      <w:pPr>
        <w:ind w:firstLine="480"/>
        <w:rPr>
          <w:lang w:eastAsia="zh-CN"/>
        </w:rPr>
      </w:pPr>
    </w:p>
    <w:p w14:paraId="125E2D0F" w14:textId="41F3555E" w:rsidR="00271558" w:rsidRDefault="00271558" w:rsidP="00271558">
      <w:pPr>
        <w:ind w:firstLine="480"/>
        <w:rPr>
          <w:lang w:eastAsia="zh-CN"/>
        </w:rPr>
      </w:pPr>
    </w:p>
    <w:p w14:paraId="2F1EC47A" w14:textId="4A64412E" w:rsidR="00271558" w:rsidRDefault="00271558" w:rsidP="00271558">
      <w:pPr>
        <w:ind w:firstLine="480"/>
        <w:rPr>
          <w:lang w:eastAsia="zh-CN"/>
        </w:rPr>
      </w:pPr>
    </w:p>
    <w:p w14:paraId="032558C8" w14:textId="4ACBA6AE" w:rsidR="00271558" w:rsidRDefault="00271558" w:rsidP="00271558">
      <w:pPr>
        <w:ind w:firstLine="480"/>
        <w:rPr>
          <w:lang w:eastAsia="zh-CN"/>
        </w:rPr>
      </w:pPr>
    </w:p>
    <w:p w14:paraId="2C9DACDB" w14:textId="77777777" w:rsidR="00271558" w:rsidRDefault="00271558" w:rsidP="00271558">
      <w:pPr>
        <w:pStyle w:val="1"/>
        <w:rPr>
          <w:lang w:eastAsia="zh-CN"/>
        </w:rPr>
      </w:pPr>
      <w:r>
        <w:rPr>
          <w:rFonts w:cs="黑体"/>
          <w:lang w:eastAsia="zh-CN"/>
        </w:rPr>
        <w:lastRenderedPageBreak/>
        <w:t>目录：</w:t>
      </w:r>
    </w:p>
    <w:p w14:paraId="37FD1F75" w14:textId="6A9EA1E4" w:rsidR="00271558" w:rsidRDefault="00271558" w:rsidP="00271558">
      <w:pPr>
        <w:ind w:firstLineChars="0" w:firstLine="0"/>
        <w:rPr>
          <w:lang w:eastAsia="zh-CN"/>
        </w:rPr>
      </w:pPr>
      <w:r>
        <w:rPr>
          <w:lang w:eastAsia="zh-CN"/>
        </w:rPr>
        <w:t xml:space="preserve">1. </w:t>
      </w:r>
      <w:r w:rsidR="00A7580A">
        <w:rPr>
          <w:rFonts w:hint="eastAsia"/>
          <w:lang w:eastAsia="zh-CN"/>
        </w:rPr>
        <w:t>概要说明</w:t>
      </w:r>
    </w:p>
    <w:p w14:paraId="5DDDD700" w14:textId="5E921BC6" w:rsidR="00271558" w:rsidRDefault="00271558" w:rsidP="00271558">
      <w:pPr>
        <w:ind w:firstLineChars="0" w:firstLine="0"/>
        <w:rPr>
          <w:lang w:eastAsia="zh-CN"/>
        </w:rPr>
      </w:pPr>
      <w:r>
        <w:rPr>
          <w:lang w:eastAsia="zh-CN"/>
        </w:rPr>
        <w:t xml:space="preserve">2. </w:t>
      </w:r>
      <w:r w:rsidR="00A7580A">
        <w:rPr>
          <w:rFonts w:hint="eastAsia"/>
          <w:lang w:eastAsia="zh-CN"/>
        </w:rPr>
        <w:t>系统架构设计</w:t>
      </w:r>
    </w:p>
    <w:p w14:paraId="228E088C" w14:textId="15B04BE4" w:rsidR="00271558" w:rsidRDefault="00271558" w:rsidP="00271558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2.1 </w:t>
      </w:r>
      <w:r w:rsidR="00A7580A">
        <w:rPr>
          <w:rFonts w:hint="eastAsia"/>
          <w:lang w:eastAsia="zh-CN"/>
        </w:rPr>
        <w:t>总体架构概述</w:t>
      </w:r>
    </w:p>
    <w:p w14:paraId="3DEAABC4" w14:textId="0342A7BA" w:rsidR="00271558" w:rsidRDefault="00271558" w:rsidP="00271558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2.2 </w:t>
      </w:r>
      <w:r w:rsidR="00A7580A">
        <w:rPr>
          <w:rFonts w:hint="eastAsia"/>
          <w:lang w:eastAsia="zh-CN"/>
        </w:rPr>
        <w:t>模块划分</w:t>
      </w:r>
    </w:p>
    <w:p w14:paraId="7158F558" w14:textId="71CFF5E2" w:rsidR="00271558" w:rsidRDefault="00271558" w:rsidP="00271558">
      <w:pPr>
        <w:ind w:firstLineChars="0" w:firstLine="0"/>
        <w:rPr>
          <w:lang w:eastAsia="zh-CN"/>
        </w:rPr>
      </w:pPr>
      <w:r>
        <w:rPr>
          <w:lang w:eastAsia="zh-CN"/>
        </w:rPr>
        <w:t xml:space="preserve">3. </w:t>
      </w:r>
      <w:r w:rsidR="00A7580A">
        <w:rPr>
          <w:rFonts w:hint="eastAsia"/>
          <w:lang w:eastAsia="zh-CN"/>
        </w:rPr>
        <w:t>详细设计</w:t>
      </w:r>
    </w:p>
    <w:p w14:paraId="7CC9204F" w14:textId="769E3F7E" w:rsidR="00271558" w:rsidRDefault="00271558" w:rsidP="00271558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3.1 </w:t>
      </w:r>
      <w:r w:rsidR="00A7580A">
        <w:rPr>
          <w:rFonts w:hint="eastAsia"/>
          <w:lang w:eastAsia="zh-CN"/>
        </w:rPr>
        <w:t>日志收集模块设计</w:t>
      </w:r>
    </w:p>
    <w:p w14:paraId="4AE973E7" w14:textId="3FD22583" w:rsidR="00271558" w:rsidRDefault="00271558" w:rsidP="00A7580A">
      <w:pPr>
        <w:ind w:firstLineChars="0" w:firstLine="240"/>
        <w:rPr>
          <w:lang w:eastAsia="zh-CN"/>
        </w:rPr>
      </w:pPr>
      <w:r>
        <w:rPr>
          <w:lang w:eastAsia="zh-CN"/>
        </w:rPr>
        <w:t xml:space="preserve">3.2 </w:t>
      </w:r>
      <w:r w:rsidR="00A7580A">
        <w:rPr>
          <w:rFonts w:hint="eastAsia"/>
          <w:lang w:eastAsia="zh-CN"/>
        </w:rPr>
        <w:t>预处理模块设计</w:t>
      </w:r>
    </w:p>
    <w:p w14:paraId="0B365E73" w14:textId="5E1A1784" w:rsidR="00A7580A" w:rsidRDefault="00A7580A" w:rsidP="00A7580A">
      <w:pPr>
        <w:ind w:firstLineChars="0" w:firstLine="24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.3 </w:t>
      </w:r>
      <w:r>
        <w:rPr>
          <w:rFonts w:hint="eastAsia"/>
          <w:lang w:eastAsia="zh-CN"/>
        </w:rPr>
        <w:t>日志分类分级模块设计</w:t>
      </w:r>
    </w:p>
    <w:p w14:paraId="01C639A2" w14:textId="1C0F4BE4" w:rsidR="00271558" w:rsidRDefault="00271558" w:rsidP="00A7580A">
      <w:pPr>
        <w:ind w:firstLineChars="0" w:firstLine="0"/>
        <w:rPr>
          <w:lang w:eastAsia="zh-CN"/>
        </w:rPr>
      </w:pPr>
      <w:r>
        <w:rPr>
          <w:lang w:eastAsia="zh-CN"/>
        </w:rPr>
        <w:t xml:space="preserve">4. </w:t>
      </w:r>
      <w:r w:rsidR="00A7580A">
        <w:rPr>
          <w:rFonts w:hint="eastAsia"/>
          <w:lang w:eastAsia="zh-CN"/>
        </w:rPr>
        <w:t>数据库设计</w:t>
      </w:r>
    </w:p>
    <w:p w14:paraId="11CE53BF" w14:textId="13787614" w:rsidR="00D16B75" w:rsidRDefault="00D16B75" w:rsidP="00D16B75">
      <w:pPr>
        <w:ind w:firstLineChars="0" w:firstLine="0"/>
        <w:rPr>
          <w:lang w:eastAsia="zh-CN"/>
        </w:rPr>
      </w:pPr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安装与部署</w:t>
      </w:r>
    </w:p>
    <w:p w14:paraId="336F7EF5" w14:textId="08135BD1" w:rsidR="00D16B75" w:rsidRDefault="00D16B75" w:rsidP="00D16B75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5.1 </w:t>
      </w:r>
      <w:r>
        <w:rPr>
          <w:rFonts w:hint="eastAsia"/>
          <w:lang w:eastAsia="zh-CN"/>
        </w:rPr>
        <w:t>运行环境</w:t>
      </w:r>
    </w:p>
    <w:p w14:paraId="0CEA84F6" w14:textId="12C80C4A" w:rsidR="00D16B75" w:rsidRDefault="00D16B75" w:rsidP="00D16B75">
      <w:pPr>
        <w:ind w:firstLineChars="0" w:firstLine="240"/>
        <w:rPr>
          <w:lang w:eastAsia="zh-CN"/>
        </w:rPr>
      </w:pPr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安装部署流程</w:t>
      </w:r>
    </w:p>
    <w:p w14:paraId="5B2A5277" w14:textId="32966D2F" w:rsidR="0067691F" w:rsidRDefault="00E15E90" w:rsidP="00271558">
      <w:pPr>
        <w:ind w:firstLineChars="95" w:firstLine="228"/>
        <w:rPr>
          <w:lang w:eastAsia="zh-CN"/>
        </w:rPr>
      </w:pPr>
      <w:r>
        <w:rPr>
          <w:lang w:eastAsia="zh-CN"/>
        </w:rPr>
        <w:br w:type="page"/>
      </w:r>
    </w:p>
    <w:p w14:paraId="0798D93A" w14:textId="77777777" w:rsidR="00271558" w:rsidRDefault="00271558" w:rsidP="00271558">
      <w:pPr>
        <w:ind w:firstLineChars="0" w:firstLine="0"/>
        <w:rPr>
          <w:lang w:eastAsia="zh-CN"/>
        </w:rPr>
      </w:pPr>
    </w:p>
    <w:p w14:paraId="01AA7E78" w14:textId="18DA3E68" w:rsidR="0067691F" w:rsidRPr="00E15E90" w:rsidRDefault="00E15E90" w:rsidP="00271558">
      <w:pPr>
        <w:pStyle w:val="1"/>
        <w:rPr>
          <w:lang w:eastAsia="zh-CN"/>
        </w:rPr>
      </w:pPr>
      <w:r>
        <w:rPr>
          <w:rFonts w:cs="黑体"/>
          <w:lang w:eastAsia="zh-CN"/>
        </w:rPr>
        <w:t xml:space="preserve">1. </w:t>
      </w:r>
      <w:r>
        <w:rPr>
          <w:rFonts w:cs="黑体"/>
          <w:lang w:eastAsia="zh-CN"/>
        </w:rPr>
        <w:t>概要说明</w:t>
      </w:r>
    </w:p>
    <w:p w14:paraId="324BAE23" w14:textId="14DE9233" w:rsidR="0067691F" w:rsidRDefault="00E15E90" w:rsidP="00271558">
      <w:pPr>
        <w:ind w:firstLine="480"/>
        <w:rPr>
          <w:lang w:eastAsia="zh-CN"/>
        </w:rPr>
      </w:pPr>
      <w:r>
        <w:rPr>
          <w:lang w:eastAsia="zh-CN"/>
        </w:rPr>
        <w:t>本文档描述</w:t>
      </w:r>
      <w:r w:rsidR="00271558">
        <w:rPr>
          <w:lang w:eastAsia="zh-CN"/>
        </w:rPr>
        <w:t>数据识别与分类分级引擎模块</w:t>
      </w:r>
      <w:r>
        <w:rPr>
          <w:lang w:eastAsia="zh-CN"/>
        </w:rPr>
        <w:t>的总体架构、模块设计、数据库设计，为实现、测试和部署提供依据。</w:t>
      </w:r>
    </w:p>
    <w:p w14:paraId="08488858" w14:textId="77777777" w:rsidR="0067691F" w:rsidRPr="00E15E90" w:rsidRDefault="00E15E90" w:rsidP="00271558">
      <w:pPr>
        <w:pStyle w:val="1"/>
        <w:rPr>
          <w:lang w:eastAsia="zh-CN"/>
        </w:rPr>
      </w:pPr>
      <w:r>
        <w:rPr>
          <w:rFonts w:cs="黑体"/>
          <w:lang w:eastAsia="zh-CN"/>
        </w:rPr>
        <w:t xml:space="preserve">2. </w:t>
      </w:r>
      <w:r>
        <w:rPr>
          <w:rFonts w:cs="黑体"/>
          <w:lang w:eastAsia="zh-CN"/>
        </w:rPr>
        <w:t>系统架构设计</w:t>
      </w:r>
    </w:p>
    <w:p w14:paraId="61A34B85" w14:textId="0F80EB8E" w:rsidR="0067691F" w:rsidRPr="00E15E90" w:rsidRDefault="00E15E90" w:rsidP="00271558">
      <w:pPr>
        <w:pStyle w:val="21"/>
        <w:rPr>
          <w:lang w:eastAsia="zh-CN"/>
        </w:rPr>
      </w:pPr>
      <w:r>
        <w:rPr>
          <w:rFonts w:cs="黑体"/>
          <w:lang w:eastAsia="zh-CN"/>
        </w:rPr>
        <w:t xml:space="preserve">2.1 </w:t>
      </w:r>
      <w:r>
        <w:rPr>
          <w:rFonts w:cs="黑体"/>
          <w:lang w:eastAsia="zh-CN"/>
        </w:rPr>
        <w:t>总体架构概述</w:t>
      </w:r>
    </w:p>
    <w:p w14:paraId="509505F5" w14:textId="5BE01B00" w:rsidR="0067691F" w:rsidRDefault="00271558" w:rsidP="00271558">
      <w:pPr>
        <w:ind w:firstLine="480"/>
        <w:rPr>
          <w:lang w:eastAsia="zh-CN"/>
        </w:rPr>
      </w:pPr>
      <w:r>
        <w:rPr>
          <w:lang w:eastAsia="zh-CN"/>
        </w:rPr>
        <w:t>数据识别与分类分级引擎模块</w:t>
      </w:r>
      <w:r w:rsidR="00E15E90">
        <w:rPr>
          <w:lang w:eastAsia="zh-CN"/>
        </w:rPr>
        <w:t>采用分层架构设计，自上而下分为表现层、业务逻辑层与数据存储层。</w:t>
      </w:r>
    </w:p>
    <w:p w14:paraId="00125D47" w14:textId="573F9B1D" w:rsidR="0067691F" w:rsidRDefault="00E15E90" w:rsidP="00387D2E">
      <w:pPr>
        <w:pStyle w:val="a0"/>
        <w:ind w:left="0" w:firstLine="480"/>
        <w:rPr>
          <w:lang w:eastAsia="zh-CN"/>
        </w:rPr>
      </w:pPr>
      <w:r>
        <w:rPr>
          <w:lang w:eastAsia="zh-CN"/>
        </w:rPr>
        <w:t>表现层：提供</w:t>
      </w:r>
      <w:r>
        <w:rPr>
          <w:lang w:eastAsia="zh-CN"/>
        </w:rPr>
        <w:t xml:space="preserve"> Web </w:t>
      </w:r>
      <w:r>
        <w:rPr>
          <w:lang w:eastAsia="zh-CN"/>
        </w:rPr>
        <w:t>界面，支持用户进行日志查询、</w:t>
      </w:r>
      <w:r w:rsidR="00387D2E">
        <w:rPr>
          <w:rFonts w:hint="eastAsia"/>
          <w:lang w:eastAsia="zh-CN"/>
        </w:rPr>
        <w:t>日志收集</w:t>
      </w:r>
      <w:r>
        <w:rPr>
          <w:lang w:eastAsia="zh-CN"/>
        </w:rPr>
        <w:t>、</w:t>
      </w:r>
      <w:r w:rsidR="00387D2E">
        <w:rPr>
          <w:rFonts w:hint="eastAsia"/>
          <w:lang w:eastAsia="zh-CN"/>
        </w:rPr>
        <w:t>分类分级</w:t>
      </w:r>
      <w:r>
        <w:rPr>
          <w:lang w:eastAsia="zh-CN"/>
        </w:rPr>
        <w:t>等操作，界面设计遵循简洁易用原则，采用响应式布局，适配不同终端设备。</w:t>
      </w:r>
    </w:p>
    <w:p w14:paraId="5B911507" w14:textId="150CEB51" w:rsidR="0067691F" w:rsidRDefault="00E15E90" w:rsidP="00387D2E">
      <w:pPr>
        <w:pStyle w:val="a0"/>
        <w:ind w:left="0" w:firstLine="480"/>
        <w:rPr>
          <w:lang w:eastAsia="zh-CN"/>
        </w:rPr>
      </w:pPr>
      <w:r>
        <w:rPr>
          <w:lang w:eastAsia="zh-CN"/>
        </w:rPr>
        <w:t>业务逻辑层：作为系统核心，包含日志</w:t>
      </w:r>
      <w:r w:rsidR="00387D2E">
        <w:rPr>
          <w:rFonts w:hint="eastAsia"/>
          <w:lang w:eastAsia="zh-CN"/>
        </w:rPr>
        <w:t>收集</w:t>
      </w:r>
      <w:r>
        <w:rPr>
          <w:lang w:eastAsia="zh-CN"/>
        </w:rPr>
        <w:t>模块、</w:t>
      </w:r>
      <w:r w:rsidR="00327391">
        <w:rPr>
          <w:rFonts w:hint="eastAsia"/>
          <w:lang w:eastAsia="zh-CN"/>
        </w:rPr>
        <w:t>预处理模块、</w:t>
      </w:r>
      <w:r>
        <w:rPr>
          <w:lang w:eastAsia="zh-CN"/>
        </w:rPr>
        <w:t>日志</w:t>
      </w:r>
      <w:r w:rsidR="00387D2E">
        <w:rPr>
          <w:rFonts w:hint="eastAsia"/>
          <w:lang w:eastAsia="zh-CN"/>
        </w:rPr>
        <w:t>分类</w:t>
      </w:r>
      <w:r w:rsidR="00327391">
        <w:rPr>
          <w:rFonts w:hint="eastAsia"/>
          <w:lang w:eastAsia="zh-CN"/>
        </w:rPr>
        <w:t>分级</w:t>
      </w:r>
      <w:r>
        <w:rPr>
          <w:lang w:eastAsia="zh-CN"/>
        </w:rPr>
        <w:t>模块与</w:t>
      </w:r>
      <w:r w:rsidR="00327391">
        <w:rPr>
          <w:rFonts w:hint="eastAsia"/>
          <w:lang w:eastAsia="zh-CN"/>
        </w:rPr>
        <w:t>数据存储</w:t>
      </w:r>
      <w:r>
        <w:rPr>
          <w:lang w:eastAsia="zh-CN"/>
        </w:rPr>
        <w:t>模块。</w:t>
      </w:r>
    </w:p>
    <w:p w14:paraId="2ED2D617" w14:textId="7B3F370A" w:rsidR="0067691F" w:rsidRDefault="00E15E90" w:rsidP="00387D2E">
      <w:pPr>
        <w:pStyle w:val="a0"/>
        <w:ind w:left="0" w:firstLine="480"/>
        <w:rPr>
          <w:lang w:eastAsia="zh-CN"/>
        </w:rPr>
      </w:pPr>
      <w:r>
        <w:rPr>
          <w:lang w:eastAsia="zh-CN"/>
        </w:rPr>
        <w:t>数据存储层：</w:t>
      </w:r>
      <w:r w:rsidR="00387D2E">
        <w:rPr>
          <w:rFonts w:hint="eastAsia"/>
          <w:lang w:eastAsia="zh-CN"/>
        </w:rPr>
        <w:t>采用</w:t>
      </w:r>
      <w:r>
        <w:rPr>
          <w:lang w:eastAsia="zh-CN"/>
        </w:rPr>
        <w:t>关系型数据</w:t>
      </w:r>
      <w:r w:rsidR="00387D2E">
        <w:rPr>
          <w:rFonts w:hint="eastAsia"/>
          <w:lang w:eastAsia="zh-CN"/>
        </w:rPr>
        <w:t>库</w:t>
      </w:r>
      <w:r>
        <w:rPr>
          <w:lang w:eastAsia="zh-CN"/>
        </w:rPr>
        <w:t>MySQL</w:t>
      </w:r>
      <w:r>
        <w:rPr>
          <w:lang w:eastAsia="zh-CN"/>
        </w:rPr>
        <w:t>存储</w:t>
      </w:r>
      <w:r w:rsidR="00387D2E">
        <w:rPr>
          <w:rFonts w:hint="eastAsia"/>
          <w:lang w:eastAsia="zh-CN"/>
        </w:rPr>
        <w:t>日志</w:t>
      </w:r>
      <w:r>
        <w:rPr>
          <w:lang w:eastAsia="zh-CN"/>
        </w:rPr>
        <w:t>数据与用户信息。</w:t>
      </w:r>
    </w:p>
    <w:p w14:paraId="696BEEFE" w14:textId="3DF0CDB5" w:rsidR="0067691F" w:rsidRPr="00E15E90" w:rsidRDefault="00E15E90" w:rsidP="00271558">
      <w:pPr>
        <w:pStyle w:val="21"/>
        <w:rPr>
          <w:lang w:eastAsia="zh-CN"/>
        </w:rPr>
      </w:pPr>
      <w:r>
        <w:rPr>
          <w:rFonts w:cs="黑体"/>
          <w:lang w:eastAsia="zh-CN"/>
        </w:rPr>
        <w:t xml:space="preserve">2.2 </w:t>
      </w:r>
      <w:r>
        <w:rPr>
          <w:rFonts w:cs="黑体"/>
          <w:lang w:eastAsia="zh-CN"/>
        </w:rPr>
        <w:t>模块划分</w:t>
      </w:r>
    </w:p>
    <w:p w14:paraId="6CBC80C7" w14:textId="535E8A9A" w:rsidR="0067691F" w:rsidRDefault="00E15E90" w:rsidP="00271558">
      <w:pPr>
        <w:ind w:firstLine="480"/>
        <w:rPr>
          <w:lang w:eastAsia="zh-CN"/>
        </w:rPr>
      </w:pPr>
      <w:r>
        <w:rPr>
          <w:lang w:eastAsia="zh-CN"/>
        </w:rPr>
        <w:t>系统</w:t>
      </w:r>
      <w:r w:rsidR="00327391">
        <w:rPr>
          <w:rFonts w:hint="eastAsia"/>
          <w:lang w:eastAsia="zh-CN"/>
        </w:rPr>
        <w:t>包含四</w:t>
      </w:r>
      <w:r>
        <w:rPr>
          <w:lang w:eastAsia="zh-CN"/>
        </w:rPr>
        <w:t>大核心模块，各模块功能与职责明确，且模块间通过标准化接口进行通信，便于后续维护与扩展。</w:t>
      </w:r>
    </w:p>
    <w:p w14:paraId="16A551D3" w14:textId="6CF81D7E" w:rsidR="0067691F" w:rsidRDefault="00E15E90" w:rsidP="00327391">
      <w:pPr>
        <w:pStyle w:val="a0"/>
        <w:ind w:left="0" w:firstLine="480"/>
        <w:rPr>
          <w:lang w:eastAsia="zh-CN"/>
        </w:rPr>
      </w:pPr>
      <w:r>
        <w:rPr>
          <w:lang w:eastAsia="zh-CN"/>
        </w:rPr>
        <w:t>日志</w:t>
      </w:r>
      <w:r w:rsidR="00327391">
        <w:rPr>
          <w:rFonts w:hint="eastAsia"/>
          <w:lang w:eastAsia="zh-CN"/>
        </w:rPr>
        <w:t>收集</w:t>
      </w:r>
      <w:r>
        <w:rPr>
          <w:lang w:eastAsia="zh-CN"/>
        </w:rPr>
        <w:t>模块：</w:t>
      </w:r>
      <w:r w:rsidR="00327391">
        <w:rPr>
          <w:rFonts w:hint="eastAsia"/>
          <w:lang w:eastAsia="zh-CN"/>
        </w:rPr>
        <w:t>日志收集模块是系统的关键组成部分，主要负责从各类数据源中高效采集原始日志数据。</w:t>
      </w:r>
    </w:p>
    <w:p w14:paraId="5F40C51F" w14:textId="0F1EA942" w:rsidR="0067691F" w:rsidRDefault="00327391" w:rsidP="00327391">
      <w:pPr>
        <w:pStyle w:val="a0"/>
        <w:ind w:left="0" w:firstLine="480"/>
        <w:rPr>
          <w:lang w:eastAsia="zh-CN"/>
        </w:rPr>
      </w:pPr>
      <w:r>
        <w:rPr>
          <w:rFonts w:hint="eastAsia"/>
          <w:lang w:eastAsia="zh-CN"/>
        </w:rPr>
        <w:t>预</w:t>
      </w:r>
      <w:r w:rsidR="00E15E90">
        <w:rPr>
          <w:lang w:eastAsia="zh-CN"/>
        </w:rPr>
        <w:t>处理模块：</w:t>
      </w:r>
      <w:r>
        <w:rPr>
          <w:rFonts w:hint="eastAsia"/>
          <w:lang w:eastAsia="zh-CN"/>
        </w:rPr>
        <w:t>Grok</w:t>
      </w:r>
      <w:r>
        <w:rPr>
          <w:rFonts w:hint="eastAsia"/>
          <w:lang w:eastAsia="zh-CN"/>
        </w:rPr>
        <w:t>插件可基于预定义的正则表达式，从日志中提取时间戳、日志级别、事件类型、错误信息等关键信息。</w:t>
      </w:r>
    </w:p>
    <w:p w14:paraId="63CECF77" w14:textId="000CB60F" w:rsidR="0067691F" w:rsidRDefault="00327391" w:rsidP="00327391">
      <w:pPr>
        <w:pStyle w:val="a0"/>
        <w:ind w:left="0" w:firstLine="480"/>
        <w:rPr>
          <w:lang w:eastAsia="zh-CN"/>
        </w:rPr>
      </w:pPr>
      <w:r>
        <w:rPr>
          <w:rFonts w:hint="eastAsia"/>
          <w:lang w:eastAsia="zh-CN"/>
        </w:rPr>
        <w:t>日志分类分级</w:t>
      </w:r>
      <w:r w:rsidR="00E15E90">
        <w:rPr>
          <w:lang w:eastAsia="zh-CN"/>
        </w:rPr>
        <w:t>模块：</w:t>
      </w:r>
      <w:r>
        <w:rPr>
          <w:lang w:eastAsia="zh-CN"/>
        </w:rPr>
        <w:t>日志分类实现日志关键字提取与匹配分类，日志分级完成日志级别判定。</w:t>
      </w:r>
    </w:p>
    <w:p w14:paraId="7E1EB4D3" w14:textId="233C14C8" w:rsidR="00327391" w:rsidRDefault="00327391" w:rsidP="00327391">
      <w:pPr>
        <w:pStyle w:val="a0"/>
        <w:ind w:left="0" w:firstLine="480"/>
        <w:rPr>
          <w:lang w:eastAsia="zh-CN"/>
        </w:rPr>
      </w:pPr>
      <w:r>
        <w:rPr>
          <w:rFonts w:hint="eastAsia"/>
          <w:lang w:eastAsia="zh-CN"/>
        </w:rPr>
        <w:t>数据存储模块：将日志数据存储至</w:t>
      </w:r>
      <w:r>
        <w:rPr>
          <w:lang w:eastAsia="zh-CN"/>
        </w:rPr>
        <w:t>关系型数据</w:t>
      </w:r>
      <w:r>
        <w:rPr>
          <w:rFonts w:hint="eastAsia"/>
          <w:lang w:eastAsia="zh-CN"/>
        </w:rPr>
        <w:t>库</w:t>
      </w:r>
      <w:r>
        <w:rPr>
          <w:lang w:eastAsia="zh-CN"/>
        </w:rPr>
        <w:t>MySQL</w:t>
      </w:r>
      <w:r>
        <w:rPr>
          <w:lang w:eastAsia="zh-CN"/>
        </w:rPr>
        <w:t>。</w:t>
      </w:r>
    </w:p>
    <w:p w14:paraId="42849E45" w14:textId="77777777" w:rsidR="0067691F" w:rsidRDefault="00E15E90" w:rsidP="00271558">
      <w:pPr>
        <w:pStyle w:val="1"/>
        <w:rPr>
          <w:lang w:eastAsia="zh-CN"/>
        </w:rPr>
      </w:pPr>
      <w:r>
        <w:rPr>
          <w:rFonts w:cs="黑体"/>
          <w:lang w:eastAsia="zh-CN"/>
        </w:rPr>
        <w:lastRenderedPageBreak/>
        <w:t xml:space="preserve">3. </w:t>
      </w:r>
      <w:r>
        <w:rPr>
          <w:rFonts w:cs="黑体"/>
          <w:lang w:eastAsia="zh-CN"/>
        </w:rPr>
        <w:t>详细设计</w:t>
      </w:r>
    </w:p>
    <w:p w14:paraId="74B88F09" w14:textId="5773B662" w:rsidR="0067691F" w:rsidRDefault="00E15E90" w:rsidP="00271558">
      <w:pPr>
        <w:pStyle w:val="21"/>
        <w:rPr>
          <w:rFonts w:cs="黑体"/>
          <w:lang w:eastAsia="zh-CN"/>
        </w:rPr>
      </w:pPr>
      <w:r>
        <w:rPr>
          <w:rFonts w:cs="黑体"/>
          <w:lang w:eastAsia="zh-CN"/>
        </w:rPr>
        <w:t xml:space="preserve">3.1 </w:t>
      </w:r>
      <w:r>
        <w:rPr>
          <w:rFonts w:cs="黑体"/>
          <w:lang w:eastAsia="zh-CN"/>
        </w:rPr>
        <w:t>日志</w:t>
      </w:r>
      <w:r w:rsidR="008E6785">
        <w:rPr>
          <w:rFonts w:cs="黑体" w:hint="eastAsia"/>
          <w:lang w:eastAsia="zh-CN"/>
        </w:rPr>
        <w:t>收集</w:t>
      </w:r>
      <w:r>
        <w:rPr>
          <w:rFonts w:cs="黑体"/>
          <w:lang w:eastAsia="zh-CN"/>
        </w:rPr>
        <w:t>模块设计</w:t>
      </w:r>
    </w:p>
    <w:p w14:paraId="735B54FD" w14:textId="58658061" w:rsidR="008E6785" w:rsidRDefault="008E6785" w:rsidP="008E6785">
      <w:pPr>
        <w:spacing w:afterLines="50"/>
        <w:ind w:firstLine="480"/>
      </w:pPr>
      <w:r>
        <w:rPr>
          <w:rFonts w:hint="eastAsia"/>
          <w:lang w:eastAsia="zh-CN"/>
        </w:rPr>
        <w:t>日志收集模块是系统的关键组成部分，主要负责从各类数据源中高效采集原始日志数据并进行预处理。该模块以</w:t>
      </w:r>
      <w:r>
        <w:rPr>
          <w:rFonts w:hint="eastAsia"/>
          <w:lang w:eastAsia="zh-CN"/>
        </w:rPr>
        <w:t>Logstash</w:t>
      </w:r>
      <w:r>
        <w:rPr>
          <w:rFonts w:hint="eastAsia"/>
          <w:lang w:eastAsia="zh-CN"/>
        </w:rPr>
        <w:t>为核心工具，通过其丰富的输入插件可对接不同数据源，实现日志数据的实时获取。</w:t>
      </w:r>
      <w:r>
        <w:rPr>
          <w:rFonts w:hint="eastAsia"/>
          <w:lang w:eastAsia="zh-CN"/>
        </w:rPr>
        <w:t>Logstash</w:t>
      </w:r>
      <w:r>
        <w:rPr>
          <w:rFonts w:hint="eastAsia"/>
          <w:lang w:eastAsia="zh-CN"/>
        </w:rPr>
        <w:t>能够通过配置文件灵活指定日志来源及采集参数，确保可适配各类日志源并保障日志采集的高效性。</w:t>
      </w:r>
      <w:r>
        <w:rPr>
          <w:rFonts w:hint="eastAsia"/>
        </w:rPr>
        <w:t>图</w:t>
      </w:r>
      <w:r w:rsidR="00851F54">
        <w:t>1</w:t>
      </w:r>
      <w:r>
        <w:rPr>
          <w:rFonts w:hint="eastAsia"/>
        </w:rPr>
        <w:t>展示了</w:t>
      </w:r>
      <w:r>
        <w:rPr>
          <w:rFonts w:hint="eastAsia"/>
        </w:rPr>
        <w:t>Logstash</w:t>
      </w:r>
      <w:r>
        <w:rPr>
          <w:rFonts w:hint="eastAsia"/>
        </w:rPr>
        <w:t>的日志收集工作流程。</w:t>
      </w:r>
    </w:p>
    <w:p w14:paraId="650614D9" w14:textId="26128F89" w:rsidR="008E6785" w:rsidRDefault="008E6785" w:rsidP="008E6785">
      <w:pPr>
        <w:ind w:firstLineChars="0" w:firstLine="0"/>
        <w:jc w:val="center"/>
        <w:rPr>
          <w:noProof/>
        </w:rPr>
      </w:pPr>
      <w:r w:rsidRPr="00F25677">
        <w:rPr>
          <w:noProof/>
        </w:rPr>
        <w:drawing>
          <wp:inline distT="0" distB="0" distL="0" distR="0" wp14:anchorId="3397E3AC" wp14:editId="4F69BA07">
            <wp:extent cx="1562100" cy="2324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B1DC" w14:textId="4E78F42B" w:rsidR="008E6785" w:rsidRPr="008E6785" w:rsidRDefault="008E6785" w:rsidP="008E6785">
      <w:pPr>
        <w:ind w:firstLineChars="0" w:firstLine="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t>图</w:t>
      </w:r>
      <w:r>
        <w:rPr>
          <w:noProof/>
          <w:lang w:eastAsia="zh-CN"/>
        </w:rPr>
        <w:t>1  L</w:t>
      </w:r>
      <w:r>
        <w:rPr>
          <w:rFonts w:hint="eastAsia"/>
          <w:noProof/>
          <w:lang w:eastAsia="zh-CN"/>
        </w:rPr>
        <w:t>ogstash</w:t>
      </w:r>
      <w:r>
        <w:rPr>
          <w:rFonts w:hint="eastAsia"/>
          <w:noProof/>
          <w:lang w:eastAsia="zh-CN"/>
        </w:rPr>
        <w:t>工作流程</w:t>
      </w:r>
    </w:p>
    <w:p w14:paraId="67544188" w14:textId="79C9E318" w:rsidR="0067691F" w:rsidRPr="008E6785" w:rsidRDefault="00E15E90" w:rsidP="008E6785">
      <w:pPr>
        <w:pStyle w:val="21"/>
        <w:rPr>
          <w:lang w:eastAsia="zh-CN"/>
        </w:rPr>
      </w:pPr>
      <w:r>
        <w:rPr>
          <w:lang w:eastAsia="zh-CN"/>
        </w:rPr>
        <w:t>3.2</w:t>
      </w:r>
      <w:r w:rsidR="008E6785">
        <w:rPr>
          <w:lang w:eastAsia="zh-CN"/>
        </w:rPr>
        <w:t xml:space="preserve"> </w:t>
      </w:r>
      <w:r w:rsidR="008E6785">
        <w:rPr>
          <w:rFonts w:hint="eastAsia"/>
          <w:lang w:eastAsia="zh-CN"/>
        </w:rPr>
        <w:t>预处理</w:t>
      </w:r>
      <w:r>
        <w:rPr>
          <w:lang w:eastAsia="zh-CN"/>
        </w:rPr>
        <w:t>模块设计</w:t>
      </w:r>
    </w:p>
    <w:p w14:paraId="3056782B" w14:textId="77777777" w:rsidR="008E6785" w:rsidRDefault="008E6785" w:rsidP="008E6785">
      <w:pPr>
        <w:spacing w:afterLines="50"/>
        <w:ind w:firstLine="480"/>
        <w:rPr>
          <w:lang w:eastAsia="zh-CN"/>
        </w:rPr>
      </w:pPr>
      <w:r>
        <w:rPr>
          <w:rFonts w:hint="eastAsia"/>
          <w:lang w:eastAsia="zh-CN"/>
        </w:rPr>
        <w:t>收集到的日志会依据</w:t>
      </w:r>
      <w:r>
        <w:rPr>
          <w:rFonts w:hint="eastAsia"/>
          <w:lang w:eastAsia="zh-CN"/>
        </w:rPr>
        <w:t>Grok</w:t>
      </w:r>
      <w:r>
        <w:rPr>
          <w:rFonts w:hint="eastAsia"/>
          <w:lang w:eastAsia="zh-CN"/>
        </w:rPr>
        <w:t>规则进行预处理。</w:t>
      </w:r>
      <w:r>
        <w:rPr>
          <w:rFonts w:hint="eastAsia"/>
          <w:lang w:eastAsia="zh-CN"/>
        </w:rPr>
        <w:t>Grok</w:t>
      </w:r>
      <w:r>
        <w:rPr>
          <w:rFonts w:hint="eastAsia"/>
          <w:lang w:eastAsia="zh-CN"/>
        </w:rPr>
        <w:t>插件可基于预定义的正则表达式，从日志中提取时间戳、日志级别、事件类型、错误信息等关键信息。处理后的日志数据将传输至可视化界面进行展示。通过对</w:t>
      </w:r>
      <w:r>
        <w:rPr>
          <w:rFonts w:hint="eastAsia"/>
          <w:lang w:eastAsia="zh-CN"/>
        </w:rPr>
        <w:t>Logstash</w:t>
      </w:r>
      <w:r>
        <w:rPr>
          <w:rFonts w:hint="eastAsia"/>
          <w:lang w:eastAsia="zh-CN"/>
        </w:rPr>
        <w:t>的灵活配置与优化，能够有效应对海量实时日志数据的处理需求，同时保障日志数据的完整性、可靠性与安全性，为后续的分析及可视化模块提供高质量支撑。</w:t>
      </w:r>
    </w:p>
    <w:p w14:paraId="511A1085" w14:textId="3AA647F2" w:rsidR="008E6785" w:rsidRDefault="008E6785" w:rsidP="008E6785">
      <w:pPr>
        <w:pStyle w:val="21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.3 </w:t>
      </w:r>
      <w:r>
        <w:rPr>
          <w:rFonts w:hint="eastAsia"/>
          <w:lang w:eastAsia="zh-CN"/>
        </w:rPr>
        <w:t>日志分类分级模块设计</w:t>
      </w:r>
    </w:p>
    <w:p w14:paraId="3B855280" w14:textId="77777777" w:rsidR="008E6785" w:rsidRDefault="008E6785" w:rsidP="008E6785">
      <w:pPr>
        <w:ind w:firstLine="480"/>
        <w:rPr>
          <w:lang w:eastAsia="zh-CN"/>
        </w:rPr>
      </w:pPr>
      <w:r>
        <w:rPr>
          <w:rFonts w:hint="eastAsia"/>
          <w:lang w:eastAsia="zh-CN"/>
        </w:rPr>
        <w:t>作为日志分析中的关键环节，日志分类旨在依据日志内容的语义特征对其进行归类。该方法基于不同类型日志间的关键字差异构建分类体系，主要涵盖三大类：</w:t>
      </w:r>
      <w:r>
        <w:rPr>
          <w:rFonts w:hint="eastAsia"/>
          <w:lang w:eastAsia="zh-CN"/>
        </w:rPr>
        <w:lastRenderedPageBreak/>
        <w:t>应用日志、系统日志和安全日志。具体而言，应用日志主要记录用户操作、异常事件等与业务相关的信息；系统日志则聚焦于监控操作系统及硬件设备的运行状态。</w:t>
      </w:r>
    </w:p>
    <w:p w14:paraId="04BAC382" w14:textId="77777777" w:rsidR="008E6785" w:rsidRDefault="008E6785" w:rsidP="008E6785">
      <w:pPr>
        <w:ind w:firstLine="480"/>
        <w:rPr>
          <w:lang w:eastAsia="zh-CN"/>
        </w:rPr>
      </w:pPr>
      <w:r>
        <w:rPr>
          <w:rFonts w:hint="eastAsia"/>
          <w:lang w:eastAsia="zh-CN"/>
        </w:rPr>
        <w:t>在技术实现层面，日志分类通过预处理与关键字匹配完成。首先，系统借助</w:t>
      </w:r>
      <w:r>
        <w:rPr>
          <w:rFonts w:hint="eastAsia"/>
          <w:lang w:eastAsia="zh-CN"/>
        </w:rPr>
        <w:t>Logstash</w:t>
      </w:r>
      <w:r>
        <w:rPr>
          <w:rFonts w:hint="eastAsia"/>
          <w:lang w:eastAsia="zh-CN"/>
        </w:rPr>
        <w:t>组件，依据预设规则提取日志的消息内容；随后，对其进行分词及基于关键字的特征匹配；最终实现日志的自动分类。</w:t>
      </w:r>
    </w:p>
    <w:p w14:paraId="0BEAFEE3" w14:textId="34ACA2F6" w:rsidR="008E6785" w:rsidRDefault="008E6785" w:rsidP="008E6785">
      <w:pPr>
        <w:ind w:firstLine="480"/>
        <w:rPr>
          <w:lang w:eastAsia="zh-CN"/>
        </w:rPr>
      </w:pPr>
      <w:r>
        <w:rPr>
          <w:rFonts w:hint="eastAsia"/>
          <w:lang w:eastAsia="zh-CN"/>
        </w:rPr>
        <w:t>日志分级是指根据日志的严重程度划分不同级别，进而实施差异化管理。常见的日志级别包括</w:t>
      </w:r>
      <w:r>
        <w:rPr>
          <w:rFonts w:hint="eastAsia"/>
          <w:lang w:eastAsia="zh-CN"/>
        </w:rPr>
        <w:t>ERROR</w:t>
      </w:r>
      <w:r>
        <w:rPr>
          <w:rFonts w:hint="eastAsia"/>
          <w:lang w:eastAsia="zh-CN"/>
        </w:rPr>
        <w:t>（错误）、</w:t>
      </w:r>
      <w:r>
        <w:rPr>
          <w:rFonts w:hint="eastAsia"/>
          <w:lang w:eastAsia="zh-CN"/>
        </w:rPr>
        <w:t>WARN</w:t>
      </w:r>
      <w:r>
        <w:rPr>
          <w:rFonts w:hint="eastAsia"/>
          <w:lang w:eastAsia="zh-CN"/>
        </w:rPr>
        <w:t>（警告）、</w:t>
      </w:r>
      <w:r>
        <w:rPr>
          <w:rFonts w:hint="eastAsia"/>
          <w:lang w:eastAsia="zh-CN"/>
        </w:rPr>
        <w:t>INFO</w:t>
      </w:r>
      <w:r>
        <w:rPr>
          <w:rFonts w:hint="eastAsia"/>
          <w:lang w:eastAsia="zh-CN"/>
        </w:rPr>
        <w:t>（信息）和</w:t>
      </w:r>
      <w:r>
        <w:rPr>
          <w:rFonts w:hint="eastAsia"/>
          <w:lang w:eastAsia="zh-CN"/>
        </w:rPr>
        <w:t>DEBUG</w:t>
      </w:r>
      <w:r>
        <w:rPr>
          <w:rFonts w:hint="eastAsia"/>
          <w:lang w:eastAsia="zh-CN"/>
        </w:rPr>
        <w:t>（调试）</w:t>
      </w:r>
      <w:r w:rsidR="002B52A6"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。每一级别代表事件不同的重要性与紧急程度：</w:t>
      </w:r>
    </w:p>
    <w:p w14:paraId="51C68B21" w14:textId="77777777" w:rsidR="002B52A6" w:rsidRDefault="002B52A6" w:rsidP="002B52A6">
      <w:pPr>
        <w:ind w:firstLine="480"/>
        <w:rPr>
          <w:lang w:eastAsia="zh-CN"/>
        </w:rPr>
      </w:pPr>
      <w:r>
        <w:rPr>
          <w:lang w:eastAsia="zh-CN"/>
        </w:rPr>
        <w:t>FATAL</w:t>
      </w:r>
      <w:r>
        <w:rPr>
          <w:lang w:eastAsia="zh-CN"/>
        </w:rPr>
        <w:t>（紧急）：风险程度</w:t>
      </w:r>
      <w:r>
        <w:rPr>
          <w:lang w:eastAsia="zh-CN"/>
        </w:rPr>
        <w:t xml:space="preserve"> 100%</w:t>
      </w:r>
      <w:r>
        <w:rPr>
          <w:lang w:eastAsia="zh-CN"/>
        </w:rPr>
        <w:t>，需触发最高级告警。</w:t>
      </w:r>
    </w:p>
    <w:p w14:paraId="48D4589D" w14:textId="77777777" w:rsidR="002B52A6" w:rsidRDefault="002B52A6" w:rsidP="002B52A6">
      <w:pPr>
        <w:ind w:firstLine="480"/>
        <w:rPr>
          <w:lang w:eastAsia="zh-CN"/>
        </w:rPr>
      </w:pPr>
      <w:r>
        <w:rPr>
          <w:lang w:eastAsia="zh-CN"/>
        </w:rPr>
        <w:t>ERROR</w:t>
      </w:r>
      <w:r>
        <w:rPr>
          <w:lang w:eastAsia="zh-CN"/>
        </w:rPr>
        <w:t>（高风险）：风险程度</w:t>
      </w:r>
      <w:r>
        <w:rPr>
          <w:lang w:eastAsia="zh-CN"/>
        </w:rPr>
        <w:t xml:space="preserve"> 75%</w:t>
      </w:r>
      <w:r>
        <w:rPr>
          <w:lang w:eastAsia="zh-CN"/>
        </w:rPr>
        <w:t>，触发高级告警。</w:t>
      </w:r>
    </w:p>
    <w:p w14:paraId="155860E5" w14:textId="77777777" w:rsidR="002B52A6" w:rsidRDefault="002B52A6" w:rsidP="002B52A6">
      <w:pPr>
        <w:ind w:firstLine="480"/>
        <w:rPr>
          <w:lang w:eastAsia="zh-CN"/>
        </w:rPr>
      </w:pPr>
      <w:r>
        <w:rPr>
          <w:lang w:eastAsia="zh-CN"/>
        </w:rPr>
        <w:t>WARN</w:t>
      </w:r>
      <w:r>
        <w:rPr>
          <w:lang w:eastAsia="zh-CN"/>
        </w:rPr>
        <w:t>（中风险）：风险程度</w:t>
      </w:r>
      <w:r>
        <w:rPr>
          <w:lang w:eastAsia="zh-CN"/>
        </w:rPr>
        <w:t xml:space="preserve"> 50%</w:t>
      </w:r>
      <w:r>
        <w:rPr>
          <w:lang w:eastAsia="zh-CN"/>
        </w:rPr>
        <w:t>，记录告警日志。</w:t>
      </w:r>
    </w:p>
    <w:p w14:paraId="7A89ED35" w14:textId="77777777" w:rsidR="002B52A6" w:rsidRDefault="002B52A6" w:rsidP="002B52A6">
      <w:pPr>
        <w:ind w:firstLine="480"/>
        <w:rPr>
          <w:lang w:eastAsia="zh-CN"/>
        </w:rPr>
      </w:pPr>
      <w:r>
        <w:rPr>
          <w:lang w:eastAsia="zh-CN"/>
        </w:rPr>
        <w:t>INFO</w:t>
      </w:r>
      <w:r>
        <w:rPr>
          <w:lang w:eastAsia="zh-CN"/>
        </w:rPr>
        <w:t>（低风险）：风险程度</w:t>
      </w:r>
      <w:r>
        <w:rPr>
          <w:lang w:eastAsia="zh-CN"/>
        </w:rPr>
        <w:t xml:space="preserve"> 25%</w:t>
      </w:r>
      <w:r>
        <w:rPr>
          <w:lang w:eastAsia="zh-CN"/>
        </w:rPr>
        <w:t>，自动归档至日常日志库，用于性能分析。</w:t>
      </w:r>
    </w:p>
    <w:p w14:paraId="185DF70D" w14:textId="55BA384A" w:rsidR="002B52A6" w:rsidRDefault="002B52A6" w:rsidP="002B52A6">
      <w:pPr>
        <w:ind w:firstLine="480"/>
        <w:rPr>
          <w:lang w:eastAsia="zh-CN"/>
        </w:rPr>
      </w:pPr>
      <w:r>
        <w:rPr>
          <w:lang w:eastAsia="zh-CN"/>
        </w:rPr>
        <w:t>DEBUG</w:t>
      </w:r>
      <w:r>
        <w:rPr>
          <w:lang w:eastAsia="zh-CN"/>
        </w:rPr>
        <w:t>（低风险）：风险程度</w:t>
      </w:r>
      <w:r>
        <w:rPr>
          <w:lang w:eastAsia="zh-CN"/>
        </w:rPr>
        <w:t xml:space="preserve"> 25%</w:t>
      </w:r>
      <w:r>
        <w:rPr>
          <w:lang w:eastAsia="zh-CN"/>
        </w:rPr>
        <w:t>，归档至调试日志库，供开发人员</w:t>
      </w:r>
      <w:r>
        <w:rPr>
          <w:rFonts w:hint="eastAsia"/>
          <w:lang w:eastAsia="zh-CN"/>
        </w:rPr>
        <w:t>使用</w:t>
      </w:r>
      <w:r>
        <w:rPr>
          <w:lang w:eastAsia="zh-CN"/>
        </w:rPr>
        <w:t>。</w:t>
      </w:r>
    </w:p>
    <w:p w14:paraId="67DB7DAB" w14:textId="77777777" w:rsidR="002B52A6" w:rsidRPr="003F7378" w:rsidRDefault="002B52A6" w:rsidP="002B52A6">
      <w:pPr>
        <w:ind w:firstLine="480"/>
        <w:rPr>
          <w:lang w:eastAsia="zh-CN"/>
        </w:rPr>
      </w:pPr>
      <w:r>
        <w:rPr>
          <w:lang w:eastAsia="zh-CN"/>
        </w:rPr>
        <w:t>TRACE</w:t>
      </w:r>
      <w:r>
        <w:rPr>
          <w:lang w:eastAsia="zh-CN"/>
        </w:rPr>
        <w:t>（低风险）：风险程度</w:t>
      </w:r>
      <w:r>
        <w:rPr>
          <w:lang w:eastAsia="zh-CN"/>
        </w:rPr>
        <w:t xml:space="preserve"> 25%</w:t>
      </w:r>
      <w:r>
        <w:rPr>
          <w:lang w:eastAsia="zh-CN"/>
        </w:rPr>
        <w:t>，归档至跟踪日志库，用于详细流程追溯。</w:t>
      </w:r>
    </w:p>
    <w:p w14:paraId="2EBAAC38" w14:textId="5024807C" w:rsidR="00235B65" w:rsidRPr="008E6785" w:rsidRDefault="008E6785" w:rsidP="00235B65">
      <w:pPr>
        <w:ind w:firstLine="480"/>
        <w:rPr>
          <w:lang w:eastAsia="zh-CN"/>
        </w:rPr>
      </w:pPr>
      <w:bookmarkStart w:id="0" w:name="_Hlk217573266"/>
      <w:r>
        <w:rPr>
          <w:rFonts w:hint="eastAsia"/>
          <w:lang w:eastAsia="zh-CN"/>
        </w:rPr>
        <w:t>日志分级的具体实现通常依赖于日志中标识明确的级别字段。日志生成器在生成日志时，会通过</w:t>
      </w:r>
      <w:r>
        <w:rPr>
          <w:rFonts w:hint="eastAsia"/>
          <w:lang w:eastAsia="zh-CN"/>
        </w:rPr>
        <w:t>ERROR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INFO</w:t>
      </w:r>
      <w:r>
        <w:rPr>
          <w:rFonts w:hint="eastAsia"/>
          <w:lang w:eastAsia="zh-CN"/>
        </w:rPr>
        <w:t>等字段标识日志级别。日志系统可提取这些级别信息，</w:t>
      </w:r>
      <w:r w:rsidR="00B62F2C">
        <w:rPr>
          <w:rFonts w:hint="eastAsia"/>
          <w:lang w:eastAsia="zh-CN"/>
        </w:rPr>
        <w:t>判断事件的风险等级。</w:t>
      </w:r>
      <w:r>
        <w:rPr>
          <w:rFonts w:hint="eastAsia"/>
          <w:lang w:eastAsia="zh-CN"/>
        </w:rPr>
        <w:t>通过这种分类与分级机制，系统能够更高效地管理和分析海量日志数据。</w:t>
      </w:r>
    </w:p>
    <w:bookmarkEnd w:id="0"/>
    <w:p w14:paraId="39AF0007" w14:textId="20FC16FA" w:rsidR="004E78D2" w:rsidRDefault="00E15E90" w:rsidP="004E78D2">
      <w:pPr>
        <w:pStyle w:val="1"/>
        <w:rPr>
          <w:rFonts w:cs="黑体"/>
          <w:lang w:eastAsia="zh-CN"/>
        </w:rPr>
      </w:pPr>
      <w:r>
        <w:rPr>
          <w:rFonts w:cs="黑体"/>
          <w:lang w:eastAsia="zh-CN"/>
        </w:rPr>
        <w:t xml:space="preserve">4. </w:t>
      </w:r>
      <w:r>
        <w:rPr>
          <w:rFonts w:cs="黑体"/>
          <w:lang w:eastAsia="zh-CN"/>
        </w:rPr>
        <w:t>数据库设计</w:t>
      </w:r>
    </w:p>
    <w:p w14:paraId="020A46DF" w14:textId="65C071FF" w:rsidR="00235B65" w:rsidRPr="00235B65" w:rsidRDefault="00235B65" w:rsidP="00235B65">
      <w:pPr>
        <w:ind w:firstLine="480"/>
        <w:rPr>
          <w:lang w:eastAsia="zh-CN"/>
        </w:rPr>
      </w:pPr>
      <w:r>
        <w:rPr>
          <w:rFonts w:hint="eastAsia"/>
          <w:lang w:eastAsia="zh-CN"/>
        </w:rPr>
        <w:t>日志数据表如图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所示，存储日志数据以及分类分级的结果；用户数据表如图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所示，存储系统的用户信息，用于登录验证。</w:t>
      </w:r>
    </w:p>
    <w:p w14:paraId="1BAE4254" w14:textId="5947F4EC" w:rsidR="00FD2C80" w:rsidRDefault="004E78D2" w:rsidP="000D2AE9">
      <w:pPr>
        <w:ind w:firstLineChars="0" w:firstLine="0"/>
        <w:jc w:val="center"/>
        <w:rPr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8BD462" wp14:editId="1844F643">
                <wp:simplePos x="0" y="0"/>
                <wp:positionH relativeFrom="column">
                  <wp:posOffset>2049780</wp:posOffset>
                </wp:positionH>
                <wp:positionV relativeFrom="paragraph">
                  <wp:posOffset>1359535</wp:posOffset>
                </wp:positionV>
                <wp:extent cx="1341120" cy="0"/>
                <wp:effectExtent l="0" t="0" r="23495" b="2286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89339" id="直接连接符 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4pt,107.05pt" to="267pt,1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" strokecolor="black [3213]"/>
            </w:pict>
          </mc:Fallback>
        </mc:AlternateContent>
      </w:r>
      <w:r w:rsidR="00FD2C80" w:rsidRPr="00343853">
        <w:rPr>
          <w:noProof/>
        </w:rPr>
        <w:drawing>
          <wp:inline distT="0" distB="0" distL="0" distR="0" wp14:anchorId="41DB619A" wp14:editId="789761E1">
            <wp:extent cx="1382093" cy="1356360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2776"/>
                    <a:stretch/>
                  </pic:blipFill>
                  <pic:spPr bwMode="auto">
                    <a:xfrm>
                      <a:off x="0" y="0"/>
                      <a:ext cx="1382400" cy="1356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5C30E" w14:textId="7A924A86" w:rsidR="00FD2C80" w:rsidRDefault="00FD2C80" w:rsidP="00FD2C80">
      <w:pPr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日志数据表</w:t>
      </w:r>
    </w:p>
    <w:p w14:paraId="5941FC47" w14:textId="6486E873" w:rsidR="00FD2C80" w:rsidRDefault="00FD2C80" w:rsidP="00FD2C80">
      <w:pPr>
        <w:ind w:firstLineChars="0" w:firstLine="0"/>
        <w:jc w:val="center"/>
        <w:rPr>
          <w:lang w:eastAsia="zh-CN"/>
        </w:rPr>
      </w:pPr>
      <w:r w:rsidRPr="00567322">
        <w:rPr>
          <w:noProof/>
        </w:rPr>
        <w:drawing>
          <wp:inline distT="0" distB="0" distL="0" distR="0" wp14:anchorId="3D821258" wp14:editId="42068E90">
            <wp:extent cx="1691441" cy="1119554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3412" cy="114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5FDE" w14:textId="1C502EA6" w:rsidR="00FD2C80" w:rsidRDefault="00FD2C80" w:rsidP="00FD2C80">
      <w:pPr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用户数据表</w:t>
      </w:r>
    </w:p>
    <w:p w14:paraId="4B1FE8BB" w14:textId="0F2F6D9A" w:rsidR="000D2AE9" w:rsidRDefault="000D2AE9" w:rsidP="000D2AE9">
      <w:pPr>
        <w:pStyle w:val="1"/>
        <w:rPr>
          <w:rFonts w:cs="黑体"/>
          <w:lang w:eastAsia="zh-CN"/>
        </w:rPr>
      </w:pPr>
      <w:r>
        <w:rPr>
          <w:rFonts w:cs="黑体"/>
          <w:lang w:eastAsia="zh-CN"/>
        </w:rPr>
        <w:t xml:space="preserve">5. </w:t>
      </w:r>
      <w:r>
        <w:rPr>
          <w:rFonts w:cs="黑体" w:hint="eastAsia"/>
          <w:lang w:eastAsia="zh-CN"/>
        </w:rPr>
        <w:t>安装与部署</w:t>
      </w:r>
    </w:p>
    <w:p w14:paraId="4B1A4D9A" w14:textId="6E124560" w:rsidR="000D2AE9" w:rsidRDefault="000D2AE9" w:rsidP="000D2AE9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 xml:space="preserve">.1 </w:t>
      </w:r>
      <w:r>
        <w:rPr>
          <w:rFonts w:hint="eastAsia"/>
          <w:lang w:eastAsia="zh-CN"/>
        </w:rPr>
        <w:t>运行环境</w:t>
      </w:r>
    </w:p>
    <w:p w14:paraId="6965705B" w14:textId="77777777" w:rsidR="000D2AE9" w:rsidRDefault="000D2AE9" w:rsidP="000D2AE9">
      <w:pPr>
        <w:pStyle w:val="a0"/>
        <w:ind w:left="0" w:firstLine="480"/>
      </w:pPr>
      <w:r>
        <w:t>服务器：</w:t>
      </w:r>
      <w:r>
        <w:t>U</w:t>
      </w:r>
      <w:r>
        <w:rPr>
          <w:rFonts w:hint="eastAsia"/>
          <w:lang w:eastAsia="zh-CN"/>
        </w:rPr>
        <w:t>buntu</w:t>
      </w:r>
      <w:r>
        <w:t xml:space="preserve"> 22.04.5</w:t>
      </w:r>
      <w:r>
        <w:rPr>
          <w:rFonts w:hint="eastAsia"/>
          <w:lang w:eastAsia="zh-CN"/>
        </w:rPr>
        <w:t>；</w:t>
      </w:r>
    </w:p>
    <w:p w14:paraId="73943882" w14:textId="22BBA4B1" w:rsidR="000D2AE9" w:rsidRDefault="000D2AE9" w:rsidP="000D2AE9">
      <w:pPr>
        <w:pStyle w:val="a0"/>
        <w:ind w:left="0" w:firstLine="480"/>
      </w:pPr>
      <w:r>
        <w:t>浏览器：</w:t>
      </w:r>
      <w:r>
        <w:t>Edge</w:t>
      </w:r>
      <w:r>
        <w:rPr>
          <w:rFonts w:hint="eastAsia"/>
          <w:lang w:eastAsia="zh-CN"/>
        </w:rPr>
        <w:t>；</w:t>
      </w:r>
    </w:p>
    <w:p w14:paraId="1848D12F" w14:textId="77777777" w:rsidR="000D2AE9" w:rsidRDefault="000D2AE9" w:rsidP="000D2AE9">
      <w:pPr>
        <w:pStyle w:val="a0"/>
        <w:ind w:left="0" w:firstLine="480"/>
        <w:rPr>
          <w:lang w:eastAsia="zh-CN"/>
        </w:rPr>
      </w:pPr>
      <w:r>
        <w:rPr>
          <w:lang w:eastAsia="zh-CN"/>
        </w:rPr>
        <w:t>数据库：</w:t>
      </w:r>
      <w:r>
        <w:rPr>
          <w:lang w:eastAsia="zh-CN"/>
        </w:rPr>
        <w:t>MySQL 5.7</w:t>
      </w:r>
      <w:r>
        <w:rPr>
          <w:rFonts w:hint="eastAsia"/>
          <w:lang w:eastAsia="zh-CN"/>
        </w:rPr>
        <w:t>；</w:t>
      </w:r>
    </w:p>
    <w:p w14:paraId="3C8DB897" w14:textId="77777777" w:rsidR="000D2AE9" w:rsidRDefault="000D2AE9" w:rsidP="000D2AE9">
      <w:pPr>
        <w:pStyle w:val="a0"/>
        <w:ind w:left="0" w:firstLine="480"/>
      </w:pPr>
      <w:r>
        <w:t>组件：</w:t>
      </w:r>
      <w:r>
        <w:t>Logstash 6.4.0</w:t>
      </w:r>
      <w:r>
        <w:t>。</w:t>
      </w:r>
    </w:p>
    <w:p w14:paraId="447CEB24" w14:textId="48E36C5A" w:rsidR="0059093D" w:rsidRDefault="0059093D" w:rsidP="0059093D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 xml:space="preserve">.2 </w:t>
      </w:r>
      <w:r>
        <w:rPr>
          <w:rFonts w:hint="eastAsia"/>
          <w:lang w:eastAsia="zh-CN"/>
        </w:rPr>
        <w:t>安装部署流程</w:t>
      </w:r>
    </w:p>
    <w:p w14:paraId="57C0972E" w14:textId="4500CEC5" w:rsidR="0059093D" w:rsidRDefault="0059093D" w:rsidP="0059093D">
      <w:pPr>
        <w:ind w:firstLine="48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安装</w:t>
      </w:r>
      <w:r>
        <w:rPr>
          <w:rFonts w:hint="eastAsia"/>
          <w:lang w:eastAsia="zh-CN"/>
        </w:rPr>
        <w:t>My</w:t>
      </w:r>
      <w:r w:rsidR="005A5011">
        <w:rPr>
          <w:lang w:eastAsia="zh-CN"/>
        </w:rPr>
        <w:t>SQL</w:t>
      </w:r>
      <w:r w:rsidR="00046EAB">
        <w:rPr>
          <w:rFonts w:hint="eastAsia"/>
          <w:lang w:eastAsia="zh-CN"/>
        </w:rPr>
        <w:t>、</w:t>
      </w:r>
      <w:r w:rsidR="00046EAB">
        <w:rPr>
          <w:rFonts w:hint="eastAsia"/>
          <w:lang w:eastAsia="zh-CN"/>
        </w:rPr>
        <w:t>Redis</w:t>
      </w:r>
      <w:r w:rsidR="00046EAB"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Logstash</w:t>
      </w:r>
      <w:r>
        <w:rPr>
          <w:rFonts w:hint="eastAsia"/>
          <w:lang w:eastAsia="zh-CN"/>
        </w:rPr>
        <w:t>插件；</w:t>
      </w:r>
    </w:p>
    <w:p w14:paraId="3E07288E" w14:textId="1EAADEAE" w:rsidR="0059093D" w:rsidRDefault="0059093D" w:rsidP="0059093D">
      <w:pPr>
        <w:ind w:firstLine="48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 </w:t>
      </w:r>
      <w:r w:rsidR="00046EAB">
        <w:rPr>
          <w:rFonts w:hint="eastAsia"/>
          <w:lang w:eastAsia="zh-CN"/>
        </w:rPr>
        <w:t>配置</w:t>
      </w:r>
      <w:r w:rsidR="00046EAB">
        <w:rPr>
          <w:rFonts w:hint="eastAsia"/>
          <w:lang w:eastAsia="zh-CN"/>
        </w:rPr>
        <w:t>Logstash</w:t>
      </w:r>
      <w:r w:rsidR="00046EAB">
        <w:rPr>
          <w:rFonts w:hint="eastAsia"/>
          <w:lang w:eastAsia="zh-CN"/>
        </w:rPr>
        <w:t>的日志源，编写</w:t>
      </w:r>
      <w:r w:rsidR="00046EAB">
        <w:rPr>
          <w:rFonts w:hint="eastAsia"/>
          <w:lang w:eastAsia="zh-CN"/>
        </w:rPr>
        <w:t>Logstash</w:t>
      </w:r>
      <w:r w:rsidR="00046EAB">
        <w:rPr>
          <w:lang w:eastAsia="zh-CN"/>
        </w:rPr>
        <w:t>/</w:t>
      </w:r>
      <w:r w:rsidR="00046EAB">
        <w:rPr>
          <w:rFonts w:hint="eastAsia"/>
          <w:lang w:eastAsia="zh-CN"/>
        </w:rPr>
        <w:t>config</w:t>
      </w:r>
      <w:r w:rsidR="00046EAB">
        <w:rPr>
          <w:lang w:eastAsia="zh-CN"/>
        </w:rPr>
        <w:t>/*.</w:t>
      </w:r>
      <w:r w:rsidR="00046EAB">
        <w:rPr>
          <w:rFonts w:hint="eastAsia"/>
          <w:lang w:eastAsia="zh-CN"/>
        </w:rPr>
        <w:t>conf</w:t>
      </w:r>
      <w:r w:rsidR="00046EAB">
        <w:rPr>
          <w:rFonts w:hint="eastAsia"/>
          <w:lang w:eastAsia="zh-CN"/>
        </w:rPr>
        <w:t>配置文件，示例采用本地文件导入日志数据；</w:t>
      </w:r>
    </w:p>
    <w:p w14:paraId="13BEC4A4" w14:textId="6084ECE3" w:rsidR="00046EAB" w:rsidRDefault="00046EAB" w:rsidP="0059093D">
      <w:pPr>
        <w:ind w:firstLine="48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安装</w:t>
      </w:r>
      <w:r>
        <w:rPr>
          <w:rFonts w:hint="eastAsia"/>
          <w:lang w:eastAsia="zh-CN"/>
        </w:rPr>
        <w:t>Node</w:t>
      </w:r>
      <w:r>
        <w:rPr>
          <w:lang w:eastAsia="zh-CN"/>
        </w:rPr>
        <w:t>.</w:t>
      </w:r>
      <w:r>
        <w:rPr>
          <w:rFonts w:hint="eastAsia"/>
          <w:lang w:eastAsia="zh-CN"/>
        </w:rPr>
        <w:t>js</w:t>
      </w:r>
      <w:r>
        <w:rPr>
          <w:rFonts w:hint="eastAsia"/>
          <w:lang w:eastAsia="zh-CN"/>
        </w:rPr>
        <w:t>运行环境；</w:t>
      </w:r>
    </w:p>
    <w:p w14:paraId="4DFC76C6" w14:textId="1F5DD638" w:rsidR="000D2AE9" w:rsidRPr="000D2AE9" w:rsidRDefault="00046EAB" w:rsidP="000F725E">
      <w:pPr>
        <w:ind w:firstLine="48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安装</w:t>
      </w:r>
      <w:r>
        <w:rPr>
          <w:lang w:eastAsia="zh-CN"/>
        </w:rPr>
        <w:t>P</w:t>
      </w:r>
      <w:r>
        <w:rPr>
          <w:rFonts w:hint="eastAsia"/>
          <w:lang w:eastAsia="zh-CN"/>
        </w:rPr>
        <w:t>ython</w:t>
      </w:r>
      <w:r>
        <w:rPr>
          <w:rFonts w:hint="eastAsia"/>
          <w:lang w:eastAsia="zh-CN"/>
        </w:rPr>
        <w:t>虚拟环境，使用</w:t>
      </w:r>
      <w:r>
        <w:rPr>
          <w:rFonts w:hint="eastAsia"/>
          <w:lang w:eastAsia="zh-CN"/>
        </w:rPr>
        <w:t>pip</w:t>
      </w:r>
      <w:r>
        <w:rPr>
          <w:rFonts w:hint="eastAsia"/>
          <w:lang w:eastAsia="zh-CN"/>
        </w:rPr>
        <w:t>安装所需的依赖包</w:t>
      </w:r>
      <w:r w:rsidR="00D1530B">
        <w:rPr>
          <w:rFonts w:hint="eastAsia"/>
          <w:lang w:eastAsia="zh-CN"/>
        </w:rPr>
        <w:t>。</w:t>
      </w:r>
    </w:p>
    <w:sectPr w:rsidR="000D2AE9" w:rsidRPr="000D2AE9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C6155" w14:textId="77777777" w:rsidR="00C749AE" w:rsidRDefault="00C749AE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219D51FC" w14:textId="77777777" w:rsidR="00C749AE" w:rsidRDefault="00C749AE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D5531" w14:textId="77777777" w:rsidR="00D53384" w:rsidRDefault="00D53384">
    <w:pPr>
      <w:pStyle w:val="a7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26359" w14:textId="77777777" w:rsidR="002E5772" w:rsidRDefault="002E5772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E1C1E" w14:textId="77777777" w:rsidR="00D53384" w:rsidRDefault="00D53384">
    <w:pPr>
      <w:pStyle w:val="a7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7A574" w14:textId="77777777" w:rsidR="00C749AE" w:rsidRDefault="00C749AE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10164CCC" w14:textId="77777777" w:rsidR="00C749AE" w:rsidRDefault="00C749AE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E678B" w14:textId="77777777" w:rsidR="00D53384" w:rsidRDefault="00D53384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8D75E" w14:textId="77777777" w:rsidR="002E5772" w:rsidRDefault="002E5772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8B88" w14:textId="77777777" w:rsidR="00D53384" w:rsidRDefault="00D53384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182B6D"/>
    <w:multiLevelType w:val="hybridMultilevel"/>
    <w:tmpl w:val="362EDD44"/>
    <w:lvl w:ilvl="0" w:tplc="2CF64D1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AB"/>
    <w:rsid w:val="0006063C"/>
    <w:rsid w:val="000D2AE9"/>
    <w:rsid w:val="000F725E"/>
    <w:rsid w:val="0015074B"/>
    <w:rsid w:val="00194509"/>
    <w:rsid w:val="002338EC"/>
    <w:rsid w:val="00235B65"/>
    <w:rsid w:val="00271558"/>
    <w:rsid w:val="0029639D"/>
    <w:rsid w:val="002B52A6"/>
    <w:rsid w:val="002E5772"/>
    <w:rsid w:val="00326F90"/>
    <w:rsid w:val="00327391"/>
    <w:rsid w:val="00387D2E"/>
    <w:rsid w:val="004E78D2"/>
    <w:rsid w:val="005154E3"/>
    <w:rsid w:val="0059093D"/>
    <w:rsid w:val="00596B2D"/>
    <w:rsid w:val="005A5011"/>
    <w:rsid w:val="0067691F"/>
    <w:rsid w:val="007761DD"/>
    <w:rsid w:val="007E5E59"/>
    <w:rsid w:val="00851F54"/>
    <w:rsid w:val="008B758B"/>
    <w:rsid w:val="008E6785"/>
    <w:rsid w:val="00A050FA"/>
    <w:rsid w:val="00A7580A"/>
    <w:rsid w:val="00AA1D8D"/>
    <w:rsid w:val="00B47730"/>
    <w:rsid w:val="00B62F2C"/>
    <w:rsid w:val="00C749AE"/>
    <w:rsid w:val="00CB0664"/>
    <w:rsid w:val="00D1530B"/>
    <w:rsid w:val="00D16B75"/>
    <w:rsid w:val="00D53384"/>
    <w:rsid w:val="00DD3398"/>
    <w:rsid w:val="00E15E90"/>
    <w:rsid w:val="00EC0EA1"/>
    <w:rsid w:val="00F20732"/>
    <w:rsid w:val="00FC693F"/>
    <w:rsid w:val="00FD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255AD9"/>
  <w14:defaultImageDpi w14:val="300"/>
  <w15:docId w15:val="{CD3442FB-A14D-4619-B135-404E1D21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71558"/>
    <w:pPr>
      <w:spacing w:after="120" w:line="360" w:lineRule="auto"/>
      <w:ind w:firstLineChars="200" w:firstLine="200"/>
      <w:jc w:val="both"/>
    </w:pPr>
    <w:rPr>
      <w:rFonts w:ascii="Times New Roman" w:eastAsia="宋体" w:hAnsi="Times New Roman" w:cs="宋体"/>
      <w:color w:val="000000"/>
      <w:sz w:val="24"/>
    </w:rPr>
  </w:style>
  <w:style w:type="paragraph" w:styleId="1">
    <w:name w:val="heading 1"/>
    <w:next w:val="21"/>
    <w:link w:val="10"/>
    <w:uiPriority w:val="9"/>
    <w:qFormat/>
    <w:rsid w:val="00271558"/>
    <w:pPr>
      <w:keepNext/>
      <w:keepLines/>
      <w:spacing w:before="120" w:after="240" w:line="240" w:lineRule="auto"/>
      <w:outlineLvl w:val="0"/>
    </w:pPr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paragraph" w:styleId="21">
    <w:name w:val="heading 2"/>
    <w:next w:val="a1"/>
    <w:link w:val="22"/>
    <w:uiPriority w:val="9"/>
    <w:unhideWhenUsed/>
    <w:qFormat/>
    <w:rsid w:val="00271558"/>
    <w:pPr>
      <w:keepNext/>
      <w:keepLines/>
      <w:spacing w:before="120" w:after="240" w:line="240" w:lineRule="auto"/>
      <w:outlineLvl w:val="1"/>
    </w:pPr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271558"/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271558"/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高 雪亮</cp:lastModifiedBy>
  <cp:revision>20</cp:revision>
  <dcterms:created xsi:type="dcterms:W3CDTF">2013-12-23T23:15:00Z</dcterms:created>
  <dcterms:modified xsi:type="dcterms:W3CDTF">2025-12-25T12:01:00Z</dcterms:modified>
  <cp:category/>
</cp:coreProperties>
</file>