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rPr>
      </w:pPr>
      <w:r>
        <w:pict>
          <v:rect id="_x0000_i1025" o:spt="1" style="height:1.5pt;width:0pt;" fillcolor="#A0A0A0" filled="t" stroked="f" coordsize="21600,21600" o:hr="t" o:hrstd="t" o:hralign="center">
            <v:path/>
            <v:fill on="t" focussize="0,0"/>
            <v:stroke on="f"/>
            <v:imagedata o:title=""/>
            <o:lock v:ext="edit"/>
            <w10:wrap type="none"/>
            <w10:anchorlock/>
          </v:rect>
        </w:pict>
      </w: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02">
      <w:pPr>
        <w:rPr>
          <w:b/>
        </w:rPr>
      </w:pPr>
      <w:r>
        <w:rPr>
          <w:b/>
          <w:rtl w:val="0"/>
        </w:rPr>
        <w:br w:type="textWrapping"/>
      </w:r>
      <w:r>
        <w:rPr>
          <w:b/>
          <w:rtl w:val="0"/>
        </w:rPr>
        <w:t>Foreword</w:t>
      </w:r>
    </w:p>
    <w:p w14:paraId="00000003"/>
    <w:p w14:paraId="00000004">
      <w:r>
        <w:rPr>
          <w:rtl w:val="0"/>
        </w:rPr>
        <w:t>Our current service has 3 outlets - web, android app and iOS app. For the demo task, you should implement the changes on web only, and when confirmed from our end, you may reflect the changes on the app and deploy. Ionic Appflow is implemented as follows;</w:t>
      </w:r>
    </w:p>
    <w:p w14:paraId="00000005">
      <w:pPr>
        <w:ind w:firstLine="720"/>
      </w:pPr>
      <w:r>
        <w:rPr>
          <w:rtl w:val="0"/>
        </w:rPr>
        <w:t>1.⁠ ⁠Go to appflow dashboard</w:t>
      </w:r>
    </w:p>
    <w:p w14:paraId="00000006">
      <w:pPr>
        <w:ind w:left="720" w:firstLine="0"/>
      </w:pPr>
      <w:r>
        <w:rPr>
          <w:rtl w:val="0"/>
        </w:rPr>
        <w:t>2.⁠ ⁠Select commit for build</w:t>
      </w:r>
    </w:p>
    <w:p w14:paraId="00000007">
      <w:pPr>
        <w:ind w:left="720" w:firstLine="0"/>
      </w:pPr>
      <w:r>
        <w:rPr>
          <w:rtl w:val="0"/>
        </w:rPr>
        <w:t>3.⁠ ⁠App build is submitted on store.</w:t>
      </w:r>
    </w:p>
    <w:p w14:paraId="00000008">
      <w:r>
        <w:rPr>
          <w:rtl w:val="0"/>
        </w:rPr>
        <w:t>Also, please note that soft update is enabled on Appflow, so we can bypass app store review for minor updates. Appflow credential will be provided later.</w:t>
      </w:r>
    </w:p>
    <w:p w14:paraId="00000009"/>
    <w:p w14:paraId="0000000A">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0B"/>
    <w:p w14:paraId="0000000C">
      <w:pPr>
        <w:rPr>
          <w:b/>
        </w:rPr>
      </w:pPr>
      <w:r>
        <w:rPr>
          <w:b/>
          <w:rtl w:val="0"/>
        </w:rPr>
        <w:t>Demo Task(s)</w:t>
      </w:r>
    </w:p>
    <w:p w14:paraId="0000000D">
      <w:pPr>
        <w:rPr>
          <w:b/>
        </w:rPr>
      </w:pPr>
    </w:p>
    <w:p w14:paraId="0000000E"/>
    <w:p w14:paraId="0000000F">
      <w:pPr>
        <w:numPr>
          <w:ilvl w:val="0"/>
          <w:numId w:val="1"/>
        </w:numPr>
        <w:ind w:left="720" w:hanging="360"/>
        <w:rPr>
          <w:u w:val="none"/>
        </w:rPr>
      </w:pPr>
      <w:r>
        <w:rPr>
          <w:rtl w:val="0"/>
        </w:rPr>
        <w:t>Slate JS: we are currently using slate js for our RTE, but with basic input. We need to implement a RTE for role = admin || management, as well as allowing users to insert media within post.</w:t>
      </w:r>
    </w:p>
    <w:p w14:paraId="00000010">
      <w:pPr>
        <w:ind w:left="720" w:firstLine="0"/>
      </w:pPr>
      <w:r>
        <w:drawing>
          <wp:inline distT="114300" distB="114300" distL="114300" distR="114300">
            <wp:extent cx="5200650" cy="12566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b="65356"/>
                    <a:stretch>
                      <a:fillRect/>
                    </a:stretch>
                  </pic:blipFill>
                  <pic:spPr>
                    <a:xfrm>
                      <a:off x="0" y="0"/>
                      <a:ext cx="5200650" cy="1257224"/>
                    </a:xfrm>
                    <a:prstGeom prst="rect">
                      <a:avLst/>
                    </a:prstGeom>
                  </pic:spPr>
                </pic:pic>
              </a:graphicData>
            </a:graphic>
          </wp:inline>
        </w:drawing>
      </w:r>
    </w:p>
    <w:p w14:paraId="00000011">
      <w:pPr>
        <w:ind w:left="720" w:firstLine="0"/>
      </w:pPr>
    </w:p>
    <w:p w14:paraId="00000012">
      <w:pPr>
        <w:numPr>
          <w:ilvl w:val="0"/>
          <w:numId w:val="2"/>
        </w:numPr>
        <w:ind w:left="1440" w:hanging="360"/>
        <w:rPr>
          <w:u w:val="none"/>
        </w:rPr>
      </w:pPr>
      <w:r>
        <w:rPr>
          <w:rtl w:val="0"/>
        </w:rPr>
        <w:t>Do not use other RTEs, or install dependencies without discussing with your PM.</w:t>
      </w:r>
    </w:p>
    <w:p w14:paraId="00000013">
      <w:pPr>
        <w:numPr>
          <w:ilvl w:val="0"/>
          <w:numId w:val="2"/>
        </w:numPr>
        <w:ind w:left="1440" w:hanging="360"/>
        <w:rPr>
          <w:u w:val="none"/>
        </w:rPr>
      </w:pPr>
      <w:r>
        <w:rPr>
          <w:rtl w:val="0"/>
        </w:rPr>
        <w:t>Only {bold, italic, underline, strikethrough, font color, background color, numbering, bulletpoint, indent (Left, center, right), link, insert image, insert video} is needed. Not all options in the image above^</w:t>
      </w:r>
    </w:p>
    <w:p w14:paraId="00000014">
      <w:pPr>
        <w:numPr>
          <w:ilvl w:val="0"/>
          <w:numId w:val="2"/>
        </w:numPr>
        <w:ind w:left="1440" w:hanging="360"/>
        <w:rPr>
          <w:u w:val="none"/>
        </w:rPr>
      </w:pPr>
      <w:r>
        <w:rPr>
          <w:rtl w:val="0"/>
        </w:rPr>
        <w:t>Current “@ Mention” needs to be intact &amp; seamlessly integrated.</w:t>
      </w:r>
    </w:p>
    <w:p w14:paraId="00000015">
      <w:pPr>
        <w:numPr>
          <w:ilvl w:val="0"/>
          <w:numId w:val="2"/>
        </w:numPr>
        <w:ind w:left="1440" w:hanging="360"/>
        <w:rPr>
          <w:u w:val="none"/>
        </w:rPr>
      </w:pPr>
      <w:r>
        <w:rPr>
          <w:rtl w:val="0"/>
        </w:rPr>
        <w:t>Current Media upload should be intact &amp; seamlessly integrated.</w:t>
      </w:r>
    </w:p>
    <w:p w14:paraId="00000016">
      <w:pPr>
        <w:numPr>
          <w:ilvl w:val="0"/>
          <w:numId w:val="2"/>
        </w:numPr>
        <w:ind w:left="1440" w:hanging="360"/>
        <w:rPr>
          <w:u w:val="none"/>
        </w:rPr>
      </w:pPr>
      <w:r>
        <w:rPr>
          <w:rtl w:val="0"/>
        </w:rPr>
        <w:t>This is only for Post Write, Not Comment Write.</w:t>
      </w:r>
    </w:p>
    <w:p w14:paraId="00000017">
      <w:pPr>
        <w:numPr>
          <w:ilvl w:val="0"/>
          <w:numId w:val="1"/>
        </w:numPr>
        <w:ind w:left="720" w:hanging="360"/>
        <w:rPr>
          <w:u w:val="none"/>
        </w:rPr>
      </w:pPr>
      <w:r>
        <w:rPr>
          <w:rtl w:val="0"/>
        </w:rPr>
        <w:t>Merge PR, Build &amp; deploy via Appflow.</w:t>
      </w:r>
    </w:p>
    <w:p w14:paraId="00000018">
      <w:pPr>
        <w:ind w:left="0" w:firstLine="0"/>
      </w:pPr>
    </w:p>
    <w:p w14:paraId="00000019">
      <w:pPr>
        <w:ind w:left="0" w:firstLine="0"/>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1A">
      <w:pPr>
        <w:ind w:left="0" w:firstLine="0"/>
      </w:pPr>
    </w:p>
    <w:p w14:paraId="0000001B">
      <w:pPr>
        <w:ind w:left="0" w:firstLine="0"/>
        <w:rPr>
          <w:b/>
        </w:rPr>
      </w:pPr>
      <w:r>
        <w:rPr>
          <w:b/>
          <w:rtl w:val="0"/>
        </w:rPr>
        <w:t>Afterword</w:t>
      </w:r>
    </w:p>
    <w:p w14:paraId="0000001C">
      <w:pPr>
        <w:ind w:left="0" w:firstLine="0"/>
      </w:pPr>
    </w:p>
    <w:p w14:paraId="0000001D">
      <w:pPr>
        <w:ind w:left="0" w:firstLine="0"/>
      </w:pPr>
      <w:r>
        <w:rPr>
          <w:rtl w:val="0"/>
        </w:rPr>
        <w:t>Your qualification will be reviewed based on:</w:t>
      </w:r>
    </w:p>
    <w:p w14:paraId="0000001E">
      <w:pPr>
        <w:numPr>
          <w:ilvl w:val="0"/>
          <w:numId w:val="3"/>
        </w:numPr>
        <w:ind w:left="720" w:firstLine="0"/>
        <w:rPr>
          <w:u w:val="none"/>
        </w:rPr>
      </w:pPr>
      <w:r>
        <w:rPr>
          <w:rtl w:val="0"/>
        </w:rPr>
        <w:t>Time spent vs output</w:t>
      </w:r>
    </w:p>
    <w:p w14:paraId="0000001F">
      <w:pPr>
        <w:numPr>
          <w:ilvl w:val="0"/>
          <w:numId w:val="3"/>
        </w:numPr>
        <w:ind w:left="720" w:firstLine="0"/>
        <w:rPr>
          <w:u w:val="none"/>
        </w:rPr>
      </w:pPr>
      <w:r>
        <w:rPr>
          <w:rtl w:val="0"/>
        </w:rPr>
        <w:t>Code quality (cleanness, concise, reusable)</w:t>
      </w:r>
    </w:p>
    <w:p w14:paraId="00000020">
      <w:pPr>
        <w:numPr>
          <w:ilvl w:val="0"/>
          <w:numId w:val="3"/>
        </w:numPr>
        <w:ind w:left="720" w:firstLine="0"/>
        <w:rPr>
          <w:u w:val="none"/>
        </w:rPr>
      </w:pPr>
      <w:r>
        <w:rPr>
          <w:rtl w:val="0"/>
        </w:rPr>
        <w:t>Understanding of current code base</w:t>
      </w:r>
    </w:p>
    <w:p w14:paraId="00000021">
      <w:pPr>
        <w:ind w:left="0" w:firstLine="0"/>
      </w:pPr>
      <w:r>
        <w:rPr>
          <w:rtl w:val="0"/>
        </w:rPr>
        <w:t xml:space="preserve">Once accepted, you will be immediately employed on </w:t>
      </w:r>
      <w:r>
        <w:rPr>
          <w:rFonts w:hint="default"/>
          <w:b/>
          <w:bCs/>
          <w:rtl w:val="0"/>
          <w:lang w:val="en-US"/>
        </w:rPr>
        <w:t xml:space="preserve">Freelancer </w:t>
      </w:r>
      <w:r>
        <w:rPr>
          <w:rtl w:val="0"/>
        </w:rPr>
        <w:t xml:space="preserve">and given tasks after an intro meeting with PM. Access to </w:t>
      </w:r>
      <w:r>
        <w:rPr>
          <w:rFonts w:hint="default"/>
          <w:rtl w:val="0"/>
          <w:lang w:val="en-US"/>
        </w:rPr>
        <w:t xml:space="preserve">Slack </w:t>
      </w:r>
      <w:bookmarkStart w:id="0" w:name="_GoBack"/>
      <w:bookmarkEnd w:id="0"/>
      <w:r>
        <w:rPr>
          <w:rtl w:val="0"/>
        </w:rPr>
        <w:t xml:space="preserve">and full resources will be provided upon acceptance. </w:t>
      </w:r>
    </w:p>
    <w:sectPr>
      <w:headerReference r:id="rId5" w:type="firs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3">
    <w:r>
      <w:rPr>
        <w:b/>
        <w:rtl w:val="0"/>
      </w:rPr>
      <w:t xml:space="preserve">PM: </w:t>
    </w:r>
    <w:r>
      <w:rPr>
        <w:rFonts w:hint="default"/>
        <w:b/>
        <w:rtl w:val="0"/>
        <w:lang w:val="en-US"/>
      </w:rPr>
      <w:t>Edmundo Davis</w:t>
    </w:r>
    <w:r>
      <w:rPr>
        <w:rtl w:val="0"/>
      </w:rPr>
      <w:br w:type="textWrapping"/>
    </w:r>
    <w:r>
      <w:rPr>
        <w:rtl w:val="0"/>
      </w:rPr>
      <w:t>Code review: Elmar Ismayilov, Vijay Meena</w:t>
    </w:r>
    <w:r>
      <w:rPr>
        <w:rtl w:val="0"/>
      </w:rPr>
      <w:br w:type="textWrapping"/>
    </w:r>
    <w:r>
      <w:rPr>
        <w:rtl w:val="0"/>
      </w:rPr>
      <w:t>Date: Feb 22, 2025 PST</w:t>
    </w:r>
  </w:p>
  <w:p w14:paraId="0000002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9ADCABA"/>
    <w:multiLevelType w:val="multilevel"/>
    <w:tmpl w:val="59ADCABA"/>
    <w:lvl w:ilvl="0" w:tentative="0">
      <w:start w:val="1"/>
      <w:numFmt w:val="decimal"/>
      <w:lvlText w:val="%1."/>
      <w:lvlJc w:val="left"/>
      <w:pPr>
        <w:ind w:left="2160" w:hanging="360"/>
      </w:pPr>
      <w:rPr>
        <w:u w:val="none"/>
      </w:rPr>
    </w:lvl>
    <w:lvl w:ilvl="1" w:tentative="0">
      <w:start w:val="1"/>
      <w:numFmt w:val="lowerLetter"/>
      <w:lvlText w:val="%2."/>
      <w:lvlJc w:val="left"/>
      <w:pPr>
        <w:ind w:left="2880" w:hanging="360"/>
      </w:pPr>
      <w:rPr>
        <w:u w:val="none"/>
      </w:rPr>
    </w:lvl>
    <w:lvl w:ilvl="2" w:tentative="0">
      <w:start w:val="1"/>
      <w:numFmt w:val="lowerRoman"/>
      <w:lvlText w:val="%3."/>
      <w:lvlJc w:val="right"/>
      <w:pPr>
        <w:ind w:left="3600" w:hanging="360"/>
      </w:pPr>
      <w:rPr>
        <w:u w:val="none"/>
      </w:rPr>
    </w:lvl>
    <w:lvl w:ilvl="3" w:tentative="0">
      <w:start w:val="1"/>
      <w:numFmt w:val="decimal"/>
      <w:lvlText w:val="%4."/>
      <w:lvlJc w:val="left"/>
      <w:pPr>
        <w:ind w:left="4320" w:hanging="360"/>
      </w:pPr>
      <w:rPr>
        <w:u w:val="none"/>
      </w:rPr>
    </w:lvl>
    <w:lvl w:ilvl="4" w:tentative="0">
      <w:start w:val="1"/>
      <w:numFmt w:val="lowerLetter"/>
      <w:lvlText w:val="%5."/>
      <w:lvlJc w:val="left"/>
      <w:pPr>
        <w:ind w:left="5040" w:hanging="360"/>
      </w:pPr>
      <w:rPr>
        <w:u w:val="none"/>
      </w:rPr>
    </w:lvl>
    <w:lvl w:ilvl="5" w:tentative="0">
      <w:start w:val="1"/>
      <w:numFmt w:val="lowerRoman"/>
      <w:lvlText w:val="%6."/>
      <w:lvlJc w:val="right"/>
      <w:pPr>
        <w:ind w:left="5760" w:hanging="360"/>
      </w:pPr>
      <w:rPr>
        <w:u w:val="none"/>
      </w:rPr>
    </w:lvl>
    <w:lvl w:ilvl="6" w:tentative="0">
      <w:start w:val="1"/>
      <w:numFmt w:val="decimal"/>
      <w:lvlText w:val="%7."/>
      <w:lvlJc w:val="left"/>
      <w:pPr>
        <w:ind w:left="6480" w:hanging="360"/>
      </w:pPr>
      <w:rPr>
        <w:u w:val="none"/>
      </w:rPr>
    </w:lvl>
    <w:lvl w:ilvl="7" w:tentative="0">
      <w:start w:val="1"/>
      <w:numFmt w:val="lowerLetter"/>
      <w:lvlText w:val="%8."/>
      <w:lvlJc w:val="left"/>
      <w:pPr>
        <w:ind w:left="7200" w:hanging="360"/>
      </w:pPr>
      <w:rPr>
        <w:u w:val="none"/>
      </w:rPr>
    </w:lvl>
    <w:lvl w:ilvl="8" w:tentative="0">
      <w:start w:val="1"/>
      <w:numFmt w:val="lowerRoman"/>
      <w:lvlText w:val="%9."/>
      <w:lvlJc w:val="right"/>
      <w:pPr>
        <w:ind w:left="792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5EF06AC"/>
    <w:rsid w:val="35AF36EC"/>
    <w:rsid w:val="544B0A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137</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2025-02-23T04:09:00Z</dcterms:created>
  <dc:creator>KSTAR</dc:creator>
  <cp:lastModifiedBy>KSTAR</cp:lastModifiedBy>
  <dcterms:modified xsi:type="dcterms:W3CDTF">2025-02-23T09:02:08Z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A9A4109A58724B838592751112E0A67B_12</vt:lpwstr>
  </property>
</Properties>
</file>