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pBdr>
          <w:bottom w:val="dotted" w:color="auto" w:sz="24" w:space="0"/>
        </w:pBdr>
        <w:autoSpaceDE w:val="0"/>
        <w:autoSpaceDN w:val="0"/>
        <w:spacing w:before="0" w:after="0" w:line="240" w:lineRule="auto"/>
        <w:ind w:right="0" w:rightChars="0"/>
        <w:jc w:val="left"/>
        <w:rPr>
          <w:rFonts w:hint="default" w:eastAsia="宋体"/>
          <w:sz w:val="28"/>
          <w:szCs w:val="28"/>
          <w:lang w:val="en-US" w:eastAsia="zh-CN"/>
        </w:rPr>
      </w:pPr>
      <w:bookmarkStart w:id="2" w:name="_GoBack"/>
      <w:bookmarkEnd w:id="2"/>
      <w:bookmarkStart w:id="0" w:name="_bookmark23"/>
      <w:bookmarkEnd w:id="0"/>
      <w:bookmarkStart w:id="1" w:name="_bookmark23"/>
      <w:bookmarkEnd w:id="1"/>
      <w:r>
        <w:rPr>
          <w:rFonts w:hint="eastAsia"/>
          <w:sz w:val="28"/>
          <w:szCs w:val="28"/>
          <w:lang w:val="en-US" w:eastAsia="zh-CN"/>
        </w:rPr>
        <w:t>专业致力于MATLAB数字图像，非中介</w:t>
      </w:r>
    </w:p>
    <w:p>
      <w:pPr>
        <w:rPr>
          <w:rFonts w:hint="eastAsia"/>
          <w:sz w:val="28"/>
          <w:szCs w:val="28"/>
        </w:rPr>
      </w:pPr>
      <w:r>
        <w:rPr>
          <w:rFonts w:hint="eastAsia"/>
          <w:sz w:val="28"/>
          <w:szCs w:val="28"/>
        </w:rPr>
        <w:t>2、课题介绍：本课题为基于MATLAB的不变矩答题卡识别。可识别学号，学科，答案，并进行分数统计，以及判断是否及格。后台可设置标准excel答案。经过灰度变换形成灰度图像、二值化处理、图像滤波、边缘检测、hough变换等预处理。带GUI交互式界面。</w:t>
      </w:r>
    </w:p>
    <w:p>
      <w:pPr>
        <w:rPr>
          <w:rFonts w:hint="eastAsia"/>
          <w:sz w:val="28"/>
          <w:szCs w:val="28"/>
        </w:rPr>
      </w:pPr>
      <w:r>
        <w:rPr>
          <w:rFonts w:hint="eastAsia"/>
          <w:sz w:val="28"/>
          <w:szCs w:val="28"/>
        </w:rPr>
        <w:t>3、识别原理：计算出了单选选择答案后，需要与标准的答案进行对比。这时需要建立一个二维的数组来储存标准答案。在程序中建立了一个数组，只有一行却有多个列，来记录每一道单项选择题的标准答案。记录好考生填涂的答案和标准答案后，这时通过一个 FOR 循环一一对比，如果相同的就让计数器加一如果不同计数器就不加。循环结束后就可以统计出考生选对的答案，然后将统计好的数字乘上每道题的分数就可以计算出考生单选题的得分。</w:t>
      </w:r>
    </w:p>
    <w:p>
      <w:pPr>
        <w:rPr>
          <w:rFonts w:hint="eastAsia"/>
          <w:sz w:val="28"/>
          <w:szCs w:val="28"/>
        </w:rPr>
      </w:pPr>
      <w:r>
        <w:rPr>
          <w:rFonts w:hint="eastAsia"/>
          <w:sz w:val="28"/>
          <w:szCs w:val="28"/>
        </w:rPr>
        <w:t>4、算法流程图</w:t>
      </w:r>
    </w:p>
    <w:p>
      <w:pPr>
        <w:rPr>
          <w:rFonts w:hint="eastAsia"/>
        </w:rPr>
      </w:pPr>
      <w:r>
        <w:rPr>
          <w:rFonts w:ascii="宋体" w:hAnsi="宋体" w:eastAsia="宋体" w:cs="宋体"/>
          <w:sz w:val="24"/>
          <w:szCs w:val="24"/>
        </w:rPr>
        <w:drawing>
          <wp:inline distT="0" distB="0" distL="114300" distR="114300">
            <wp:extent cx="3806190" cy="4899660"/>
            <wp:effectExtent l="0" t="0" r="381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806190" cy="4899660"/>
                    </a:xfrm>
                    <a:prstGeom prst="rect">
                      <a:avLst/>
                    </a:prstGeom>
                    <a:noFill/>
                    <a:ln w="9525">
                      <a:noFill/>
                    </a:ln>
                  </pic:spPr>
                </pic:pic>
              </a:graphicData>
            </a:graphic>
          </wp:inline>
        </w:drawing>
      </w:r>
    </w:p>
    <w:p>
      <w:pPr>
        <w:rPr>
          <w:rFonts w:hint="eastAsia"/>
        </w:rPr>
      </w:pPr>
      <w:r>
        <w:rPr>
          <w:rFonts w:hint="eastAsia"/>
        </w:rPr>
        <w:t>***5、答题卡示例***</w:t>
      </w:r>
    </w:p>
    <w:p>
      <w:pPr>
        <w:rPr>
          <w:rFonts w:hint="eastAsia"/>
        </w:rPr>
      </w:pPr>
      <w:r>
        <w:rPr>
          <w:rFonts w:ascii="宋体" w:hAnsi="宋体" w:eastAsia="宋体" w:cs="宋体"/>
          <w:sz w:val="24"/>
          <w:szCs w:val="24"/>
        </w:rPr>
        <w:drawing>
          <wp:inline distT="0" distB="0" distL="114300" distR="114300">
            <wp:extent cx="3343275" cy="45243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343275" cy="4524375"/>
                    </a:xfrm>
                    <a:prstGeom prst="rect">
                      <a:avLst/>
                    </a:prstGeom>
                    <a:noFill/>
                    <a:ln w="9525">
                      <a:noFill/>
                    </a:ln>
                  </pic:spPr>
                </pic:pic>
              </a:graphicData>
            </a:graphic>
          </wp:inline>
        </w:drawing>
      </w:r>
    </w:p>
    <w:p>
      <w:pPr>
        <w:rPr>
          <w:rFonts w:hint="eastAsia"/>
        </w:rPr>
      </w:pPr>
    </w:p>
    <w:p>
      <w:pPr>
        <w:rPr>
          <w:rFonts w:hint="eastAsia"/>
        </w:rPr>
      </w:pPr>
      <w:r>
        <w:rPr>
          <w:rFonts w:hint="eastAsia"/>
        </w:rPr>
        <w:t>***6、运行示例***</w:t>
      </w:r>
    </w:p>
    <w:p>
      <w:pPr>
        <w:rPr>
          <w:rFonts w:hint="eastAsia" w:eastAsia="宋体"/>
          <w:lang w:eastAsia="zh-CN"/>
        </w:rPr>
      </w:pPr>
      <w:r>
        <w:rPr>
          <w:rFonts w:hint="eastAsia" w:eastAsia="宋体"/>
          <w:lang w:eastAsia="zh-CN"/>
        </w:rPr>
        <w:drawing>
          <wp:inline distT="0" distB="0" distL="114300" distR="114300">
            <wp:extent cx="5885815" cy="3461385"/>
            <wp:effectExtent l="0" t="0" r="6985" b="5715"/>
            <wp:docPr id="4" name="图片 4" descr="1596126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6126760(1)"/>
                    <pic:cNvPicPr>
                      <a:picLocks noChangeAspect="1"/>
                    </pic:cNvPicPr>
                  </pic:nvPicPr>
                  <pic:blipFill>
                    <a:blip r:embed="rId8"/>
                    <a:stretch>
                      <a:fillRect/>
                    </a:stretch>
                  </pic:blipFill>
                  <pic:spPr>
                    <a:xfrm>
                      <a:off x="0" y="0"/>
                      <a:ext cx="5885815" cy="3461385"/>
                    </a:xfrm>
                    <a:prstGeom prst="rect">
                      <a:avLst/>
                    </a:prstGeom>
                  </pic:spPr>
                </pic:pic>
              </a:graphicData>
            </a:graphic>
          </wp:inline>
        </w:drawing>
      </w:r>
    </w:p>
    <w:sectPr>
      <w:headerReference r:id="rId3" w:type="default"/>
      <w:footerReference r:id="rId4" w:type="default"/>
      <w:pgSz w:w="11910" w:h="16850"/>
      <w:pgMar w:top="1960" w:right="980" w:bottom="1200" w:left="1660" w:header="810" w:footer="100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0395648" behindDoc="1" locked="0" layoutInCell="1" allowOverlap="1">
          <wp:simplePos x="0" y="0"/>
          <wp:positionH relativeFrom="page">
            <wp:posOffset>3714750</wp:posOffset>
          </wp:positionH>
          <wp:positionV relativeFrom="page">
            <wp:posOffset>9934575</wp:posOffset>
          </wp:positionV>
          <wp:extent cx="133350" cy="152400"/>
          <wp:effectExtent l="0" t="0" r="0" b="0"/>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pic:cNvPicPr>
                    <a:picLocks noChangeAspect="1"/>
                  </pic:cNvPicPr>
                </pic:nvPicPr>
                <pic:blipFill>
                  <a:blip r:embed="rId1" cstate="print"/>
                  <a:stretch>
                    <a:fillRect/>
                  </a:stretch>
                </pic:blipFill>
                <pic:spPr>
                  <a:xfrm>
                    <a:off x="0" y="0"/>
                    <a:ext cx="133350" cy="152400"/>
                  </a:xfrm>
                  <a:prstGeom prst="rect">
                    <a:avLst/>
                  </a:prstGeom>
                </pic:spPr>
              </pic:pic>
            </a:graphicData>
          </a:graphic>
        </wp:anchor>
      </w:drawing>
    </w:r>
    <w:r>
      <w:pict>
        <v:shape id="_x0000_s4098" o:spid="_x0000_s4098" o:spt="202" type="#_x0000_t202" style="position:absolute;left:0pt;margin-left:290.85pt;margin-top:782.35pt;height:13.65pt;width:14.5pt;mso-position-horizontal-relative:page;mso-position-vertical-relative:page;z-index:-252919808;mso-width-relative:page;mso-height-relative:page;" filled="f" stroked="f" coordsize="21600,21600">
          <v:path/>
          <v:fill on="f" focussize="0,0"/>
          <v:stroke on="f" joinstyle="miter"/>
          <v:imagedata o:title=""/>
          <o:lock v:ext="edit"/>
          <v:textbox inset="0mm,0mm,0mm,0mm">
            <w:txbxContent>
              <w:p>
                <w:pPr>
                  <w:spacing w:before="11"/>
                  <w:ind w:left="40" w:right="0" w:firstLine="0"/>
                  <w:jc w:val="left"/>
                  <w:rPr>
                    <w:rFonts w:ascii="Times New Roman"/>
                    <w:sz w:val="21"/>
                  </w:rPr>
                </w:pPr>
                <w:r>
                  <w:fldChar w:fldCharType="begin"/>
                </w:r>
                <w:r>
                  <w:rPr>
                    <w:rFonts w:ascii="Times New Roman"/>
                    <w:sz w:val="21"/>
                  </w:rPr>
                  <w:instrText xml:space="preserve"> PAGE </w:instrText>
                </w:r>
                <w:r>
                  <w:fldChar w:fldCharType="separate"/>
                </w:r>
                <w:r>
                  <w:t>10</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rFonts w:hint="default"/>
        <w:sz w:val="20"/>
        <w:lang w:val="en-US"/>
      </w:rPr>
    </w:pPr>
    <w:r>
      <w:drawing>
        <wp:anchor distT="0" distB="0" distL="0" distR="0" simplePos="0" relativeHeight="250401792" behindDoc="1" locked="0" layoutInCell="1" allowOverlap="1">
          <wp:simplePos x="0" y="0"/>
          <wp:positionH relativeFrom="page">
            <wp:posOffset>2457450</wp:posOffset>
          </wp:positionH>
          <wp:positionV relativeFrom="page">
            <wp:posOffset>514350</wp:posOffset>
          </wp:positionV>
          <wp:extent cx="3657600" cy="390525"/>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png"/>
                  <pic:cNvPicPr>
                    <a:picLocks noChangeAspect="1"/>
                  </pic:cNvPicPr>
                </pic:nvPicPr>
                <pic:blipFill>
                  <a:blip r:embed="rId1" cstate="print"/>
                  <a:stretch>
                    <a:fillRect/>
                  </a:stretch>
                </pic:blipFill>
                <pic:spPr>
                  <a:xfrm>
                    <a:off x="0" y="0"/>
                    <a:ext cx="3657600" cy="390525"/>
                  </a:xfrm>
                  <a:prstGeom prst="rect">
                    <a:avLst/>
                  </a:prstGeom>
                </pic:spPr>
              </pic:pic>
            </a:graphicData>
          </a:graphic>
        </wp:anchor>
      </w:drawing>
    </w:r>
    <w:r>
      <w:pict>
        <v:shape id="_x0000_s4097" o:spid="_x0000_s4097" o:spt="202" type="#_x0000_t202" style="position:absolute;left:0pt;margin-left:200.25pt;margin-top:42.15pt;height:26.05pt;width:266.55pt;mso-position-horizontal-relative:page;mso-position-vertical-relative:page;z-index:-252912640;mso-width-relative:page;mso-height-relative:page;" filled="f" stroked="f" coordsize="21600,21600">
          <v:path/>
          <v:fill on="f" focussize="0,0"/>
          <v:stroke on="f" joinstyle="miter"/>
          <v:imagedata o:title=""/>
          <o:lock v:ext="edit"/>
          <v:textbox inset="0mm,0mm,0mm,0mm">
            <w:txbxContent>
              <w:p>
                <w:pPr>
                  <w:spacing w:before="0" w:line="520" w:lineRule="exact"/>
                  <w:ind w:right="0"/>
                  <w:jc w:val="left"/>
                  <w:rPr>
                    <w:rFonts w:hint="eastAsia" w:ascii="隶书" w:eastAsia="隶书"/>
                    <w:sz w:val="48"/>
                  </w:rPr>
                </w:pPr>
              </w:p>
            </w:txbxContent>
          </v:textbox>
        </v:shape>
      </w:pict>
    </w:r>
    <w:r>
      <w:rPr>
        <w:rFonts w:hint="eastAsia"/>
        <w:sz w:val="20"/>
        <w:lang w:val="en-US" w:eastAsia="zh-CN"/>
      </w:rPr>
      <w:t>QQ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6E8274C"/>
    <w:rsid w:val="0BED6F2F"/>
    <w:rsid w:val="0F6E6402"/>
    <w:rsid w:val="105E437D"/>
    <w:rsid w:val="11762463"/>
    <w:rsid w:val="14194400"/>
    <w:rsid w:val="159A4BAA"/>
    <w:rsid w:val="16F313BE"/>
    <w:rsid w:val="1E4F5927"/>
    <w:rsid w:val="29563F5C"/>
    <w:rsid w:val="2B830E8E"/>
    <w:rsid w:val="34392D8E"/>
    <w:rsid w:val="35E83B6A"/>
    <w:rsid w:val="36752A58"/>
    <w:rsid w:val="3AEB5FE3"/>
    <w:rsid w:val="4AB54FA1"/>
    <w:rsid w:val="4DDF457E"/>
    <w:rsid w:val="4EB86C7D"/>
    <w:rsid w:val="517D6AB6"/>
    <w:rsid w:val="59F93FE5"/>
    <w:rsid w:val="5C5B2E29"/>
    <w:rsid w:val="5D2514E4"/>
    <w:rsid w:val="5D2C548A"/>
    <w:rsid w:val="5E277175"/>
    <w:rsid w:val="5FFA138E"/>
    <w:rsid w:val="678827E0"/>
    <w:rsid w:val="78E1733C"/>
    <w:rsid w:val="7A75474D"/>
    <w:rsid w:val="7C5836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116"/>
      <w:ind w:left="442" w:hanging="301"/>
      <w:jc w:val="center"/>
      <w:outlineLvl w:val="1"/>
    </w:pPr>
    <w:rPr>
      <w:rFonts w:ascii="宋体" w:hAnsi="宋体" w:eastAsia="宋体" w:cs="宋体"/>
      <w:b/>
      <w:bCs/>
      <w:sz w:val="30"/>
      <w:szCs w:val="30"/>
      <w:lang w:val="zh-CN" w:eastAsia="zh-CN" w:bidi="zh-CN"/>
    </w:rPr>
  </w:style>
  <w:style w:type="paragraph" w:styleId="3">
    <w:name w:val="heading 2"/>
    <w:basedOn w:val="1"/>
    <w:next w:val="1"/>
    <w:qFormat/>
    <w:uiPriority w:val="1"/>
    <w:pPr>
      <w:spacing w:before="58"/>
      <w:ind w:left="683" w:hanging="541"/>
      <w:jc w:val="both"/>
      <w:outlineLvl w:val="2"/>
    </w:pPr>
    <w:rPr>
      <w:rFonts w:ascii="宋体" w:hAnsi="宋体" w:eastAsia="宋体" w:cs="宋体"/>
      <w:b/>
      <w:bCs/>
      <w:sz w:val="28"/>
      <w:szCs w:val="28"/>
      <w:lang w:val="zh-CN" w:eastAsia="zh-CN" w:bidi="zh-CN"/>
    </w:rPr>
  </w:style>
  <w:style w:type="paragraph" w:styleId="4">
    <w:name w:val="heading 3"/>
    <w:basedOn w:val="1"/>
    <w:next w:val="1"/>
    <w:qFormat/>
    <w:uiPriority w:val="1"/>
    <w:pPr>
      <w:ind w:left="743" w:hanging="601"/>
      <w:outlineLvl w:val="3"/>
    </w:pPr>
    <w:rPr>
      <w:rFonts w:ascii="宋体" w:hAnsi="宋体" w:eastAsia="宋体" w:cs="宋体"/>
      <w:b/>
      <w:bCs/>
      <w:sz w:val="24"/>
      <w:szCs w:val="24"/>
      <w:lang w:val="zh-CN" w:eastAsia="zh-CN" w:bidi="zh-CN"/>
    </w:rPr>
  </w:style>
  <w:style w:type="character" w:default="1" w:styleId="13">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3"/>
    <w:basedOn w:val="1"/>
    <w:next w:val="1"/>
    <w:qFormat/>
    <w:uiPriority w:val="1"/>
    <w:pPr>
      <w:spacing w:before="203"/>
      <w:ind w:left="848" w:hanging="417"/>
    </w:pPr>
    <w:rPr>
      <w:rFonts w:ascii="宋体" w:hAnsi="宋体" w:eastAsia="宋体" w:cs="宋体"/>
      <w:b/>
      <w:bCs/>
      <w:sz w:val="24"/>
      <w:szCs w:val="24"/>
      <w:lang w:val="zh-CN" w:eastAsia="zh-CN" w:bidi="zh-CN"/>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1"/>
    <w:pPr>
      <w:spacing w:before="203"/>
      <w:ind w:left="848" w:right="159" w:hanging="848"/>
      <w:jc w:val="right"/>
    </w:pPr>
    <w:rPr>
      <w:rFonts w:ascii="宋体" w:hAnsi="宋体" w:eastAsia="宋体" w:cs="宋体"/>
      <w:b/>
      <w:bCs/>
      <w:sz w:val="24"/>
      <w:szCs w:val="24"/>
      <w:lang w:val="zh-CN" w:eastAsia="zh-CN" w:bidi="zh-CN"/>
    </w:rPr>
  </w:style>
  <w:style w:type="paragraph" w:styleId="10">
    <w:name w:val="toc 4"/>
    <w:basedOn w:val="1"/>
    <w:next w:val="1"/>
    <w:qFormat/>
    <w:uiPriority w:val="1"/>
    <w:pPr>
      <w:spacing w:before="98"/>
      <w:ind w:left="1238" w:hanging="421"/>
    </w:pPr>
    <w:rPr>
      <w:rFonts w:ascii="宋体" w:hAnsi="宋体" w:eastAsia="宋体" w:cs="宋体"/>
      <w:sz w:val="24"/>
      <w:szCs w:val="24"/>
      <w:lang w:val="zh-CN" w:eastAsia="zh-CN" w:bidi="zh-CN"/>
    </w:rPr>
  </w:style>
  <w:style w:type="paragraph" w:styleId="11">
    <w:name w:val="toc 2"/>
    <w:basedOn w:val="1"/>
    <w:next w:val="1"/>
    <w:qFormat/>
    <w:uiPriority w:val="1"/>
    <w:pPr>
      <w:spacing w:before="98"/>
      <w:ind w:left="1749" w:right="159" w:hanging="1750"/>
      <w:jc w:val="right"/>
    </w:pPr>
    <w:rPr>
      <w:rFonts w:ascii="宋体" w:hAnsi="宋体" w:eastAsia="宋体" w:cs="宋体"/>
      <w:sz w:val="24"/>
      <w:szCs w:val="24"/>
      <w:lang w:val="zh-CN" w:eastAsia="zh-CN" w:bidi="zh-CN"/>
    </w:rPr>
  </w:style>
  <w:style w:type="character" w:styleId="14">
    <w:name w:val="Hyperlink"/>
    <w:basedOn w:val="13"/>
    <w:uiPriority w:val="0"/>
    <w:rPr>
      <w:color w:val="0000FF"/>
      <w:u w:val="single"/>
    </w:rPr>
  </w:style>
  <w:style w:type="table" w:customStyle="1" w:styleId="15">
    <w:name w:val="Table Normal"/>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743" w:hanging="601"/>
    </w:pPr>
    <w:rPr>
      <w:rFonts w:ascii="宋体" w:hAnsi="宋体" w:eastAsia="宋体" w:cs="宋体"/>
      <w:lang w:val="zh-CN" w:eastAsia="zh-CN" w:bidi="zh-CN"/>
    </w:rPr>
  </w:style>
  <w:style w:type="paragraph" w:customStyle="1" w:styleId="17">
    <w:name w:val="Table Paragraph"/>
    <w:basedOn w:val="1"/>
    <w:qFormat/>
    <w:uiPriority w:val="1"/>
    <w:pPr>
      <w:spacing w:before="90"/>
      <w:ind w:left="304" w:right="543"/>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2019-11-18T10:17:00Z</dcterms:created>
  <dc:creator>xiaoyi</dc:creator>
  <cp:lastModifiedBy>FG</cp:lastModifiedBy>
  <dcterms:modified xsi:type="dcterms:W3CDTF">2020-12-02T06:21:50Z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Microsoft® Word 2010</vt:lpwstr>
  </property>
  <property fmtid="{D5CDD505-2E9C-101B-9397-08002B2CF9AE}" pid="4" name="LastSaved">
    <vt:filetime>2019-11-18T00:00:00Z</vt:filetime>
  </property>
  <property fmtid="{D5CDD505-2E9C-101B-9397-08002B2CF9AE}" pid="5" name="KSOProductBuildVer">
    <vt:lpwstr>2052-11.1.0.10132</vt:lpwstr>
  </property>
</Properties>
</file>