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6A74" w:rsidRDefault="00000000">
      <w:pPr>
        <w:pStyle w:val="Heading1"/>
      </w:pPr>
      <w:r>
        <w:t>Khảo sát tổng quan: Phân đoạn và nhận diện vùng bệnh trên lá cây dựa trên SAM</w:t>
      </w:r>
    </w:p>
    <w:p w:rsidR="00E26A74" w:rsidRDefault="00000000">
      <w:pPr>
        <w:pStyle w:val="Heading2"/>
      </w:pPr>
      <w:r>
        <w:t>1. Giới thiệu chung</w:t>
      </w:r>
    </w:p>
    <w:p w:rsidR="00E26A74" w:rsidRDefault="00000000">
      <w:r>
        <w:t>Phân đoạn và nhận diện vùng bệnh trên lá cây là một bài toán quan trọng trong nông nghiệp thông minh. Mục tiêu là xác định chính xác các vùng lá bị bệnh nhằm hỗ trợ chẩn đoán sớm và điều trị kịp thời. Các phương pháp truyền thống dựa vào thị giác con người thường tốn thời gian, thiếu ổn định và phụ thuộc kinh nghiệm. Do đó, các mô hình học sâu đã được áp dụng rộng rãi, đặc biệt là mô hình phân đoạn hình ảnh.</w:t>
      </w:r>
    </w:p>
    <w:p w:rsidR="00E26A74" w:rsidRDefault="00E26A74"/>
    <w:p w:rsidR="00E26A74" w:rsidRDefault="00000000">
      <w:r>
        <w:t>Gần đây, mô hình Segment Anything Model (SAM) từ Meta AI đã mở ra hướng tiếp cận mới nhờ khả năng phân đoạn linh hoạt dựa trên prompt (điểm, hộp, hoặc ngữ nghĩa). Tuy nhiên, việc áp dụng SAM vào lĩnh vực nhận diện bệnh lá cây vẫn đang trong quá trình nghiên cứu.</w:t>
      </w:r>
    </w:p>
    <w:p w:rsidR="00E26A74" w:rsidRDefault="00000000">
      <w:pPr>
        <w:pStyle w:val="Heading2"/>
      </w:pPr>
      <w:r>
        <w:t>2. Những nghiên cứu đã thực hiện</w:t>
      </w:r>
    </w:p>
    <w:p w:rsidR="00E26A74" w:rsidRDefault="00000000">
      <w:r>
        <w:t>Các nghiên cứu hiện nay chủ yếu sử dụng cơ sở dữ liệu chuẩn hóa như PlantVillage, nơi ảnh được chụp trong điều kiện ánh sáng tối ưu, nền đơn giản. Các mô hình phân đoạn thường được sử dụng bao gồm U-Net, Mask R-CNN, DeepLabV3+, và gần đây là SAM.</w:t>
      </w:r>
    </w:p>
    <w:p w:rsidR="00E26A74" w:rsidRDefault="00000000">
      <w:pPr>
        <w:pStyle w:val="Heading2"/>
        <w:rPr>
          <w:sz w:val="24"/>
          <w:szCs w:val="24"/>
        </w:rPr>
      </w:pPr>
      <w:r w:rsidRPr="0003200A">
        <w:rPr>
          <w:b w:val="0"/>
          <w:bCs w:val="0"/>
          <w:color w:val="auto"/>
          <w:sz w:val="22"/>
          <w:szCs w:val="22"/>
          <w:highlight w:val="yellow"/>
        </w:rPr>
        <w:t xml:space="preserve">1) Mohanty et al. (2016) sử dụng CNN (AlexNet, GoogLeNet) trên bộ dữ liệu PlantVillage và đạt độ chính xác cao, tuy nhiên mô hình </w:t>
      </w:r>
      <w:r w:rsidRPr="0003200A">
        <w:rPr>
          <w:color w:val="auto"/>
          <w:sz w:val="22"/>
          <w:szCs w:val="22"/>
          <w:highlight w:val="yellow"/>
        </w:rPr>
        <w:t>chỉ phân loại ảnh</w:t>
      </w:r>
      <w:r w:rsidRPr="0003200A">
        <w:rPr>
          <w:b w:val="0"/>
          <w:bCs w:val="0"/>
          <w:color w:val="auto"/>
          <w:sz w:val="22"/>
          <w:szCs w:val="22"/>
          <w:highlight w:val="yellow"/>
        </w:rPr>
        <w:t xml:space="preserve"> và </w:t>
      </w:r>
      <w:r w:rsidRPr="0003200A">
        <w:rPr>
          <w:color w:val="auto"/>
          <w:sz w:val="22"/>
          <w:szCs w:val="22"/>
          <w:highlight w:val="yellow"/>
        </w:rPr>
        <w:t>không cung cấp vị trí vùng bệnh.</w:t>
      </w:r>
      <w:r w:rsidRPr="0003200A">
        <w:rPr>
          <w:b w:val="0"/>
          <w:bCs w:val="0"/>
          <w:color w:val="auto"/>
          <w:sz w:val="22"/>
          <w:szCs w:val="22"/>
          <w:highlight w:val="yellow"/>
        </w:rPr>
        <w:br/>
        <w:t>Link: https://www.frontiersin.org/articles/10.3389/fpls.2016.01419/full</w:t>
      </w:r>
      <w:r>
        <w:rPr>
          <w:b w:val="0"/>
          <w:bCs w:val="0"/>
          <w:color w:val="auto"/>
          <w:sz w:val="22"/>
          <w:szCs w:val="22"/>
        </w:rPr>
        <w:br/>
      </w:r>
      <w:r>
        <w:rPr>
          <w:b w:val="0"/>
          <w:bCs w:val="0"/>
          <w:color w:val="auto"/>
          <w:sz w:val="22"/>
          <w:szCs w:val="22"/>
        </w:rPr>
        <w:br/>
        <w:t xml:space="preserve">2) Mask R-CNN được áp dụng để phát hiện và </w:t>
      </w:r>
      <w:r w:rsidRPr="0003200A">
        <w:rPr>
          <w:color w:val="auto"/>
          <w:sz w:val="22"/>
          <w:szCs w:val="22"/>
        </w:rPr>
        <w:t>phân đoạn vùng bệnh</w:t>
      </w:r>
      <w:r>
        <w:rPr>
          <w:b w:val="0"/>
          <w:bCs w:val="0"/>
          <w:color w:val="auto"/>
          <w:sz w:val="22"/>
          <w:szCs w:val="22"/>
        </w:rPr>
        <w:t xml:space="preserve">, </w:t>
      </w:r>
      <w:r w:rsidRPr="0003200A">
        <w:rPr>
          <w:color w:val="auto"/>
          <w:sz w:val="22"/>
          <w:szCs w:val="22"/>
        </w:rPr>
        <w:t xml:space="preserve">cho phép xác định khu vực bệnh cụ thể </w:t>
      </w:r>
      <w:r>
        <w:rPr>
          <w:b w:val="0"/>
          <w:bCs w:val="0"/>
          <w:color w:val="auto"/>
          <w:sz w:val="22"/>
          <w:szCs w:val="22"/>
        </w:rPr>
        <w:t xml:space="preserve">nhưng </w:t>
      </w:r>
      <w:r w:rsidRPr="0003200A">
        <w:rPr>
          <w:color w:val="auto"/>
          <w:sz w:val="22"/>
          <w:szCs w:val="22"/>
        </w:rPr>
        <w:t>đòi hỏi bộ dữ liệu được gán nhãn mask chi tiết,</w:t>
      </w:r>
      <w:r>
        <w:rPr>
          <w:b w:val="0"/>
          <w:bCs w:val="0"/>
          <w:color w:val="auto"/>
          <w:sz w:val="22"/>
          <w:szCs w:val="22"/>
        </w:rPr>
        <w:t xml:space="preserve"> </w:t>
      </w:r>
      <w:r w:rsidRPr="0003200A">
        <w:rPr>
          <w:color w:val="auto"/>
          <w:sz w:val="22"/>
          <w:szCs w:val="22"/>
        </w:rPr>
        <w:t>gây tốn thời gian và chi phí.</w:t>
      </w:r>
      <w:r w:rsidRPr="0003200A">
        <w:rPr>
          <w:color w:val="auto"/>
          <w:sz w:val="22"/>
          <w:szCs w:val="22"/>
        </w:rPr>
        <w:br/>
      </w:r>
      <w:r>
        <w:rPr>
          <w:b w:val="0"/>
          <w:bCs w:val="0"/>
          <w:color w:val="auto"/>
          <w:sz w:val="22"/>
          <w:szCs w:val="22"/>
        </w:rPr>
        <w:t>Giới thiệu Mask R-CNN: https://arxiv.org/abs/1703.06870</w:t>
      </w:r>
      <w:r>
        <w:rPr>
          <w:b w:val="0"/>
          <w:bCs w:val="0"/>
          <w:color w:val="auto"/>
          <w:sz w:val="22"/>
          <w:szCs w:val="22"/>
        </w:rPr>
        <w:br/>
      </w:r>
      <w:r>
        <w:rPr>
          <w:b w:val="0"/>
          <w:bCs w:val="0"/>
          <w:color w:val="auto"/>
          <w:sz w:val="22"/>
          <w:szCs w:val="22"/>
        </w:rPr>
        <w:br/>
        <w:t>3) U-Net được sử dụng phổ biến trong phân đoạn ảnh y sinh và cũng được áp dụng cho phân đoạn lá cây, tuy nhiên khả năng tổng quát trong môi trường thực địa không cao.</w:t>
      </w:r>
      <w:r>
        <w:rPr>
          <w:b w:val="0"/>
          <w:bCs w:val="0"/>
          <w:color w:val="auto"/>
          <w:sz w:val="22"/>
          <w:szCs w:val="22"/>
        </w:rPr>
        <w:br/>
        <w:t>U-Net gốc: https://arxiv.org/abs/1505.04597</w:t>
      </w:r>
      <w:r>
        <w:rPr>
          <w:sz w:val="24"/>
          <w:szCs w:val="24"/>
        </w:rPr>
        <w:br/>
        <w:t>3. Khoảng trống nghiên cứu (Gaps)</w:t>
      </w:r>
    </w:p>
    <w:p w:rsidR="00E26A74" w:rsidRDefault="00000000">
      <w:r>
        <w:t>3.1 Thiếu đánh giá SAM trên ảnh chụp thực địa</w:t>
      </w:r>
    </w:p>
    <w:p w:rsidR="00E26A74" w:rsidRDefault="00000000">
      <w:r>
        <w:t xml:space="preserve">SAM có hiệu năng cao trên ảnh chuẩn hóa, </w:t>
      </w:r>
      <w:r w:rsidRPr="0003200A">
        <w:rPr>
          <w:b/>
          <w:bCs/>
        </w:rPr>
        <w:t>tuy nhiên khi áp dụng lên ảnh thực địa có nền phức tạp (đất, cỏ, lá chồng nhau) thì chất lượng phân đoạn giảm</w:t>
      </w:r>
      <w:r>
        <w:t>. Chưa có nhiều nghiên cứu đánh giá độ ổn định của SAM dưới các điều kiện ánh sáng khác nhau.</w:t>
      </w:r>
    </w:p>
    <w:p w:rsidR="00E26A74" w:rsidRDefault="00E26A74"/>
    <w:p w:rsidR="00E26A74" w:rsidRDefault="00000000">
      <w:r>
        <w:t>3.2 Tối ưu prompt chưa có hướng chuẩn</w:t>
      </w:r>
    </w:p>
    <w:p w:rsidR="00E26A74" w:rsidRDefault="00000000">
      <w:r>
        <w:lastRenderedPageBreak/>
        <w:t>Kết quả phân đoạn của SAM phụ thuộc vào prompt đưa vào như điểm hoặc hộp.</w:t>
      </w:r>
      <w:r w:rsidRPr="0003200A">
        <w:rPr>
          <w:b/>
          <w:bCs/>
        </w:rPr>
        <w:t xml:space="preserve"> Tuy nhiên, chưa có phương pháp hệ thống hoá việc chọn prompt tối ưu hoặc tự động tạo prompt</w:t>
      </w:r>
      <w:r>
        <w:t>.</w:t>
      </w:r>
    </w:p>
    <w:p w:rsidR="00E26A74" w:rsidRDefault="00E26A74"/>
    <w:p w:rsidR="00E26A74" w:rsidRDefault="00000000">
      <w:r>
        <w:t>3.3 Thiếu nghiên cứu đánh giá end-to-end (phân đoạn → phân loại)</w:t>
      </w:r>
    </w:p>
    <w:p w:rsidR="00E26A74" w:rsidRPr="0003200A" w:rsidRDefault="00000000">
      <w:pPr>
        <w:rPr>
          <w:b/>
          <w:bCs/>
        </w:rPr>
      </w:pPr>
      <w:r w:rsidRPr="0003200A">
        <w:rPr>
          <w:b/>
          <w:bCs/>
        </w:rPr>
        <w:t>Nhiều nghiên cứu chỉ đánh giá phân đoạn riêng lẻ, chưa phân tích ảnh hưởng của chất lượng phân đoạn đến chất lượng phân loại bệnh.</w:t>
      </w:r>
    </w:p>
    <w:p w:rsidR="00E26A74" w:rsidRDefault="00000000">
      <w:pPr>
        <w:pStyle w:val="Heading2"/>
      </w:pPr>
      <w:r>
        <w:t>4. Định hướng đề tài sẽ thực hiện</w:t>
      </w:r>
    </w:p>
    <w:p w:rsidR="00E26A74" w:rsidRDefault="00000000">
      <w:r>
        <w:t>Đề tài này sẽ tập trung:</w:t>
      </w:r>
    </w:p>
    <w:p w:rsidR="00E26A74" w:rsidRPr="0003200A" w:rsidRDefault="00000000">
      <w:pPr>
        <w:rPr>
          <w:b/>
          <w:bCs/>
        </w:rPr>
      </w:pPr>
      <w:r w:rsidRPr="0003200A">
        <w:rPr>
          <w:b/>
          <w:bCs/>
        </w:rPr>
        <w:t>- Thu thập và sử dụng ảnh chụp từ thực địa với các mức ánh sáng và nền khác nhau.</w:t>
      </w:r>
    </w:p>
    <w:p w:rsidR="00E26A74" w:rsidRPr="0003200A" w:rsidRDefault="00000000">
      <w:pPr>
        <w:rPr>
          <w:b/>
          <w:bCs/>
        </w:rPr>
      </w:pPr>
      <w:r w:rsidRPr="0003200A">
        <w:rPr>
          <w:b/>
          <w:bCs/>
        </w:rPr>
        <w:t>- So sánh hiệu năng SAM với các mô hình phân đoạn truyền thống.</w:t>
      </w:r>
    </w:p>
    <w:p w:rsidR="00E26A74" w:rsidRPr="0003200A" w:rsidRDefault="00000000">
      <w:pPr>
        <w:rPr>
          <w:b/>
          <w:bCs/>
        </w:rPr>
      </w:pPr>
      <w:r w:rsidRPr="0003200A">
        <w:rPr>
          <w:b/>
          <w:bCs/>
        </w:rPr>
        <w:t>- Đề xuất chiến lược tối ưu prompt bán tự động hoặc tự động.</w:t>
      </w:r>
    </w:p>
    <w:p w:rsidR="00E26A74" w:rsidRPr="0003200A" w:rsidRDefault="00000000">
      <w:pPr>
        <w:rPr>
          <w:b/>
          <w:bCs/>
        </w:rPr>
      </w:pPr>
      <w:r w:rsidRPr="0003200A">
        <w:rPr>
          <w:b/>
          <w:bCs/>
        </w:rPr>
        <w:t>- Đánh giá pipeline end-to-end từ phân đoạn đến phân loại để xác định hiệu quả thực tế.</w:t>
      </w:r>
    </w:p>
    <w:p w:rsidR="00E26A74" w:rsidRDefault="00000000">
      <w:pPr>
        <w:pStyle w:val="Heading2"/>
      </w:pPr>
      <w:r>
        <w:t>5. Kết luận</w:t>
      </w:r>
    </w:p>
    <w:p w:rsidR="00E26A74" w:rsidRDefault="00000000">
      <w:r>
        <w:t>Phân đoạn và nhận diện bệnh lá cây là bài toán quan trọng trong nông nghiệp số. SAM mở ra một hướng mới nhờ khả năng linh hoạt và tổng quát hóa mạnh, nhưng vẫn tồn tại nhiều vấn đề cần nghiên cứu, đặc biệt ở môi trường thực tế. Đề tài</w:t>
      </w:r>
      <w:r>
        <w:rPr>
          <w:lang w:val="vi-VN"/>
        </w:rPr>
        <w:t xml:space="preserve"> </w:t>
      </w:r>
      <w:r>
        <w:t>sẽ nhằm giải quyết các hạn chế đó và đóng góp giá trị thực tiễn cho ứng dụng nhận diện bệnh trong sản xuất nông nghiệp.</w:t>
      </w:r>
    </w:p>
    <w:sectPr w:rsidR="00E26A7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2FBC" w:rsidRDefault="00252FBC">
      <w:pPr>
        <w:spacing w:line="240" w:lineRule="auto"/>
      </w:pPr>
      <w:r>
        <w:separator/>
      </w:r>
    </w:p>
  </w:endnote>
  <w:endnote w:type="continuationSeparator" w:id="0">
    <w:p w:rsidR="00252FBC" w:rsidRDefault="00252F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2FBC" w:rsidRDefault="00252FBC">
      <w:pPr>
        <w:spacing w:after="0"/>
      </w:pPr>
      <w:r>
        <w:separator/>
      </w:r>
    </w:p>
  </w:footnote>
  <w:footnote w:type="continuationSeparator" w:id="0">
    <w:p w:rsidR="00252FBC" w:rsidRDefault="00252F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027172948">
    <w:abstractNumId w:val="5"/>
  </w:num>
  <w:num w:numId="2" w16cid:durableId="1290626701">
    <w:abstractNumId w:val="3"/>
  </w:num>
  <w:num w:numId="3" w16cid:durableId="875779713">
    <w:abstractNumId w:val="2"/>
  </w:num>
  <w:num w:numId="4" w16cid:durableId="117189122">
    <w:abstractNumId w:val="4"/>
  </w:num>
  <w:num w:numId="5" w16cid:durableId="386951128">
    <w:abstractNumId w:val="1"/>
  </w:num>
  <w:num w:numId="6" w16cid:durableId="2087995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00A"/>
    <w:rsid w:val="00034616"/>
    <w:rsid w:val="0006063C"/>
    <w:rsid w:val="0015074B"/>
    <w:rsid w:val="00252FBC"/>
    <w:rsid w:val="0029639D"/>
    <w:rsid w:val="00326F90"/>
    <w:rsid w:val="006B0AF0"/>
    <w:rsid w:val="00AA1D8D"/>
    <w:rsid w:val="00B47730"/>
    <w:rsid w:val="00CB0664"/>
    <w:rsid w:val="00E26A74"/>
    <w:rsid w:val="00FC693F"/>
    <w:rsid w:val="18F752FB"/>
    <w:rsid w:val="5D505C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D98C47B-54A0-41FC-9757-D6C559D3A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Đức Hải</cp:lastModifiedBy>
  <cp:revision>3</cp:revision>
  <dcterms:created xsi:type="dcterms:W3CDTF">2013-12-23T23:15:00Z</dcterms:created>
  <dcterms:modified xsi:type="dcterms:W3CDTF">2025-11-11T13:08:00Z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78BE70C81BBA4AAD8BC4AFF75469E829_12</vt:lpwstr>
  </property>
</Properties>
</file>