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Протокол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Изделие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Смена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24.11.2025 15:56:51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Измерено, шт.</w:t>
            </w:r>
          </w:p>
        </w:tc>
        <w:tc>
          <w:tcPr>
            <w:tcW w:type="dxa" w:w="2160"/>
          </w:tcPr>
          <w:p>
            <w:r>
              <w:t>Годные, шт.</w:t>
            </w:r>
          </w:p>
        </w:tc>
        <w:tc>
          <w:tcPr>
            <w:tcW w:type="dxa" w:w="2160"/>
          </w:tcPr>
          <w:p>
            <w:r>
              <w:t>Условно годные, шт.</w:t>
            </w:r>
          </w:p>
        </w:tc>
        <w:tc>
          <w:tcPr>
            <w:tcW w:type="dxa" w:w="2160"/>
          </w:tcPr>
          <w:p>
            <w:r>
              <w:t>Брак, шт.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rPr>
          <w:b/>
        </w:rPr>
        <w:t>Сводные таблицы результатов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5760"/>
            <w:gridSpan w:val="2"/>
          </w:tcPr>
          <w:p>
            <w:r>
              <w:t>Условно годные, шт.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нормы</w:t>
            </w:r>
          </w:p>
        </w:tc>
        <w:tc>
          <w:tcPr>
            <w:tcW w:type="dxa" w:w="2880"/>
          </w:tcPr>
          <w:p>
            <w:r>
              <w:t>&gt; нормы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вверх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вниз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корпуса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дна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5760"/>
            <w:gridSpan w:val="2"/>
          </w:tcPr>
          <w:p>
            <w:r>
              <w:t>Забраковано, шт.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&lt; нормы</w:t>
            </w:r>
          </w:p>
        </w:tc>
        <w:tc>
          <w:tcPr>
            <w:tcW w:type="dxa" w:w="2880"/>
          </w:tcPr>
          <w:p>
            <w:r>
              <w:t>&gt; нормы</w:t>
            </w:r>
          </w:p>
        </w:tc>
      </w:tr>
      <w:tr>
        <w:tc>
          <w:tcPr>
            <w:tcW w:type="dxa" w:w="2880"/>
          </w:tcPr>
          <w:p>
            <w:r>
              <w:t>Высота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вверх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стенки вниз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корпуса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дна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Толщина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Диаметр фланца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2"/>
        </w:rPr>
        <w:t>Протокол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Тип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Изделие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Смена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24.11.2025 15:56:51</w:t>
            </w:r>
          </w:p>
        </w:tc>
      </w:tr>
    </w:tbl>
    <w:p/>
    <w:p>
      <w:pPr>
        <w:jc w:val="center"/>
      </w:pPr>
      <w:r>
        <w:rPr>
          <w:b/>
          <w:i/>
        </w:rPr>
        <w:t>Сводные таблицы результатов измерений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Высота, мм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стенки вверху,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Диаметр корпуса,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Диаметр фланца,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стенки внизу, мм среднее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фланца, мм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</w:rPr>
              <w:t>Толщина дна, мм среднее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1.250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139.116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147.462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1.237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3.830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6.924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445.820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1.251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139.117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147.463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1.236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3.820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6.924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