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7384" w:rsidRDefault="00727384" w:rsidP="00727384">
      <w:r>
        <w:t>;======================================================</w:t>
      </w:r>
    </w:p>
    <w:p w:rsidR="00727384" w:rsidRDefault="00727384" w:rsidP="00727384">
      <w:r>
        <w:t>;==</w:t>
      </w:r>
      <w:r>
        <w:tab/>
      </w:r>
      <w:r>
        <w:tab/>
      </w:r>
      <w:r>
        <w:tab/>
        <w:t xml:space="preserve">         数据</w:t>
      </w:r>
    </w:p>
    <w:p w:rsidR="00727384" w:rsidRDefault="00727384" w:rsidP="00727384">
      <w:r>
        <w:t>;======================================================</w:t>
      </w:r>
    </w:p>
    <w:p w:rsidR="00727384" w:rsidRDefault="00727384" w:rsidP="00727384">
      <w:r>
        <w:rPr>
          <w:rFonts w:hint="eastAsia"/>
        </w:rPr>
        <w:t>再分析数据：</w:t>
      </w:r>
      <w:r>
        <w:t xml:space="preserve">ERA-Interim </w:t>
      </w:r>
    </w:p>
    <w:p w:rsidR="00727384" w:rsidRDefault="00727384" w:rsidP="00727384">
      <w:r>
        <w:t xml:space="preserve">    水平分辨率：0.75°×0.75°</w:t>
      </w:r>
    </w:p>
    <w:p w:rsidR="00727384" w:rsidRDefault="00727384" w:rsidP="00727384">
      <w:r>
        <w:t xml:space="preserve">    垂直分辨率：37层，1000-1</w:t>
      </w:r>
    </w:p>
    <w:p w:rsidR="00727384" w:rsidRDefault="00727384" w:rsidP="00727384">
      <w:r>
        <w:t xml:space="preserve">    选取时间：2005-03-10/2005-03-13，每日四次</w:t>
      </w:r>
    </w:p>
    <w:p w:rsidR="00727384" w:rsidRDefault="00727384" w:rsidP="00727384">
      <w:r>
        <w:t xml:space="preserve">    选取变量：</w:t>
      </w:r>
    </w:p>
    <w:p w:rsidR="00727384" w:rsidRDefault="00727384" w:rsidP="00727384">
      <w:r>
        <w:tab/>
        <w:t>压力水平：u，v，omega,位势高度，温度，比湿，</w:t>
      </w:r>
    </w:p>
    <w:p w:rsidR="00727384" w:rsidRDefault="00727384" w:rsidP="00727384">
      <w:r>
        <w:tab/>
        <w:t>表面：2m温度，10m风（u，v），海平面气压</w:t>
      </w:r>
    </w:p>
    <w:p w:rsidR="00727384" w:rsidRDefault="00727384" w:rsidP="00727384">
      <w:r>
        <w:rPr>
          <w:rFonts w:hint="eastAsia"/>
        </w:rPr>
        <w:t>观测数据：</w:t>
      </w:r>
    </w:p>
    <w:p w:rsidR="00727384" w:rsidRDefault="00727384" w:rsidP="00727384">
      <w:r>
        <w:t xml:space="preserve">    中国地面</w:t>
      </w:r>
      <w:proofErr w:type="gramStart"/>
      <w:r>
        <w:t>降水日值</w:t>
      </w:r>
      <w:proofErr w:type="gramEnd"/>
      <w:r>
        <w:t>0.5°×0.5°格点数据集(V2.0)</w:t>
      </w:r>
    </w:p>
    <w:p w:rsidR="00727384" w:rsidRDefault="00727384" w:rsidP="00727384">
      <w:r>
        <w:t xml:space="preserve">    中国</w:t>
      </w:r>
      <w:proofErr w:type="gramStart"/>
      <w:r>
        <w:t>地面气温日值</w:t>
      </w:r>
      <w:proofErr w:type="gramEnd"/>
      <w:r>
        <w:t>0.5°×0.5°格点数据集(V2.0)</w:t>
      </w:r>
    </w:p>
    <w:p w:rsidR="00727384" w:rsidRDefault="00727384" w:rsidP="00727384">
      <w:r>
        <w:t xml:space="preserve">    水平分辨率：0.5°×0.5°</w:t>
      </w:r>
    </w:p>
    <w:p w:rsidR="007A613C" w:rsidRDefault="00727384" w:rsidP="00727384">
      <w:pPr>
        <w:ind w:firstLine="420"/>
      </w:pPr>
      <w:r>
        <w:t>时间：2005-03-10/2005-03-13</w:t>
      </w:r>
    </w:p>
    <w:p w:rsidR="00727384" w:rsidRDefault="00727384" w:rsidP="00727384">
      <w:pPr>
        <w:ind w:firstLine="420"/>
      </w:pPr>
    </w:p>
    <w:p w:rsidR="00727384" w:rsidRDefault="00727384" w:rsidP="00727384">
      <w:pPr>
        <w:ind w:firstLine="420"/>
      </w:pPr>
      <w:r>
        <w:t>ERA-Interim:</w:t>
      </w:r>
      <w:r w:rsidRPr="00727384">
        <w:t xml:space="preserve"> </w:t>
      </w:r>
      <w:hyperlink r:id="rId4" w:history="1">
        <w:r w:rsidRPr="00AF1CFB">
          <w:rPr>
            <w:rStyle w:val="a3"/>
          </w:rPr>
          <w:t>https://www.ecmwf.int/en/forecasts/datasets/archive-datasets/reanalysis-datasets/era-interim</w:t>
        </w:r>
      </w:hyperlink>
    </w:p>
    <w:p w:rsidR="00727384" w:rsidRDefault="00727384" w:rsidP="00727384">
      <w:pPr>
        <w:ind w:firstLine="420"/>
      </w:pPr>
      <w:r>
        <w:rPr>
          <w:rFonts w:hint="eastAsia"/>
        </w:rPr>
        <w:t>观测数据：</w:t>
      </w:r>
      <w:hyperlink r:id="rId5" w:history="1">
        <w:r w:rsidRPr="00AF1CFB">
          <w:rPr>
            <w:rStyle w:val="a3"/>
          </w:rPr>
          <w:t>http://data.cma.cn</w:t>
        </w:r>
      </w:hyperlink>
    </w:p>
    <w:p w:rsidR="00727384" w:rsidRDefault="00727384" w:rsidP="00727384">
      <w:pPr>
        <w:ind w:firstLine="420"/>
      </w:pPr>
    </w:p>
    <w:p w:rsidR="00727384" w:rsidRDefault="00727384" w:rsidP="00727384">
      <w:r>
        <w:t>;======================================================</w:t>
      </w:r>
    </w:p>
    <w:p w:rsidR="00727384" w:rsidRDefault="00727384" w:rsidP="00727384">
      <w:r>
        <w:t>;==</w:t>
      </w:r>
      <w:r>
        <w:tab/>
      </w:r>
      <w:r>
        <w:tab/>
      </w:r>
      <w:r>
        <w:tab/>
        <w:t xml:space="preserve">        </w:t>
      </w:r>
      <w:r>
        <w:tab/>
      </w:r>
      <w:r>
        <w:tab/>
      </w:r>
      <w:r>
        <w:rPr>
          <w:rFonts w:hint="eastAsia"/>
        </w:rPr>
        <w:t>物理分解</w:t>
      </w:r>
    </w:p>
    <w:p w:rsidR="00727384" w:rsidRDefault="00727384" w:rsidP="00727384">
      <w:r>
        <w:t>;======================================================</w:t>
      </w:r>
    </w:p>
    <w:p w:rsidR="00727384" w:rsidRDefault="00727384" w:rsidP="00727384">
      <w:pPr>
        <w:ind w:firstLine="420"/>
      </w:pPr>
      <w:r>
        <w:rPr>
          <w:rFonts w:hint="eastAsia"/>
        </w:rPr>
        <w:t>分解公式：</w:t>
      </w:r>
    </w:p>
    <w:p w:rsidR="0084118F" w:rsidRDefault="00EE2031" w:rsidP="0084118F">
      <w:pPr>
        <w:ind w:firstLine="420"/>
        <w:rPr>
          <w:rFonts w:hint="eastAsia"/>
        </w:rPr>
      </w:pPr>
      <w:r w:rsidRPr="0068569D">
        <w:rPr>
          <w:position w:val="-30"/>
        </w:rPr>
        <w:object w:dxaOrig="6458"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3.8pt;height:39pt" o:ole="">
            <v:imagedata r:id="rId6" o:title=""/>
          </v:shape>
          <o:OLEObject Type="Embed" ProgID="Equation.AxMath" ShapeID="_x0000_i1025" DrawAspect="Content" ObjectID="_1606977386" r:id="rId7"/>
        </w:object>
      </w:r>
    </w:p>
    <w:p w:rsidR="0084118F" w:rsidRDefault="0084118F" w:rsidP="0084118F">
      <w:pPr>
        <w:pStyle w:val="AMDisplayEquation"/>
      </w:pPr>
    </w:p>
    <w:p w:rsidR="0084118F" w:rsidRDefault="0084118F" w:rsidP="0084118F">
      <w:pPr>
        <w:pStyle w:val="AMDisplayEquation"/>
        <w:rPr>
          <w:rFonts w:hint="eastAsia"/>
        </w:rPr>
      </w:pPr>
      <w:r>
        <w:tab/>
      </w:r>
    </w:p>
    <w:p w:rsidR="004130B7" w:rsidRDefault="007A67D7" w:rsidP="00727384">
      <w:pPr>
        <w:ind w:firstLine="420"/>
        <w:rPr>
          <w:rFonts w:asciiTheme="minorEastAsia" w:hAnsiTheme="minorEastAsia"/>
        </w:rPr>
      </w:pPr>
      <w:r>
        <w:rPr>
          <w:rFonts w:hint="eastAsia"/>
        </w:rPr>
        <w:t>1</w:t>
      </w:r>
      <w:r>
        <w:t xml:space="preserve"> </w:t>
      </w:r>
      <w:r>
        <w:rPr>
          <w:rFonts w:hint="eastAsia"/>
        </w:rPr>
        <w:t>第Y年第</w:t>
      </w:r>
      <w:r>
        <w:t>t</w:t>
      </w:r>
      <w:r>
        <w:rPr>
          <w:rFonts w:hint="eastAsia"/>
        </w:rPr>
        <w:t>日（相对1月1日）随经度λ和纬度</w:t>
      </w:r>
      <w:r>
        <w:rPr>
          <w:rFonts w:asciiTheme="minorEastAsia" w:hAnsiTheme="minorEastAsia"/>
        </w:rPr>
        <w:t>φ</w:t>
      </w:r>
      <w:r>
        <w:rPr>
          <w:rFonts w:asciiTheme="minorEastAsia" w:hAnsiTheme="minorEastAsia" w:hint="eastAsia"/>
        </w:rPr>
        <w:t>变化的原始（或当前）的物理量观测场，或预报场</w:t>
      </w:r>
    </w:p>
    <w:p w:rsidR="0084118F" w:rsidRPr="007A67D7" w:rsidRDefault="0084118F" w:rsidP="00727384">
      <w:pPr>
        <w:ind w:firstLine="420"/>
        <w:rPr>
          <w:rFonts w:hint="eastAsia"/>
        </w:rPr>
      </w:pPr>
      <w:r w:rsidRPr="00806A13">
        <w:rPr>
          <w:position w:val="-31"/>
        </w:rPr>
        <w:object w:dxaOrig="4398" w:dyaOrig="761">
          <v:shape id="_x0000_i1042" type="#_x0000_t75" style="width:220.2pt;height:37.8pt" o:ole="">
            <v:imagedata r:id="rId8" o:title=""/>
          </v:shape>
          <o:OLEObject Type="Embed" ProgID="Equation.AxMath" ShapeID="_x0000_i1042" DrawAspect="Content" ObjectID="_1606977387" r:id="rId9"/>
        </w:object>
      </w:r>
    </w:p>
    <w:p w:rsidR="007A67D7" w:rsidRDefault="007A67D7" w:rsidP="00727384">
      <w:pPr>
        <w:ind w:firstLine="420"/>
      </w:pPr>
      <w:r>
        <w:t xml:space="preserve">2. </w:t>
      </w:r>
      <w:r>
        <w:rPr>
          <w:rFonts w:hint="eastAsia"/>
        </w:rPr>
        <w:t>第t日气候（N</w:t>
      </w:r>
      <w:r>
        <w:t>=30）</w:t>
      </w:r>
      <w:r>
        <w:rPr>
          <w:rFonts w:hint="eastAsia"/>
        </w:rPr>
        <w:t>的平均及沿纬圈的物理量，反映了太阳辐射季节（纬度）变化确定的逐日气候变量场</w:t>
      </w:r>
    </w:p>
    <w:p w:rsidR="0084118F" w:rsidRPr="0084118F" w:rsidRDefault="0084118F" w:rsidP="00727384">
      <w:pPr>
        <w:ind w:firstLine="420"/>
        <w:rPr>
          <w:rFonts w:hint="eastAsia"/>
        </w:rPr>
      </w:pPr>
      <w:r w:rsidRPr="00806A13">
        <w:rPr>
          <w:position w:val="-31"/>
        </w:rPr>
        <w:object w:dxaOrig="4237" w:dyaOrig="761">
          <v:shape id="_x0000_i1040" type="#_x0000_t75" style="width:211.8pt;height:37.8pt" o:ole="">
            <v:imagedata r:id="rId10" o:title=""/>
          </v:shape>
          <o:OLEObject Type="Embed" ProgID="Equation.AxMath" ShapeID="_x0000_i1040" DrawAspect="Content" ObjectID="_1606977388" r:id="rId11"/>
        </w:object>
      </w:r>
    </w:p>
    <w:p w:rsidR="007A67D7" w:rsidRDefault="007A67D7" w:rsidP="007A67D7">
      <w:pPr>
        <w:ind w:firstLine="420"/>
      </w:pPr>
      <w:r>
        <w:t xml:space="preserve">3. </w:t>
      </w:r>
      <w:r>
        <w:rPr>
          <w:rFonts w:hint="eastAsia"/>
        </w:rPr>
        <w:t>相对第t日用第N</w:t>
      </w:r>
      <w:r>
        <w:t>=1</w:t>
      </w:r>
      <w:r>
        <w:rPr>
          <w:rFonts w:hint="eastAsia"/>
        </w:rPr>
        <w:t>年至N</w:t>
      </w:r>
      <w:r>
        <w:t>=30</w:t>
      </w:r>
      <w:r>
        <w:rPr>
          <w:rFonts w:hint="eastAsia"/>
        </w:rPr>
        <w:t>年时间平均的空间格点变量，减去相对第t日太阳辐射纬</w:t>
      </w:r>
      <w:proofErr w:type="gramStart"/>
      <w:r>
        <w:rPr>
          <w:rFonts w:hint="eastAsia"/>
        </w:rPr>
        <w:t>圈平均</w:t>
      </w:r>
      <w:proofErr w:type="gramEnd"/>
      <w:r>
        <w:rPr>
          <w:rFonts w:hint="eastAsia"/>
        </w:rPr>
        <w:t>季节变化后的气候逐日空间变量场。反映海陆、地形差异调节的逐日空间变量分布</w:t>
      </w:r>
    </w:p>
    <w:p w:rsidR="0084118F" w:rsidRDefault="0084118F" w:rsidP="007A67D7">
      <w:pPr>
        <w:ind w:firstLine="420"/>
        <w:rPr>
          <w:rFonts w:hint="eastAsia"/>
        </w:rPr>
      </w:pPr>
      <w:r w:rsidRPr="00806A13">
        <w:rPr>
          <w:position w:val="-31"/>
        </w:rPr>
        <w:object w:dxaOrig="4507" w:dyaOrig="761">
          <v:shape id="_x0000_i1038" type="#_x0000_t75" style="width:225.6pt;height:37.8pt" o:ole="">
            <v:imagedata r:id="rId12" o:title=""/>
          </v:shape>
          <o:OLEObject Type="Embed" ProgID="Equation.AxMath" ShapeID="_x0000_i1038" DrawAspect="Content" ObjectID="_1606977389" r:id="rId13"/>
        </w:object>
      </w:r>
    </w:p>
    <w:p w:rsidR="007A67D7" w:rsidRDefault="007A67D7" w:rsidP="007A67D7">
      <w:pPr>
        <w:ind w:firstLine="420"/>
      </w:pPr>
      <w:r>
        <w:lastRenderedPageBreak/>
        <w:t>4</w:t>
      </w:r>
      <w:r>
        <w:rPr>
          <w:rFonts w:hint="eastAsia"/>
        </w:rPr>
        <w:t>第Y年第t日逐日变量的纬圈平均偏差，反映第t日逐日行星尺度瞬时变量扰动</w:t>
      </w:r>
      <w:r>
        <w:t>.</w:t>
      </w:r>
    </w:p>
    <w:p w:rsidR="001417B7" w:rsidRDefault="001417B7" w:rsidP="007A67D7">
      <w:pPr>
        <w:ind w:firstLine="420"/>
      </w:pPr>
      <w:r>
        <w:rPr>
          <w:rFonts w:hint="eastAsia"/>
        </w:rPr>
        <w:t>与热带海洋或极地年代际、年际和季节内热力强迫变化有关。</w:t>
      </w:r>
    </w:p>
    <w:p w:rsidR="0084118F" w:rsidRDefault="0084118F" w:rsidP="007A67D7">
      <w:pPr>
        <w:ind w:firstLine="420"/>
      </w:pPr>
      <w:r w:rsidRPr="00806A13">
        <w:rPr>
          <w:position w:val="-30"/>
        </w:rPr>
        <w:object w:dxaOrig="6516" w:dyaOrig="638">
          <v:shape id="_x0000_i1043" type="#_x0000_t75" style="width:325.8pt;height:31.8pt" o:ole="">
            <v:imagedata r:id="rId14" o:title=""/>
          </v:shape>
          <o:OLEObject Type="Embed" ProgID="Equation.AxMath" ShapeID="_x0000_i1043" DrawAspect="Content" ObjectID="_1606977390" r:id="rId15"/>
        </w:object>
      </w:r>
    </w:p>
    <w:p w:rsidR="007A67D7" w:rsidRDefault="007A67D7" w:rsidP="007A67D7">
      <w:pPr>
        <w:ind w:firstLine="420"/>
      </w:pPr>
      <w:r>
        <w:t>5</w:t>
      </w:r>
      <w:r>
        <w:rPr>
          <w:rFonts w:hint="eastAsia"/>
        </w:rPr>
        <w:t>第Y年第t日的天气尺度瞬时变量扰动，直接与极端天气事件有关，称为天气尺度瞬时变量扰动</w:t>
      </w:r>
      <w:r w:rsidR="00EE2031">
        <w:rPr>
          <w:rFonts w:hint="eastAsia"/>
        </w:rPr>
        <w:t>。</w:t>
      </w:r>
    </w:p>
    <w:p w:rsidR="0084118F" w:rsidRDefault="0084118F" w:rsidP="007A67D7">
      <w:pPr>
        <w:ind w:firstLine="420"/>
      </w:pPr>
    </w:p>
    <w:p w:rsidR="005C1F46" w:rsidRDefault="005C1F46" w:rsidP="005C1F46">
      <w:pPr>
        <w:ind w:firstLine="420"/>
      </w:pPr>
      <w:r>
        <w:rPr>
          <w:rFonts w:hint="eastAsia"/>
        </w:rPr>
        <w:t>参考文献：</w:t>
      </w:r>
    </w:p>
    <w:p w:rsidR="005C1F46" w:rsidRDefault="00D73DFA" w:rsidP="005C1F46">
      <w:pPr>
        <w:ind w:firstLine="420"/>
      </w:pPr>
      <w:r>
        <w:rPr>
          <w:rFonts w:hint="eastAsia"/>
        </w:rPr>
        <w:t>钱维宏，</w:t>
      </w:r>
      <w:r w:rsidRPr="00D73DFA">
        <w:rPr>
          <w:rFonts w:hint="eastAsia"/>
        </w:rPr>
        <w:t>瞬变扰动天气图和低频扰动天气图制作方法及其在天气预报中的应用</w:t>
      </w:r>
    </w:p>
    <w:p w:rsidR="00D73DFA" w:rsidRDefault="00D73DFA" w:rsidP="005C1F46">
      <w:pPr>
        <w:ind w:firstLine="420"/>
        <w:rPr>
          <w:rFonts w:hint="eastAsia"/>
        </w:rPr>
      </w:pPr>
      <w:r>
        <w:rPr>
          <w:rFonts w:hint="eastAsia"/>
        </w:rPr>
        <w:t>钱维宏，</w:t>
      </w:r>
      <w:r>
        <w:t>天气尺度瞬变扰动的物理分解原理</w:t>
      </w:r>
      <w:bookmarkStart w:id="0" w:name="_GoBack"/>
      <w:bookmarkEnd w:id="0"/>
    </w:p>
    <w:sectPr w:rsidR="00D73D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384"/>
    <w:rsid w:val="001417B7"/>
    <w:rsid w:val="004130B7"/>
    <w:rsid w:val="005C1F46"/>
    <w:rsid w:val="00727384"/>
    <w:rsid w:val="007A613C"/>
    <w:rsid w:val="007A67D7"/>
    <w:rsid w:val="0084118F"/>
    <w:rsid w:val="00D73DFA"/>
    <w:rsid w:val="00EE20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D7AE7"/>
  <w15:chartTrackingRefBased/>
  <w15:docId w15:val="{2FB7BDCC-116A-4702-94CA-53E69D5BB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2738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27384"/>
    <w:rPr>
      <w:color w:val="0563C1" w:themeColor="hyperlink"/>
      <w:u w:val="single"/>
    </w:rPr>
  </w:style>
  <w:style w:type="character" w:styleId="a4">
    <w:name w:val="Placeholder Text"/>
    <w:basedOn w:val="a0"/>
    <w:uiPriority w:val="99"/>
    <w:semiHidden/>
    <w:rsid w:val="00727384"/>
    <w:rPr>
      <w:color w:val="808080"/>
    </w:rPr>
  </w:style>
  <w:style w:type="paragraph" w:customStyle="1" w:styleId="AMDisplayEquation">
    <w:name w:val="AMDisplayEquation"/>
    <w:basedOn w:val="a"/>
    <w:link w:val="AMDisplayEquation0"/>
    <w:rsid w:val="0084118F"/>
    <w:pPr>
      <w:tabs>
        <w:tab w:val="center" w:pos="4160"/>
        <w:tab w:val="right" w:pos="8300"/>
      </w:tabs>
      <w:ind w:firstLine="420"/>
    </w:pPr>
  </w:style>
  <w:style w:type="character" w:customStyle="1" w:styleId="AMDisplayEquation0">
    <w:name w:val="AMDisplayEquation 字符"/>
    <w:basedOn w:val="a0"/>
    <w:link w:val="AMDisplayEquation"/>
    <w:rsid w:val="008411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hyperlink" Target="http://data.cma.cn" TargetMode="External"/><Relationship Id="rId15" Type="http://schemas.openxmlformats.org/officeDocument/2006/relationships/oleObject" Target="embeddings/oleObject5.bin"/><Relationship Id="rId10" Type="http://schemas.openxmlformats.org/officeDocument/2006/relationships/image" Target="media/image3.wmf"/><Relationship Id="rId4" Type="http://schemas.openxmlformats.org/officeDocument/2006/relationships/hyperlink" Target="https://www.ecmwf.int/en/forecasts/datasets/archive-datasets/reanalysis-datasets/era-interim" TargetMode="External"/><Relationship Id="rId9" Type="http://schemas.openxmlformats.org/officeDocument/2006/relationships/oleObject" Target="embeddings/oleObject2.bin"/><Relationship Id="rId14" Type="http://schemas.openxmlformats.org/officeDocument/2006/relationships/image" Target="media/image5.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197</Words>
  <Characters>1129</Characters>
  <Application>Microsoft Office Word</Application>
  <DocSecurity>0</DocSecurity>
  <Lines>9</Lines>
  <Paragraphs>2</Paragraphs>
  <ScaleCrop>false</ScaleCrop>
  <Company/>
  <LinksUpToDate>false</LinksUpToDate>
  <CharactersWithSpaces>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陈康泰</dc:creator>
  <cp:keywords/>
  <dc:description/>
  <cp:lastModifiedBy>陈康泰</cp:lastModifiedBy>
  <cp:revision>6</cp:revision>
  <dcterms:created xsi:type="dcterms:W3CDTF">2018-12-22T00:37:00Z</dcterms:created>
  <dcterms:modified xsi:type="dcterms:W3CDTF">2018-12-22T01:49:00Z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ies>
</file>