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935EF" w14:textId="77777777" w:rsidR="00554BDD" w:rsidRPr="00417D4C" w:rsidRDefault="00554BDD" w:rsidP="00554BDD">
      <w:pPr>
        <w:pStyle w:val="docdata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bookmarkStart w:id="0" w:name="_Hlk129002375"/>
      <w:bookmarkEnd w:id="0"/>
      <w:r w:rsidRPr="00417D4C">
        <w:rPr>
          <w:color w:val="000000"/>
          <w:sz w:val="28"/>
          <w:szCs w:val="28"/>
        </w:rPr>
        <w:t xml:space="preserve">Министерство образования и науки </w:t>
      </w:r>
      <w:r w:rsidRPr="00417D4C">
        <w:rPr>
          <w:color w:val="000000"/>
          <w:sz w:val="28"/>
          <w:szCs w:val="28"/>
        </w:rPr>
        <w:br/>
        <w:t> Российской Федерации</w:t>
      </w:r>
    </w:p>
    <w:p w14:paraId="4886FA59" w14:textId="77777777" w:rsidR="00554BDD" w:rsidRPr="00417D4C" w:rsidRDefault="00554BDD" w:rsidP="00554BDD">
      <w:pPr>
        <w:pStyle w:val="a3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r w:rsidRPr="00417D4C">
        <w:rPr>
          <w:color w:val="000000"/>
          <w:sz w:val="28"/>
          <w:szCs w:val="28"/>
        </w:rPr>
        <w:t>Федеральное государственное бюджетное образовательное</w:t>
      </w:r>
      <w:r w:rsidRPr="00417D4C">
        <w:rPr>
          <w:color w:val="000000"/>
          <w:sz w:val="28"/>
          <w:szCs w:val="28"/>
        </w:rPr>
        <w:br/>
        <w:t xml:space="preserve">  учреждение высшего профессионального образования </w:t>
      </w:r>
      <w:r w:rsidRPr="00417D4C">
        <w:rPr>
          <w:color w:val="000000"/>
          <w:sz w:val="28"/>
          <w:szCs w:val="28"/>
        </w:rPr>
        <w:br/>
        <w:t xml:space="preserve"> «Пермский государственный национальный </w:t>
      </w:r>
      <w:r w:rsidRPr="00417D4C">
        <w:rPr>
          <w:color w:val="000000"/>
          <w:sz w:val="28"/>
          <w:szCs w:val="28"/>
        </w:rPr>
        <w:br/>
        <w:t> исследовательский университет»</w:t>
      </w:r>
    </w:p>
    <w:p w14:paraId="7D3F1127" w14:textId="77777777" w:rsidR="00554BDD" w:rsidRPr="00417D4C" w:rsidRDefault="00554BDD" w:rsidP="00554BDD">
      <w:pPr>
        <w:pStyle w:val="a3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40F49779" w14:textId="39CF3936" w:rsidR="00554BDD" w:rsidRPr="00417D4C" w:rsidRDefault="00554BDD" w:rsidP="001D3084">
      <w:pPr>
        <w:pStyle w:val="a3"/>
        <w:keepNext/>
        <w:keepLines/>
        <w:spacing w:before="240" w:beforeAutospacing="0" w:after="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0263DC1F" w14:textId="77777777" w:rsidR="00554BDD" w:rsidRPr="00417D4C" w:rsidRDefault="00554BDD" w:rsidP="00554BDD">
      <w:pPr>
        <w:pStyle w:val="a3"/>
        <w:spacing w:before="0" w:beforeAutospacing="0" w:after="200" w:afterAutospacing="0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4C003899" w14:textId="50FA5A40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color w:val="000000"/>
          <w:sz w:val="28"/>
          <w:szCs w:val="28"/>
        </w:rPr>
        <w:t>ОТЧЕТ</w:t>
      </w:r>
      <w:r w:rsidRPr="00417D4C">
        <w:rPr>
          <w:color w:val="000000"/>
          <w:sz w:val="28"/>
          <w:szCs w:val="28"/>
        </w:rPr>
        <w:br/>
        <w:t> </w:t>
      </w:r>
      <w:r w:rsidR="001D3084">
        <w:rPr>
          <w:color w:val="000000"/>
          <w:sz w:val="28"/>
          <w:szCs w:val="28"/>
        </w:rPr>
        <w:t xml:space="preserve">Лабораторная работа </w:t>
      </w:r>
      <w:r w:rsidRPr="00417D4C">
        <w:rPr>
          <w:color w:val="000000"/>
          <w:sz w:val="28"/>
          <w:szCs w:val="28"/>
        </w:rPr>
        <w:t>№</w:t>
      </w:r>
      <w:r w:rsidR="00BD2374" w:rsidRPr="00BD2374">
        <w:rPr>
          <w:color w:val="000000"/>
          <w:sz w:val="28"/>
          <w:szCs w:val="28"/>
        </w:rPr>
        <w:t>6</w:t>
      </w:r>
      <w:r w:rsidRPr="00417D4C">
        <w:rPr>
          <w:color w:val="000000"/>
          <w:sz w:val="28"/>
          <w:szCs w:val="28"/>
        </w:rPr>
        <w:br/>
        <w:t> «</w:t>
      </w:r>
      <w:r w:rsidR="00BD2374">
        <w:rPr>
          <w:color w:val="000000"/>
          <w:sz w:val="28"/>
          <w:szCs w:val="28"/>
        </w:rPr>
        <w:t>Модификация представлений</w:t>
      </w:r>
      <w:r w:rsidRPr="00417D4C">
        <w:rPr>
          <w:color w:val="000000"/>
          <w:sz w:val="28"/>
          <w:szCs w:val="28"/>
        </w:rPr>
        <w:t>»</w:t>
      </w:r>
    </w:p>
    <w:p w14:paraId="3F882D49" w14:textId="5DD2A136" w:rsidR="00554BDD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747F713A" w14:textId="5827AB64" w:rsidR="001D3084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04E6F5C5" w14:textId="2B6F4343" w:rsidR="001D3084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667419C2" w14:textId="0F0D1F11" w:rsidR="001D3084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056D7EC2" w14:textId="77777777" w:rsidR="001D3084" w:rsidRPr="00417D4C" w:rsidRDefault="001D3084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663E22FB" w14:textId="5BB366A0" w:rsidR="00554BDD" w:rsidRPr="00417D4C" w:rsidRDefault="00554BDD" w:rsidP="00B63CA9">
      <w:pPr>
        <w:pStyle w:val="a3"/>
        <w:spacing w:before="0" w:beforeAutospacing="0" w:after="200" w:afterAutospacing="0"/>
        <w:jc w:val="right"/>
        <w:rPr>
          <w:sz w:val="28"/>
          <w:szCs w:val="28"/>
        </w:rPr>
      </w:pPr>
      <w:r w:rsidRPr="00417D4C">
        <w:rPr>
          <w:color w:val="000000"/>
          <w:sz w:val="28"/>
          <w:szCs w:val="28"/>
        </w:rPr>
        <w:t>Работу выполнил</w:t>
      </w:r>
      <w:r w:rsidR="001D3084" w:rsidRPr="001D3084">
        <w:rPr>
          <w:color w:val="000000"/>
          <w:sz w:val="28"/>
          <w:szCs w:val="28"/>
        </w:rPr>
        <w:t>:</w:t>
      </w:r>
      <w:r w:rsidRPr="00417D4C">
        <w:rPr>
          <w:color w:val="000000"/>
          <w:sz w:val="28"/>
          <w:szCs w:val="28"/>
        </w:rPr>
        <w:t xml:space="preserve"> </w:t>
      </w:r>
      <w:r w:rsidR="00B63CA9">
        <w:rPr>
          <w:color w:val="000000"/>
          <w:sz w:val="28"/>
          <w:szCs w:val="28"/>
        </w:rPr>
        <w:t>Дёгтев Н.В.</w:t>
      </w:r>
      <w:r w:rsidRPr="00417D4C">
        <w:rPr>
          <w:color w:val="000000"/>
          <w:sz w:val="28"/>
          <w:szCs w:val="28"/>
        </w:rPr>
        <w:br/>
        <w:t> </w:t>
      </w:r>
      <w:r w:rsidR="00B63CA9">
        <w:rPr>
          <w:color w:val="000000"/>
          <w:sz w:val="28"/>
          <w:szCs w:val="28"/>
        </w:rPr>
        <w:t>группа</w:t>
      </w:r>
      <w:r w:rsidR="00B63CA9" w:rsidRPr="00B63CA9">
        <w:rPr>
          <w:color w:val="000000"/>
          <w:sz w:val="28"/>
          <w:szCs w:val="28"/>
        </w:rPr>
        <w:t>:</w:t>
      </w:r>
      <w:r w:rsidR="001D3084">
        <w:rPr>
          <w:color w:val="000000"/>
          <w:sz w:val="28"/>
          <w:szCs w:val="28"/>
        </w:rPr>
        <w:t xml:space="preserve"> </w:t>
      </w:r>
      <w:r w:rsidRPr="00417D4C">
        <w:rPr>
          <w:color w:val="000000"/>
          <w:sz w:val="28"/>
          <w:szCs w:val="28"/>
        </w:rPr>
        <w:t>ПМИ-1,2</w:t>
      </w:r>
      <w:r w:rsidR="001D3084">
        <w:rPr>
          <w:color w:val="000000"/>
          <w:sz w:val="28"/>
          <w:szCs w:val="28"/>
        </w:rPr>
        <w:t xml:space="preserve"> </w:t>
      </w:r>
      <w:r w:rsidRPr="00417D4C">
        <w:rPr>
          <w:color w:val="000000"/>
          <w:sz w:val="28"/>
          <w:szCs w:val="28"/>
        </w:rPr>
        <w:br/>
      </w:r>
      <w:r w:rsidR="00B63CA9">
        <w:rPr>
          <w:color w:val="000000"/>
          <w:sz w:val="28"/>
          <w:szCs w:val="28"/>
        </w:rPr>
        <w:t>курс</w:t>
      </w:r>
      <w:r w:rsidR="00B63CA9" w:rsidRPr="00B63CA9">
        <w:rPr>
          <w:color w:val="000000"/>
          <w:sz w:val="28"/>
          <w:szCs w:val="28"/>
        </w:rPr>
        <w:t>: 3</w:t>
      </w:r>
      <w:r w:rsidRPr="00417D4C">
        <w:rPr>
          <w:color w:val="000000"/>
          <w:sz w:val="28"/>
          <w:szCs w:val="28"/>
        </w:rPr>
        <w:br/>
        <w:t> </w:t>
      </w:r>
      <w:r w:rsidRPr="00417D4C">
        <w:rPr>
          <w:color w:val="000000"/>
          <w:sz w:val="28"/>
          <w:szCs w:val="28"/>
        </w:rPr>
        <w:br/>
        <w:t> Работу принял:</w:t>
      </w:r>
      <w:r w:rsidR="00B63CA9" w:rsidRPr="00B63CA9">
        <w:rPr>
          <w:color w:val="000000"/>
          <w:sz w:val="28"/>
          <w:szCs w:val="28"/>
        </w:rPr>
        <w:t xml:space="preserve"> </w:t>
      </w:r>
      <w:proofErr w:type="spellStart"/>
      <w:r w:rsidR="00B63CA9" w:rsidRPr="00417D4C">
        <w:rPr>
          <w:color w:val="000000"/>
          <w:sz w:val="28"/>
          <w:szCs w:val="28"/>
        </w:rPr>
        <w:t>Постаногов</w:t>
      </w:r>
      <w:proofErr w:type="spellEnd"/>
      <w:r w:rsidR="00B63CA9" w:rsidRPr="00417D4C">
        <w:rPr>
          <w:color w:val="000000"/>
          <w:sz w:val="28"/>
          <w:szCs w:val="28"/>
        </w:rPr>
        <w:t xml:space="preserve"> И.С.</w:t>
      </w:r>
      <w:r w:rsidRPr="00417D4C">
        <w:rPr>
          <w:color w:val="000000"/>
          <w:sz w:val="28"/>
          <w:szCs w:val="28"/>
        </w:rPr>
        <w:br/>
        <w:t> преподаватель каф</w:t>
      </w:r>
      <w:r w:rsidR="00B63CA9">
        <w:rPr>
          <w:color w:val="000000"/>
          <w:sz w:val="28"/>
          <w:szCs w:val="28"/>
        </w:rPr>
        <w:t>едры</w:t>
      </w:r>
      <w:r w:rsidRPr="00417D4C">
        <w:rPr>
          <w:color w:val="000000"/>
          <w:sz w:val="28"/>
          <w:szCs w:val="28"/>
        </w:rPr>
        <w:t xml:space="preserve"> МОВС</w:t>
      </w:r>
      <w:r w:rsidRPr="00417D4C">
        <w:rPr>
          <w:color w:val="000000"/>
          <w:sz w:val="28"/>
          <w:szCs w:val="28"/>
        </w:rPr>
        <w:br/>
        <w:t> </w:t>
      </w:r>
      <w:r w:rsidRPr="00417D4C">
        <w:rPr>
          <w:color w:val="000000"/>
          <w:sz w:val="28"/>
          <w:szCs w:val="28"/>
        </w:rPr>
        <w:br/>
        <w:t> </w:t>
      </w:r>
      <w:r w:rsidR="00B63CA9">
        <w:rPr>
          <w:color w:val="000000"/>
          <w:sz w:val="28"/>
          <w:szCs w:val="28"/>
          <w:lang w:val="en-US"/>
        </w:rPr>
        <w:t>11</w:t>
      </w:r>
      <w:r w:rsidRPr="00417D4C">
        <w:rPr>
          <w:color w:val="000000"/>
          <w:sz w:val="28"/>
          <w:szCs w:val="28"/>
        </w:rPr>
        <w:t xml:space="preserve"> </w:t>
      </w:r>
      <w:r w:rsidR="00B63CA9">
        <w:rPr>
          <w:color w:val="000000"/>
          <w:sz w:val="28"/>
          <w:szCs w:val="28"/>
        </w:rPr>
        <w:t>Марта</w:t>
      </w:r>
      <w:r w:rsidRPr="00417D4C">
        <w:rPr>
          <w:color w:val="000000"/>
          <w:sz w:val="28"/>
          <w:szCs w:val="28"/>
        </w:rPr>
        <w:t xml:space="preserve"> 202</w:t>
      </w:r>
      <w:r w:rsidR="00B63CA9">
        <w:rPr>
          <w:color w:val="000000"/>
          <w:sz w:val="28"/>
          <w:szCs w:val="28"/>
          <w:lang w:val="en-US"/>
        </w:rPr>
        <w:t>3</w:t>
      </w:r>
      <w:r w:rsidRPr="00417D4C">
        <w:rPr>
          <w:color w:val="000000"/>
          <w:sz w:val="28"/>
          <w:szCs w:val="28"/>
        </w:rPr>
        <w:t xml:space="preserve"> г.</w:t>
      </w:r>
    </w:p>
    <w:p w14:paraId="78D0F2BD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02FD2AA9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455A3B62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31A4FBF7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216309A6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6F75F3C1" w14:textId="0C74EE8E" w:rsidR="00554BDD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7CF07CAC" w14:textId="77777777" w:rsidR="00B63CA9" w:rsidRPr="00417D4C" w:rsidRDefault="00B63CA9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</w:p>
    <w:p w14:paraId="1B1513C6" w14:textId="77777777" w:rsidR="00554BDD" w:rsidRPr="00417D4C" w:rsidRDefault="00554BDD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 w:rsidRPr="00417D4C">
        <w:rPr>
          <w:sz w:val="28"/>
          <w:szCs w:val="28"/>
        </w:rPr>
        <w:t> </w:t>
      </w:r>
    </w:p>
    <w:p w14:paraId="12A452B2" w14:textId="6298CEB2" w:rsidR="00554BDD" w:rsidRPr="00417D4C" w:rsidRDefault="009B79C5" w:rsidP="00554BDD">
      <w:pPr>
        <w:pStyle w:val="a3"/>
        <w:spacing w:before="0" w:beforeAutospacing="0" w:after="200" w:afterAutospacing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г. </w:t>
      </w:r>
      <w:r w:rsidR="00554BDD" w:rsidRPr="00417D4C">
        <w:rPr>
          <w:color w:val="000000"/>
          <w:sz w:val="28"/>
          <w:szCs w:val="28"/>
        </w:rPr>
        <w:t>Пермь 202</w:t>
      </w:r>
      <w:r>
        <w:rPr>
          <w:color w:val="000000"/>
          <w:sz w:val="28"/>
          <w:szCs w:val="28"/>
        </w:rPr>
        <w:t>3</w:t>
      </w:r>
    </w:p>
    <w:p w14:paraId="35F7D4EA" w14:textId="1673D5F1" w:rsidR="009B79C5" w:rsidRPr="009B79C5" w:rsidRDefault="00554BDD" w:rsidP="009B79C5">
      <w:pPr>
        <w:pStyle w:val="a4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A5562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ОСТАНОВКА ЗАДАЧИ</w:t>
      </w:r>
    </w:p>
    <w:p w14:paraId="673A7B7A" w14:textId="5AF1EAE4" w:rsidR="00BD2374" w:rsidRPr="00BD2374" w:rsidRDefault="00BD2374" w:rsidP="00BD2374">
      <w:pPr>
        <w:rPr>
          <w:rFonts w:ascii="Times New Roman" w:eastAsia="Calibri" w:hAnsi="Times New Roman" w:cs="Times New Roman"/>
          <w:sz w:val="24"/>
          <w:szCs w:val="24"/>
        </w:rPr>
      </w:pPr>
      <w:r w:rsidRPr="00BD2374">
        <w:rPr>
          <w:rFonts w:ascii="Times New Roman" w:eastAsia="Calibri" w:hAnsi="Times New Roman" w:cs="Times New Roman"/>
          <w:sz w:val="24"/>
          <w:szCs w:val="24"/>
        </w:rPr>
        <w:t xml:space="preserve">Спроектировать базу данных на три таблицы, представляющие собой связь типа </w:t>
      </w:r>
      <w:proofErr w:type="gramStart"/>
      <w:r w:rsidRPr="00BD2374">
        <w:rPr>
          <w:rFonts w:ascii="Times New Roman" w:eastAsia="Calibri" w:hAnsi="Times New Roman" w:cs="Times New Roman"/>
          <w:sz w:val="24"/>
          <w:szCs w:val="24"/>
        </w:rPr>
        <w:t>М:М.</w:t>
      </w:r>
      <w:proofErr w:type="gramEnd"/>
      <w:r w:rsidRPr="00BD2374">
        <w:rPr>
          <w:rFonts w:ascii="Times New Roman" w:eastAsia="Calibri" w:hAnsi="Times New Roman" w:cs="Times New Roman"/>
          <w:sz w:val="24"/>
          <w:szCs w:val="24"/>
        </w:rPr>
        <w:t xml:space="preserve"> Таблица-связка, помимо внешних ключей, должна иметь по крайней мере один дополнительный атрибут. Создать представление, объединяющее таблицы, соединённых связью </w:t>
      </w:r>
      <w:proofErr w:type="gramStart"/>
      <w:r w:rsidRPr="00BD2374">
        <w:rPr>
          <w:rFonts w:ascii="Times New Roman" w:eastAsia="Calibri" w:hAnsi="Times New Roman" w:cs="Times New Roman"/>
          <w:sz w:val="24"/>
          <w:szCs w:val="24"/>
        </w:rPr>
        <w:t>М:М</w:t>
      </w:r>
      <w:proofErr w:type="gramEnd"/>
      <w:r w:rsidRPr="00BD2374">
        <w:rPr>
          <w:rFonts w:ascii="Times New Roman" w:eastAsia="Calibri" w:hAnsi="Times New Roman" w:cs="Times New Roman"/>
          <w:sz w:val="24"/>
          <w:szCs w:val="24"/>
        </w:rPr>
        <w:t xml:space="preserve">, но не включающее идентификаторы. Написать триггеры для представления, которые </w:t>
      </w:r>
    </w:p>
    <w:p w14:paraId="499FEA7C" w14:textId="77777777" w:rsidR="00BD2374" w:rsidRPr="00BD2374" w:rsidRDefault="00BD2374" w:rsidP="00BD2374">
      <w:pPr>
        <w:rPr>
          <w:rFonts w:ascii="Times New Roman" w:eastAsia="Calibri" w:hAnsi="Times New Roman" w:cs="Times New Roman"/>
          <w:sz w:val="24"/>
          <w:szCs w:val="24"/>
        </w:rPr>
      </w:pPr>
      <w:r w:rsidRPr="00BD2374">
        <w:rPr>
          <w:rFonts w:ascii="Times New Roman" w:eastAsia="Calibri" w:hAnsi="Times New Roman" w:cs="Times New Roman"/>
          <w:sz w:val="24"/>
          <w:szCs w:val="24"/>
        </w:rPr>
        <w:t>•</w:t>
      </w:r>
      <w:r w:rsidRPr="00BD2374">
        <w:rPr>
          <w:rFonts w:ascii="Times New Roman" w:eastAsia="Calibri" w:hAnsi="Times New Roman" w:cs="Times New Roman"/>
          <w:sz w:val="24"/>
          <w:szCs w:val="24"/>
        </w:rPr>
        <w:tab/>
        <w:t xml:space="preserve">при вставке нового кортежа в отношение вставляют новые записи в исходные таблицы, если они там ранее отсутствовали;  </w:t>
      </w:r>
    </w:p>
    <w:p w14:paraId="16F377DB" w14:textId="77777777" w:rsidR="00BD2374" w:rsidRPr="00BD2374" w:rsidRDefault="00BD2374" w:rsidP="00BD2374">
      <w:pPr>
        <w:rPr>
          <w:rFonts w:ascii="Times New Roman" w:eastAsia="Calibri" w:hAnsi="Times New Roman" w:cs="Times New Roman"/>
          <w:sz w:val="24"/>
          <w:szCs w:val="24"/>
        </w:rPr>
      </w:pPr>
      <w:r w:rsidRPr="00BD2374">
        <w:rPr>
          <w:rFonts w:ascii="Times New Roman" w:eastAsia="Calibri" w:hAnsi="Times New Roman" w:cs="Times New Roman"/>
          <w:sz w:val="24"/>
          <w:szCs w:val="24"/>
        </w:rPr>
        <w:t>•</w:t>
      </w:r>
      <w:r w:rsidRPr="00BD2374">
        <w:rPr>
          <w:rFonts w:ascii="Times New Roman" w:eastAsia="Calibri" w:hAnsi="Times New Roman" w:cs="Times New Roman"/>
          <w:sz w:val="24"/>
          <w:szCs w:val="24"/>
        </w:rPr>
        <w:tab/>
        <w:t xml:space="preserve">при обновлении обновляют соответствующие записи в таблице-связке;  </w:t>
      </w:r>
    </w:p>
    <w:p w14:paraId="1549DA1D" w14:textId="77777777" w:rsidR="00BD2374" w:rsidRPr="00BD2374" w:rsidRDefault="00BD2374" w:rsidP="00BD2374">
      <w:pPr>
        <w:rPr>
          <w:rFonts w:ascii="Times New Roman" w:eastAsia="Calibri" w:hAnsi="Times New Roman" w:cs="Times New Roman"/>
          <w:sz w:val="24"/>
          <w:szCs w:val="24"/>
        </w:rPr>
      </w:pPr>
      <w:r w:rsidRPr="00BD2374">
        <w:rPr>
          <w:rFonts w:ascii="Times New Roman" w:eastAsia="Calibri" w:hAnsi="Times New Roman" w:cs="Times New Roman"/>
          <w:sz w:val="24"/>
          <w:szCs w:val="24"/>
        </w:rPr>
        <w:t>•</w:t>
      </w:r>
      <w:r w:rsidRPr="00BD2374">
        <w:rPr>
          <w:rFonts w:ascii="Times New Roman" w:eastAsia="Calibri" w:hAnsi="Times New Roman" w:cs="Times New Roman"/>
          <w:sz w:val="24"/>
          <w:szCs w:val="24"/>
        </w:rPr>
        <w:tab/>
        <w:t xml:space="preserve">при удалении удаляют соответствующие записи в таблице-связке.  </w:t>
      </w:r>
    </w:p>
    <w:p w14:paraId="163CA17F" w14:textId="191D5425" w:rsidR="00FF21DD" w:rsidRPr="00FF21DD" w:rsidRDefault="00554BDD" w:rsidP="00FF21DD">
      <w:pPr>
        <w:pStyle w:val="a4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РЕАЛИЗАЦИЯ</w:t>
      </w:r>
      <w:r w:rsidR="00FF21DD" w:rsidRPr="00FF21D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</w:p>
    <w:p w14:paraId="4FE06633" w14:textId="77777777" w:rsidR="00BD2374" w:rsidRDefault="00BD2374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 начале создадим базу данных. База данных взята из 8 лабораторной, стартапы, инвесторы, инвестиции.</w:t>
      </w:r>
    </w:p>
    <w:p w14:paraId="2BA794B9" w14:textId="77777777" w:rsidR="00BD2374" w:rsidRDefault="00BD2374" w:rsidP="007F4B8E">
      <w:r>
        <w:rPr>
          <w:noProof/>
        </w:rPr>
        <w:drawing>
          <wp:inline distT="0" distB="0" distL="0" distR="0" wp14:anchorId="7F70D217" wp14:editId="52938047">
            <wp:extent cx="3223260" cy="21770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556" cy="218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FFC6" w14:textId="77777777" w:rsidR="00BD2374" w:rsidRDefault="00BD2374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Для создания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VIEW</w:t>
      </w:r>
      <w:r w:rsidRPr="00BD237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просто используем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JOIN</w:t>
      </w:r>
      <w:r w:rsidRPr="00BD237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по 3-м таблицам</w:t>
      </w:r>
    </w:p>
    <w:p w14:paraId="08D38ED1" w14:textId="77777777" w:rsidR="00BD2374" w:rsidRDefault="00BD2374" w:rsidP="007F4B8E">
      <w:r>
        <w:rPr>
          <w:noProof/>
        </w:rPr>
        <w:drawing>
          <wp:inline distT="0" distB="0" distL="0" distR="0" wp14:anchorId="0C9E0880" wp14:editId="374D066D">
            <wp:extent cx="6645910" cy="15474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0EB" w14:textId="77777777" w:rsidR="00BD2374" w:rsidRDefault="00BD2374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Теперь перейдем к созданию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тригерров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для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VIEW</w:t>
      </w:r>
      <w:r>
        <w:rPr>
          <w:rFonts w:ascii="Times New Roman" w:eastAsia="Calibri" w:hAnsi="Times New Roman" w:cs="Times New Roman"/>
          <w:sz w:val="24"/>
          <w:szCs w:val="24"/>
        </w:rPr>
        <w:t>. Для этого напишем функции триггеров для вставки, обновления</w:t>
      </w:r>
      <w:r w:rsidRPr="00BD2374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sz w:val="24"/>
          <w:szCs w:val="24"/>
        </w:rPr>
        <w:t>удаления.</w:t>
      </w:r>
    </w:p>
    <w:p w14:paraId="3FD2F052" w14:textId="77777777" w:rsidR="00030CC9" w:rsidRDefault="00BD2374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Вставка. При </w:t>
      </w:r>
      <w:r w:rsidR="00030CC9">
        <w:rPr>
          <w:rFonts w:ascii="Times New Roman" w:eastAsia="Calibri" w:hAnsi="Times New Roman" w:cs="Times New Roman"/>
          <w:sz w:val="24"/>
          <w:szCs w:val="24"/>
        </w:rPr>
        <w:t>вставке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необходимо </w:t>
      </w:r>
      <w:r w:rsidR="00030CC9">
        <w:rPr>
          <w:rFonts w:ascii="Times New Roman" w:eastAsia="Calibri" w:hAnsi="Times New Roman" w:cs="Times New Roman"/>
          <w:sz w:val="24"/>
          <w:szCs w:val="24"/>
        </w:rPr>
        <w:t>проверить</w:t>
      </w:r>
      <w:r>
        <w:rPr>
          <w:rFonts w:ascii="Times New Roman" w:eastAsia="Calibri" w:hAnsi="Times New Roman" w:cs="Times New Roman"/>
          <w:sz w:val="24"/>
          <w:szCs w:val="24"/>
        </w:rPr>
        <w:t xml:space="preserve"> наличие уже таких же полей в </w:t>
      </w:r>
      <w:r w:rsidR="00030CC9">
        <w:rPr>
          <w:rFonts w:ascii="Times New Roman" w:eastAsia="Calibri" w:hAnsi="Times New Roman" w:cs="Times New Roman"/>
          <w:sz w:val="24"/>
          <w:szCs w:val="24"/>
        </w:rPr>
        <w:t xml:space="preserve">связующей таблице и наличие соответствующих </w:t>
      </w:r>
      <w:r w:rsidR="00030CC9">
        <w:rPr>
          <w:rFonts w:ascii="Times New Roman" w:eastAsia="Calibri" w:hAnsi="Times New Roman" w:cs="Times New Roman"/>
          <w:sz w:val="24"/>
          <w:szCs w:val="24"/>
          <w:lang w:val="en-US"/>
        </w:rPr>
        <w:t>id</w:t>
      </w:r>
      <w:r w:rsidR="00030CC9" w:rsidRPr="00030CC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030CC9">
        <w:rPr>
          <w:rFonts w:ascii="Times New Roman" w:eastAsia="Calibri" w:hAnsi="Times New Roman" w:cs="Times New Roman"/>
          <w:sz w:val="24"/>
          <w:szCs w:val="24"/>
        </w:rPr>
        <w:t>в связанных таблицах. В случае их отсутствия добавить их в связанные таблицы.</w:t>
      </w:r>
    </w:p>
    <w:p w14:paraId="7F4BF2E8" w14:textId="77777777" w:rsidR="00030CC9" w:rsidRDefault="00030CC9" w:rsidP="007F4B8E">
      <w:r>
        <w:rPr>
          <w:noProof/>
        </w:rPr>
        <w:lastRenderedPageBreak/>
        <w:drawing>
          <wp:inline distT="0" distB="0" distL="0" distR="0" wp14:anchorId="0A0AC5C4" wp14:editId="5821DB9F">
            <wp:extent cx="6645910" cy="43497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7216" w14:textId="77777777" w:rsidR="00030CC9" w:rsidRDefault="00030CC9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Для обновления также надо обновить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соответсвующую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информацию  в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связаных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таблицах.</w:t>
      </w:r>
    </w:p>
    <w:p w14:paraId="19DA30B9" w14:textId="46D9F3F4" w:rsidR="00030CC9" w:rsidRDefault="00D10489" w:rsidP="007F4B8E">
      <w:r>
        <w:rPr>
          <w:noProof/>
        </w:rPr>
        <w:drawing>
          <wp:inline distT="0" distB="0" distL="0" distR="0" wp14:anchorId="3270C1E4" wp14:editId="4635EEED">
            <wp:extent cx="6645910" cy="4471670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AF16" w14:textId="77777777" w:rsidR="00D10489" w:rsidRDefault="00D10489" w:rsidP="007F4B8E">
      <w:pPr>
        <w:rPr>
          <w:rFonts w:ascii="Times New Roman" w:eastAsia="Calibri" w:hAnsi="Times New Roman" w:cs="Times New Roman"/>
          <w:sz w:val="24"/>
          <w:szCs w:val="24"/>
        </w:rPr>
      </w:pPr>
    </w:p>
    <w:p w14:paraId="70838FFD" w14:textId="6ADC9FA7" w:rsidR="00030CC9" w:rsidRDefault="00030CC9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Для удаления менять информацию только в связующей таблице, так как в этом случае мы удаляем лишь инвестицию.</w:t>
      </w:r>
    </w:p>
    <w:p w14:paraId="30753A29" w14:textId="77777777" w:rsidR="00030CC9" w:rsidRDefault="00030CC9" w:rsidP="007F4B8E">
      <w:r>
        <w:rPr>
          <w:noProof/>
        </w:rPr>
        <w:drawing>
          <wp:inline distT="0" distB="0" distL="0" distR="0" wp14:anchorId="0927E976" wp14:editId="3B70AD56">
            <wp:extent cx="6645910" cy="33718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4BB" w14:textId="77777777" w:rsidR="00030CC9" w:rsidRDefault="00030CC9" w:rsidP="007F4B8E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Осталось создать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соответсующие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триггеры и начать тестирование. Для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VIEW</w:t>
      </w:r>
      <w:r w:rsidRPr="00030CC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надо использовать параметр</w:t>
      </w:r>
      <w:r w:rsidRPr="00030CC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INSTEAD</w:t>
      </w:r>
      <w:r w:rsidRPr="00030CC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OF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14:paraId="74CFB468" w14:textId="5F48E920" w:rsidR="00030CC9" w:rsidRPr="00372D3B" w:rsidRDefault="00030CC9" w:rsidP="007F4B8E">
      <w:r>
        <w:rPr>
          <w:noProof/>
        </w:rPr>
        <w:lastRenderedPageBreak/>
        <w:drawing>
          <wp:inline distT="0" distB="0" distL="0" distR="0" wp14:anchorId="401BAD01" wp14:editId="0385E986">
            <wp:extent cx="6012180" cy="5427392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5057" cy="543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1DD">
        <w:br/>
      </w:r>
    </w:p>
    <w:p w14:paraId="7EDB36E2" w14:textId="7D80B6AC" w:rsidR="00554BDD" w:rsidRPr="00FF21DD" w:rsidRDefault="00554BDD" w:rsidP="00FF21DD">
      <w:pPr>
        <w:pStyle w:val="a4"/>
        <w:numPr>
          <w:ilvl w:val="0"/>
          <w:numId w:val="1"/>
        </w:num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FF21DD">
        <w:rPr>
          <w:rFonts w:ascii="Times New Roman" w:eastAsia="Calibri" w:hAnsi="Times New Roman" w:cs="Times New Roman"/>
          <w:b/>
          <w:bCs/>
          <w:sz w:val="32"/>
          <w:szCs w:val="32"/>
        </w:rPr>
        <w:t>ТЕСТИРОВАНИЕ</w:t>
      </w:r>
    </w:p>
    <w:p w14:paraId="1977517C" w14:textId="77777777" w:rsid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>Изначальная информация во вью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:</w:t>
      </w:r>
    </w:p>
    <w:p w14:paraId="25C839B9" w14:textId="117DB1B4" w:rsidR="00030CC9" w:rsidRP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F3A909" wp14:editId="714799D7">
            <wp:extent cx="6645910" cy="2962275"/>
            <wp:effectExtent l="0" t="0" r="254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BB5F" w14:textId="77777777" w:rsidR="00D10489" w:rsidRDefault="00D1048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392D73" w14:textId="0516F201" w:rsid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Протестируем вставку.</w:t>
      </w:r>
    </w:p>
    <w:p w14:paraId="4E241528" w14:textId="5ED2C264" w:rsid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Тест №1. Вставим строку с уже существующими именами. Ничего не произойдет. Успешно.</w:t>
      </w:r>
    </w:p>
    <w:p w14:paraId="56786E4A" w14:textId="5A2B873A" w:rsid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Тест №2. Вставим новую строку. Добавиться строка во вью и новые строки во связанных таблицах. Успешно.</w:t>
      </w:r>
    </w:p>
    <w:p w14:paraId="52EF947C" w14:textId="058FB26B" w:rsid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BC5749" wp14:editId="44F1DCF4">
            <wp:extent cx="6645910" cy="10553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9E19" w14:textId="70C4826A" w:rsid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Протестируем обновление.</w:t>
      </w:r>
    </w:p>
    <w:p w14:paraId="3DCC1AC3" w14:textId="25FBCF71" w:rsidR="00030CC9" w:rsidRDefault="00D1048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1F260" wp14:editId="2C50D7FA">
            <wp:extent cx="6645910" cy="108521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5C8" w14:textId="64361B35" w:rsidR="00030CC9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Тест №3. Изменит все инвестиции для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Microsoft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D10489">
        <w:rPr>
          <w:rFonts w:ascii="Times New Roman" w:eastAsia="Calibri" w:hAnsi="Times New Roman" w:cs="Times New Roman"/>
          <w:sz w:val="24"/>
          <w:szCs w:val="24"/>
        </w:rPr>
        <w:t xml:space="preserve"> Успешно.</w:t>
      </w:r>
    </w:p>
    <w:p w14:paraId="0ABEA8DB" w14:textId="67AAF847" w:rsidR="00D10489" w:rsidRDefault="00D1048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Тест №4. Изменит инвестора на </w:t>
      </w:r>
      <w:r w:rsidR="003C4ECE">
        <w:rPr>
          <w:rFonts w:ascii="Times New Roman" w:eastAsia="Calibri" w:hAnsi="Times New Roman" w:cs="Times New Roman"/>
          <w:sz w:val="24"/>
          <w:szCs w:val="24"/>
          <w:lang w:val="en-US"/>
        </w:rPr>
        <w:t>Apple</w:t>
      </w:r>
      <w:r w:rsidR="003C4ECE" w:rsidRPr="003C4ECE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gramStart"/>
      <w:r w:rsidR="003C4ECE">
        <w:rPr>
          <w:rFonts w:ascii="Times New Roman" w:eastAsia="Calibri" w:hAnsi="Times New Roman" w:cs="Times New Roman"/>
          <w:sz w:val="24"/>
          <w:szCs w:val="24"/>
        </w:rPr>
        <w:t>везде</w:t>
      </w:r>
      <w:proofErr w:type="gramEnd"/>
      <w:r w:rsidR="003C4ECE">
        <w:rPr>
          <w:rFonts w:ascii="Times New Roman" w:eastAsia="Calibri" w:hAnsi="Times New Roman" w:cs="Times New Roman"/>
          <w:sz w:val="24"/>
          <w:szCs w:val="24"/>
        </w:rPr>
        <w:t xml:space="preserve"> где инвестиции 999. Успешно</w:t>
      </w:r>
    </w:p>
    <w:p w14:paraId="2503A13F" w14:textId="62764AB3" w:rsidR="003C4ECE" w:rsidRDefault="003C4ECE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Тест №5. Изменит имя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инвестра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Apple</w:t>
      </w:r>
      <w:r w:rsidRPr="003C4EC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kek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в том числе и во связующих </w:t>
      </w:r>
      <w:proofErr w:type="spellStart"/>
      <w:proofErr w:type="gramStart"/>
      <w:r>
        <w:rPr>
          <w:rFonts w:ascii="Times New Roman" w:eastAsia="Calibri" w:hAnsi="Times New Roman" w:cs="Times New Roman"/>
          <w:sz w:val="24"/>
          <w:szCs w:val="24"/>
        </w:rPr>
        <w:t>таблицах.</w:t>
      </w:r>
      <w:r>
        <w:rPr>
          <w:rFonts w:ascii="Times New Roman" w:eastAsia="Calibri" w:hAnsi="Times New Roman" w:cs="Times New Roman"/>
          <w:sz w:val="24"/>
          <w:szCs w:val="24"/>
        </w:rPr>
        <w:t>Успешно</w:t>
      </w:r>
      <w:proofErr w:type="spellEnd"/>
      <w:proofErr w:type="gramEnd"/>
    </w:p>
    <w:p w14:paraId="35ADD273" w14:textId="6F1C97B5" w:rsidR="003C4ECE" w:rsidRDefault="003C4ECE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Тест №6. Изменит имя стартапа на новый стартап. Успешно</w:t>
      </w:r>
    </w:p>
    <w:p w14:paraId="36F4DD10" w14:textId="7A8826E9" w:rsidR="003C4ECE" w:rsidRDefault="00020BC3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Протестируем удаление.</w:t>
      </w:r>
    </w:p>
    <w:p w14:paraId="5449C330" w14:textId="1BF3A9EC" w:rsidR="00020BC3" w:rsidRDefault="00020BC3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CA8E09" wp14:editId="65BA121F">
            <wp:extent cx="6645910" cy="94297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8F5F" w14:textId="7B3715D3" w:rsidR="00020BC3" w:rsidRDefault="00020BC3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Тест №7. </w:t>
      </w:r>
      <w:proofErr w:type="gramStart"/>
      <w:r>
        <w:rPr>
          <w:rFonts w:ascii="Times New Roman" w:eastAsia="Calibri" w:hAnsi="Times New Roman" w:cs="Times New Roman"/>
          <w:sz w:val="24"/>
          <w:szCs w:val="24"/>
        </w:rPr>
        <w:t>Удалит</w:t>
      </w:r>
      <w:proofErr w:type="gramEnd"/>
      <w:r>
        <w:rPr>
          <w:rFonts w:ascii="Times New Roman" w:eastAsia="Calibri" w:hAnsi="Times New Roman" w:cs="Times New Roman"/>
          <w:sz w:val="24"/>
          <w:szCs w:val="24"/>
        </w:rPr>
        <w:t xml:space="preserve"> Все инвестиции в новый стартап. Успешно.</w:t>
      </w:r>
    </w:p>
    <w:p w14:paraId="0B4D42A1" w14:textId="252E1834" w:rsidR="00020BC3" w:rsidRPr="00020BC3" w:rsidRDefault="00020BC3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6339F6" wp14:editId="75A8B8EE">
            <wp:extent cx="6645910" cy="2814320"/>
            <wp:effectExtent l="0" t="0" r="254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DBDA" w14:textId="77777777" w:rsidR="00030CC9" w:rsidRPr="00B40AD7" w:rsidRDefault="00030CC9" w:rsidP="00B40AD7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30CC9" w:rsidRPr="00B40AD7" w:rsidSect="00554B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62E2B"/>
    <w:multiLevelType w:val="hybridMultilevel"/>
    <w:tmpl w:val="D22ECC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D4F2F"/>
    <w:multiLevelType w:val="hybridMultilevel"/>
    <w:tmpl w:val="0E6205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CF03D0"/>
    <w:multiLevelType w:val="hybridMultilevel"/>
    <w:tmpl w:val="47DAD408"/>
    <w:lvl w:ilvl="0" w:tplc="DD3CF49A">
      <w:start w:val="1"/>
      <w:numFmt w:val="decimal"/>
      <w:lvlText w:val="%1)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956E49"/>
    <w:multiLevelType w:val="hybridMultilevel"/>
    <w:tmpl w:val="4AC26A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F9"/>
    <w:rsid w:val="00020BC3"/>
    <w:rsid w:val="00030CC9"/>
    <w:rsid w:val="000826FB"/>
    <w:rsid w:val="000D2602"/>
    <w:rsid w:val="001875B5"/>
    <w:rsid w:val="001D3084"/>
    <w:rsid w:val="002901F8"/>
    <w:rsid w:val="00372D3B"/>
    <w:rsid w:val="00377E4C"/>
    <w:rsid w:val="003C4ECE"/>
    <w:rsid w:val="004E433B"/>
    <w:rsid w:val="005524E4"/>
    <w:rsid w:val="00554BDD"/>
    <w:rsid w:val="006A5AFC"/>
    <w:rsid w:val="0070390C"/>
    <w:rsid w:val="00724832"/>
    <w:rsid w:val="007F4B8E"/>
    <w:rsid w:val="00831432"/>
    <w:rsid w:val="008325CF"/>
    <w:rsid w:val="008B6DB5"/>
    <w:rsid w:val="008D64A1"/>
    <w:rsid w:val="009041A0"/>
    <w:rsid w:val="00937ABA"/>
    <w:rsid w:val="009B79C5"/>
    <w:rsid w:val="00A75A69"/>
    <w:rsid w:val="00B05947"/>
    <w:rsid w:val="00B40AD7"/>
    <w:rsid w:val="00B63CA9"/>
    <w:rsid w:val="00BD2374"/>
    <w:rsid w:val="00C77F0B"/>
    <w:rsid w:val="00D10489"/>
    <w:rsid w:val="00D87F24"/>
    <w:rsid w:val="00ED25F9"/>
    <w:rsid w:val="00F01022"/>
    <w:rsid w:val="00F321EC"/>
    <w:rsid w:val="00F65EA0"/>
    <w:rsid w:val="00F70EDF"/>
    <w:rsid w:val="00FC5D8A"/>
    <w:rsid w:val="00FF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5403E"/>
  <w15:chartTrackingRefBased/>
  <w15:docId w15:val="{F9FF0F7E-01FF-46AB-982D-32441CBB6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4971,bqiaagaaeyqcaaagiaiaaamteqaabtsraaaaaaaaaaaaaaaaaaaaaaaaaaaaaaaaaaaaaaaaaaaaaaaaaaaaaaaaaaaaaaaaaaaaaaaaaaaaaaaaaaaaaaaaaaaaaaaaaaaaaaaaaaaaaaaaaaaaaaaaaaaaaaaaaaaaaaaaaaaaaaaaaaaaaaaaaaaaaaaaaaaaaaaaaaaaaaaaaaaaaaaaaaaaaaaaaaaaaaaa"/>
    <w:basedOn w:val="a"/>
    <w:rsid w:val="00554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554B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54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6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26844-783E-450D-BC52-66E271DEE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Дементьев</dc:creator>
  <cp:keywords/>
  <dc:description/>
  <cp:lastModifiedBy>Никита Дегтев</cp:lastModifiedBy>
  <cp:revision>13</cp:revision>
  <dcterms:created xsi:type="dcterms:W3CDTF">2022-12-22T22:31:00Z</dcterms:created>
  <dcterms:modified xsi:type="dcterms:W3CDTF">2023-03-10T13:07:00Z</dcterms:modified>
</cp:coreProperties>
</file>