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stBilgi"/>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1"/>
      </w:pPr>
    </w:p>
    <w:p w14:paraId="0B619C5A" w14:textId="66609C45" w:rsidR="00546CCF" w:rsidRPr="00C32473" w:rsidRDefault="00546CCF" w:rsidP="002E4412">
      <w:pPr>
        <w:pStyle w:val="T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Kpr"/>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000000" w:rsidP="002E4412">
      <w:pPr>
        <w:pStyle w:val="T1"/>
        <w:rPr>
          <w:noProof/>
        </w:rPr>
      </w:pPr>
      <w:hyperlink w:anchor="_Toc107695531" w:history="1">
        <w:r w:rsidR="005C7F40" w:rsidRPr="00C32473">
          <w:rPr>
            <w:rStyle w:val="Kpr"/>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000000">
      <w:pPr>
        <w:pStyle w:val="T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000000" w:rsidP="002E4412">
      <w:pPr>
        <w:pStyle w:val="T1"/>
        <w:rPr>
          <w:noProof/>
        </w:rPr>
      </w:pPr>
      <w:hyperlink w:anchor="_Toc107695533" w:history="1">
        <w:r w:rsidR="005C7F40" w:rsidRPr="00C32473">
          <w:rPr>
            <w:rStyle w:val="Kpr"/>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000000">
      <w:pPr>
        <w:pStyle w:val="T2"/>
        <w:tabs>
          <w:tab w:val="right" w:leader="dot" w:pos="10070"/>
        </w:tabs>
        <w:rPr>
          <w:rFonts w:ascii="Times New Roman" w:hAnsi="Times New Roman"/>
          <w:noProof/>
          <w:sz w:val="32"/>
          <w:szCs w:val="32"/>
          <w:lang w:val="en-US"/>
        </w:rPr>
      </w:pPr>
      <w:hyperlink w:anchor="_Toc107695534"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000000" w:rsidP="002E4412">
      <w:pPr>
        <w:pStyle w:val="T1"/>
        <w:rPr>
          <w:noProof/>
        </w:rPr>
      </w:pPr>
      <w:hyperlink w:anchor="_Toc107695535" w:history="1">
        <w:r w:rsidR="005C7F40" w:rsidRPr="00C32473">
          <w:rPr>
            <w:rStyle w:val="Kpr"/>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Bal"/>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3E4EF47F"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This project embraces two different heuristics to solve the scheduling problem of operations in a hospital with a given number of </w:t>
      </w:r>
      <w:r w:rsidR="005232ED">
        <w:rPr>
          <w:rFonts w:ascii="Times New Roman" w:hAnsi="Times New Roman" w:cs="Times New Roman"/>
          <w:sz w:val="24"/>
          <w:szCs w:val="24"/>
        </w:rPr>
        <w:t xml:space="preserve">surgery </w:t>
      </w:r>
      <w:r w:rsidRPr="00C32473">
        <w:rPr>
          <w:rFonts w:ascii="Times New Roman" w:hAnsi="Times New Roman" w:cs="Times New Roman"/>
          <w:sz w:val="24"/>
          <w:szCs w:val="24"/>
        </w:rPr>
        <w:t>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w:t>
      </w:r>
      <w:proofErr w:type="gramStart"/>
      <w:r w:rsidR="00B207BC" w:rsidRPr="00C32473">
        <w:rPr>
          <w:rFonts w:cs="Times New Roman"/>
          <w:b w:val="0"/>
          <w:bCs/>
          <w:sz w:val="24"/>
          <w:szCs w:val="20"/>
          <w:lang w:val="en-US"/>
        </w:rPr>
        <w:t>In order to</w:t>
      </w:r>
      <w:proofErr w:type="gramEnd"/>
      <w:r w:rsidR="00B207BC" w:rsidRPr="00C32473">
        <w:rPr>
          <w:rFonts w:cs="Times New Roman"/>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C32473">
        <w:rPr>
          <w:rFonts w:cs="Times New Roman"/>
          <w:b w:val="0"/>
          <w:bCs/>
          <w:i/>
          <w:iCs/>
          <w:sz w:val="24"/>
          <w:szCs w:val="20"/>
          <w:lang w:val="en-US"/>
        </w:rPr>
        <w:t>occupancyMatrix</w:t>
      </w:r>
      <w:proofErr w:type="spellEnd"/>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C32473">
        <w:rPr>
          <w:rFonts w:cs="Times New Roman"/>
          <w:b w:val="0"/>
          <w:bCs/>
          <w:i/>
          <w:iCs/>
          <w:sz w:val="24"/>
          <w:szCs w:val="20"/>
          <w:lang w:val="en-US"/>
        </w:rPr>
        <w:t>occupancyMatrix</w:t>
      </w:r>
      <w:proofErr w:type="spellEnd"/>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w:t>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w:t>
      </w:r>
      <w:proofErr w:type="gramStart"/>
      <w:r w:rsidRPr="00C32473">
        <w:rPr>
          <w:rFonts w:cs="Times New Roman"/>
          <w:sz w:val="22"/>
          <w:szCs w:val="18"/>
          <w:lang w:val="en-US"/>
        </w:rPr>
        <w:t>2</w:t>
      </w:r>
      <w:r w:rsidRPr="00C32473">
        <w:rPr>
          <w:rFonts w:cs="Times New Roman"/>
          <w:b w:val="0"/>
          <w:bCs/>
          <w:sz w:val="22"/>
          <w:szCs w:val="18"/>
          <w:lang w:val="en-US"/>
        </w:rPr>
        <w:t xml:space="preserve">  The</w:t>
      </w:r>
      <w:proofErr w:type="gramEnd"/>
      <w:r w:rsidRPr="00C32473">
        <w:rPr>
          <w:rFonts w:cs="Times New Roman"/>
          <w:b w:val="0"/>
          <w:bCs/>
          <w:sz w:val="22"/>
          <w:szCs w:val="18"/>
          <w:lang w:val="en-US"/>
        </w:rPr>
        <w:t xml:space="preserv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surgery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00000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4 - Operation.priority</m:t>
              </m:r>
            </m:sup>
          </m:sSup>
          <m:r>
            <w:rPr>
              <w:rFonts w:ascii="Cambria Math" w:hAnsi="Cambria Math" w:cs="Times New Roman"/>
              <w:sz w:val="24"/>
              <w:szCs w:val="24"/>
            </w:rPr>
            <m:t xml:space="preserve"> +time - Operation.availableInterval.lt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77777777"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surgery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D95D93">
        <w:rPr>
          <w:rFonts w:cs="Times New Roman"/>
          <w:b w:val="0"/>
          <w:bCs/>
          <w:sz w:val="24"/>
          <w:szCs w:val="20"/>
          <w:lang w:val="en-US"/>
        </w:rPr>
        <w:t>in order to</w:t>
      </w:r>
      <w:proofErr w:type="gramEnd"/>
      <w:r w:rsidRPr="00D95D93">
        <w:rPr>
          <w:rFonts w:cs="Times New Roman"/>
          <w:b w:val="0"/>
          <w:bCs/>
          <w:sz w:val="24"/>
          <w:szCs w:val="20"/>
          <w:lang w:val="en-US"/>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5FCD1E26" w:rsidR="00220A1D" w:rsidRDefault="00303D4E" w:rsidP="00303D4E">
      <w:pPr>
        <w:pStyle w:val="StilTermProject1"/>
      </w:pPr>
      <w:r w:rsidRPr="00303D4E">
        <w:t>Futher Examination</w:t>
      </w:r>
    </w:p>
    <w:p w14:paraId="5B0A82BA" w14:textId="7F41DE2F" w:rsidR="00224B93" w:rsidRDefault="008D63CF" w:rsidP="00224B93">
      <w:pPr>
        <w:pStyle w:val="StilTermProject2"/>
      </w:pPr>
      <w:r>
        <w:t xml:space="preserve">Schedule </w:t>
      </w:r>
      <w:r w:rsidR="00224B93">
        <w:t>Objective 1 with 4 Rooms</w:t>
      </w:r>
    </w:p>
    <w:p w14:paraId="4C7A321D" w14:textId="59678F7B" w:rsidR="00615A66" w:rsidRPr="001761C0" w:rsidRDefault="00CA3DA4" w:rsidP="00AB5154">
      <w:pPr>
        <w:pStyle w:val="StilTermProject1"/>
        <w:rPr>
          <w:rFonts w:cs="Times New Roman"/>
          <w:b w:val="0"/>
          <w:bCs/>
          <w:sz w:val="24"/>
          <w:szCs w:val="20"/>
          <w:lang w:val="en-US"/>
        </w:rPr>
      </w:pPr>
      <w:r>
        <w:tab/>
      </w:r>
      <w:r w:rsidR="001761C0" w:rsidRPr="001761C0">
        <w:rPr>
          <w:b w:val="0"/>
          <w:bCs/>
          <w:sz w:val="24"/>
          <w:szCs w:val="20"/>
          <w:lang w:val="en-US"/>
        </w:rPr>
        <w:t xml:space="preserve">If the number of surgery rooms is increased by 1, what changes in the schedule of the operations are examined. In the case </w:t>
      </w:r>
      <w:r w:rsidR="001761C0" w:rsidRPr="001761C0">
        <w:rPr>
          <w:b w:val="0"/>
          <w:bCs/>
          <w:sz w:val="24"/>
          <w:szCs w:val="20"/>
          <w:lang w:val="en-US"/>
        </w:rPr>
        <w:t>of 4</w:t>
      </w:r>
      <w:r w:rsidR="001761C0" w:rsidRPr="001761C0">
        <w:rPr>
          <w:b w:val="0"/>
          <w:bCs/>
          <w:sz w:val="24"/>
          <w:szCs w:val="20"/>
          <w:lang w:val="en-US"/>
        </w:rPr>
        <w:t xml:space="preserve"> surgery rooms, heuristic 1 appoints </w:t>
      </w:r>
      <w:proofErr w:type="gramStart"/>
      <w:r w:rsidR="001761C0" w:rsidRPr="001761C0">
        <w:rPr>
          <w:b w:val="0"/>
          <w:bCs/>
          <w:sz w:val="24"/>
          <w:szCs w:val="20"/>
          <w:lang w:val="en-US"/>
        </w:rPr>
        <w:t>all of</w:t>
      </w:r>
      <w:proofErr w:type="gramEnd"/>
      <w:r w:rsidR="001761C0" w:rsidRPr="001761C0">
        <w:rPr>
          <w:b w:val="0"/>
          <w:bCs/>
          <w:sz w:val="24"/>
          <w:szCs w:val="20"/>
          <w:lang w:val="en-US"/>
        </w:rPr>
        <w:t xml:space="preserve"> the operations and arrange</w:t>
      </w:r>
      <w:r w:rsidR="009032EC">
        <w:rPr>
          <w:b w:val="0"/>
          <w:bCs/>
          <w:sz w:val="24"/>
          <w:szCs w:val="20"/>
          <w:lang w:val="en-US"/>
        </w:rPr>
        <w:t xml:space="preserve">s </w:t>
      </w:r>
      <w:r w:rsidR="001761C0" w:rsidRPr="001761C0">
        <w:rPr>
          <w:b w:val="0"/>
          <w:bCs/>
          <w:sz w:val="24"/>
          <w:szCs w:val="20"/>
          <w:lang w:val="en-US"/>
        </w:rPr>
        <w:t xml:space="preserve">them among 4 rooms. Because of this, utilization of the surgery rooms goes down, and the average value of the utilization becomes 67.08%, as can be seen in </w:t>
      </w:r>
      <w:r w:rsidR="001761C0" w:rsidRPr="00257A31">
        <w:rPr>
          <w:b w:val="0"/>
          <w:bCs/>
          <w:i/>
          <w:iCs/>
          <w:sz w:val="24"/>
          <w:szCs w:val="20"/>
          <w:lang w:val="en-US"/>
        </w:rPr>
        <w:t>Table 3.1</w:t>
      </w:r>
      <w:r w:rsidR="001761C0" w:rsidRPr="001761C0">
        <w:rPr>
          <w:b w:val="0"/>
          <w:bCs/>
          <w:sz w:val="24"/>
          <w:szCs w:val="20"/>
          <w:lang w:val="en-US"/>
        </w:rPr>
        <w:t xml:space="preserve">. Despite the decrease in the utilization of the rooms, the objective function value of the heuristic 1 increases to 96. Note that there </w:t>
      </w:r>
      <w:r w:rsidR="009032EC">
        <w:rPr>
          <w:b w:val="0"/>
          <w:bCs/>
          <w:sz w:val="24"/>
          <w:szCs w:val="20"/>
          <w:lang w:val="en-US"/>
        </w:rPr>
        <w:t>are</w:t>
      </w:r>
      <w:r w:rsidR="001761C0" w:rsidRPr="001761C0">
        <w:rPr>
          <w:b w:val="0"/>
          <w:bCs/>
          <w:sz w:val="24"/>
          <w:szCs w:val="20"/>
          <w:lang w:val="en-US"/>
        </w:rPr>
        <w:t xml:space="preserve"> 97 </w:t>
      </w:r>
      <w:r w:rsidR="001761C0" w:rsidRPr="001761C0">
        <w:rPr>
          <w:b w:val="0"/>
          <w:bCs/>
          <w:sz w:val="24"/>
          <w:szCs w:val="20"/>
          <w:lang w:val="en-US"/>
        </w:rPr>
        <w:t>patients</w:t>
      </w:r>
      <w:r w:rsidR="001761C0" w:rsidRPr="001761C0">
        <w:rPr>
          <w:b w:val="0"/>
          <w:bCs/>
          <w:sz w:val="24"/>
          <w:szCs w:val="20"/>
          <w:lang w:val="en-US"/>
        </w:rPr>
        <w:t xml:space="preserve">; therefore, with an additional room, almost </w:t>
      </w:r>
      <w:proofErr w:type="gramStart"/>
      <w:r w:rsidR="001761C0" w:rsidRPr="001761C0">
        <w:rPr>
          <w:b w:val="0"/>
          <w:bCs/>
          <w:sz w:val="24"/>
          <w:szCs w:val="20"/>
          <w:lang w:val="en-US"/>
        </w:rPr>
        <w:t>all of</w:t>
      </w:r>
      <w:proofErr w:type="gramEnd"/>
      <w:r w:rsidR="001761C0" w:rsidRPr="001761C0">
        <w:rPr>
          <w:b w:val="0"/>
          <w:bCs/>
          <w:sz w:val="24"/>
          <w:szCs w:val="20"/>
          <w:lang w:val="en-US"/>
        </w:rPr>
        <w:t xml:space="preserve"> the patients are scheduled in their available interval. In terms of usage of the rooms, room 1 is still more used than other rooms. Since the algorithm in heuristic 1 starts scheduling from room 1. This behavior is </w:t>
      </w:r>
      <w:proofErr w:type="gramStart"/>
      <w:r w:rsidR="001761C0" w:rsidRPr="001761C0">
        <w:rPr>
          <w:b w:val="0"/>
          <w:bCs/>
          <w:sz w:val="24"/>
          <w:szCs w:val="20"/>
          <w:lang w:val="en-US"/>
        </w:rPr>
        <w:t>similar to</w:t>
      </w:r>
      <w:proofErr w:type="gramEnd"/>
      <w:r w:rsidR="001761C0" w:rsidRPr="001761C0">
        <w:rPr>
          <w:b w:val="0"/>
          <w:bCs/>
          <w:sz w:val="24"/>
          <w:szCs w:val="20"/>
          <w:lang w:val="en-US"/>
        </w:rPr>
        <w:t xml:space="preserve"> the case where there are three rooms rather than 4. The Gantt Chart of this case can be seen in </w:t>
      </w:r>
      <w:r w:rsidR="001761C0" w:rsidRPr="001761C0">
        <w:rPr>
          <w:b w:val="0"/>
          <w:bCs/>
          <w:i/>
          <w:iCs/>
          <w:sz w:val="24"/>
          <w:szCs w:val="20"/>
          <w:lang w:val="en-US"/>
        </w:rPr>
        <w:t>Figure 3.1.</w:t>
      </w: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391D3B" w:rsidRPr="00C32473" w14:paraId="11E37600" w14:textId="77777777" w:rsidTr="00AB5154">
        <w:trPr>
          <w:trHeight w:val="113"/>
        </w:trPr>
        <w:tc>
          <w:tcPr>
            <w:tcW w:w="1370" w:type="dxa"/>
            <w:tcBorders>
              <w:top w:val="nil"/>
              <w:left w:val="nil"/>
              <w:bottom w:val="single" w:sz="8" w:space="0" w:color="auto"/>
            </w:tcBorders>
            <w:vAlign w:val="center"/>
          </w:tcPr>
          <w:p w14:paraId="3069E267" w14:textId="77777777" w:rsidR="00391D3B" w:rsidRPr="00C32473" w:rsidRDefault="00391D3B"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91F4A14"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7069D81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7943A6F"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7C9277D5"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1A0C197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5D39EA6E"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AB5154" w:rsidRPr="00C32473" w14:paraId="3A355548" w14:textId="77777777" w:rsidTr="00AB5154">
        <w:trPr>
          <w:trHeight w:val="113"/>
        </w:trPr>
        <w:tc>
          <w:tcPr>
            <w:tcW w:w="1370" w:type="dxa"/>
            <w:tcBorders>
              <w:top w:val="single" w:sz="8" w:space="0" w:color="auto"/>
              <w:left w:val="single" w:sz="18" w:space="0" w:color="auto"/>
              <w:right w:val="single" w:sz="18" w:space="0" w:color="auto"/>
            </w:tcBorders>
            <w:vAlign w:val="center"/>
          </w:tcPr>
          <w:p w14:paraId="5E329106"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54F287C4" w14:textId="75D6CAE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74F5C51" w14:textId="7F8F78D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A9581C4" w14:textId="3583F3A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4A01D3D" w14:textId="1201758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D8E6940" w14:textId="063480B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B68B004" w14:textId="789F6E74"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r>
      <w:tr w:rsidR="00AB5154" w:rsidRPr="00C32473" w14:paraId="6A3D79C4" w14:textId="77777777" w:rsidTr="00AB5154">
        <w:trPr>
          <w:trHeight w:val="113"/>
        </w:trPr>
        <w:tc>
          <w:tcPr>
            <w:tcW w:w="1370" w:type="dxa"/>
            <w:tcBorders>
              <w:left w:val="single" w:sz="18" w:space="0" w:color="auto"/>
              <w:right w:val="single" w:sz="18" w:space="0" w:color="auto"/>
            </w:tcBorders>
            <w:vAlign w:val="center"/>
          </w:tcPr>
          <w:p w14:paraId="2B157E1A"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2938834" w14:textId="72B9DDA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0DD2E26" w14:textId="424EFF2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03A00" w14:textId="07A2182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AFDF5CF" w14:textId="4D3A329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BCBB794" w14:textId="4AC6C56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14E7723" w14:textId="2F7D15B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0.7417</w:t>
            </w:r>
          </w:p>
        </w:tc>
      </w:tr>
      <w:tr w:rsidR="00AB5154" w:rsidRPr="00C32473" w14:paraId="0F9B9A9F" w14:textId="77777777" w:rsidTr="00AB5154">
        <w:trPr>
          <w:trHeight w:val="113"/>
        </w:trPr>
        <w:tc>
          <w:tcPr>
            <w:tcW w:w="1370" w:type="dxa"/>
            <w:tcBorders>
              <w:left w:val="single" w:sz="18" w:space="0" w:color="auto"/>
              <w:right w:val="single" w:sz="18" w:space="0" w:color="auto"/>
            </w:tcBorders>
            <w:vAlign w:val="center"/>
          </w:tcPr>
          <w:p w14:paraId="53753E60"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3E6D179" w14:textId="5F459C5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EFEAD" w14:textId="6DC0C7B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97D0605" w14:textId="4560BE6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C5CB91E" w14:textId="7BD9BD8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0.2500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C36A2CA" w14:textId="5D989C3A"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71018FF" w14:textId="3465AD5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0.6000</w:t>
            </w:r>
          </w:p>
        </w:tc>
      </w:tr>
      <w:tr w:rsidR="00AB5154" w:rsidRPr="00C32473" w14:paraId="6ECD0759" w14:textId="77777777" w:rsidTr="00AB5154">
        <w:trPr>
          <w:trHeight w:val="113"/>
        </w:trPr>
        <w:tc>
          <w:tcPr>
            <w:tcW w:w="1370" w:type="dxa"/>
            <w:tcBorders>
              <w:left w:val="single" w:sz="18" w:space="0" w:color="auto"/>
              <w:right w:val="single" w:sz="18" w:space="0" w:color="auto"/>
            </w:tcBorders>
            <w:vAlign w:val="center"/>
          </w:tcPr>
          <w:p w14:paraId="164E8952" w14:textId="6A3AF4C3" w:rsidR="00AB5154" w:rsidRPr="00C32473" w:rsidRDefault="00AB5154" w:rsidP="00AB5154">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5DF6CB11" w14:textId="3BB6A0C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FD93D2D" w14:textId="68425CB6"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C0CE262" w14:textId="54EBA65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55586D2" w14:textId="6F58DA27"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D21E920" w14:textId="3EB5EAC0"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94B5D" w14:textId="63FBA6D5"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0.4667</w:t>
            </w:r>
          </w:p>
        </w:tc>
      </w:tr>
      <w:tr w:rsidR="00AB5154" w:rsidRPr="00C32473" w14:paraId="5C1226F9" w14:textId="77777777" w:rsidTr="00AB5154">
        <w:trPr>
          <w:trHeight w:val="113"/>
        </w:trPr>
        <w:tc>
          <w:tcPr>
            <w:tcW w:w="1370" w:type="dxa"/>
            <w:tcBorders>
              <w:left w:val="single" w:sz="18" w:space="0" w:color="auto"/>
              <w:right w:val="single" w:sz="18" w:space="0" w:color="auto"/>
            </w:tcBorders>
            <w:vAlign w:val="center"/>
          </w:tcPr>
          <w:p w14:paraId="5F879123"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ED7E193" w14:textId="469CDBC7"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F5B9E3" w14:textId="7521DFC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E93279" w14:textId="51D00AC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23348" w14:textId="3F88A23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6B63D93" w14:textId="53ED3D3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652A3C" w14:textId="0BC504D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3F6DFCF1" w14:textId="29EC677E" w:rsidR="00391D3B" w:rsidRPr="00C32473" w:rsidRDefault="00391D3B" w:rsidP="00391D3B">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sidR="00AB5154">
        <w:rPr>
          <w:rFonts w:ascii="Times New Roman" w:hAnsi="Times New Roman" w:cs="Times New Roman"/>
          <w:b/>
          <w:bCs/>
        </w:rPr>
        <w:t>3</w:t>
      </w:r>
      <w:r w:rsidRPr="00C32473">
        <w:rPr>
          <w:rFonts w:ascii="Times New Roman" w:hAnsi="Times New Roman" w:cs="Times New Roman"/>
          <w:b/>
          <w:bCs/>
        </w:rPr>
        <w:t>.1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sidR="00615A66">
        <w:rPr>
          <w:rFonts w:ascii="Times New Roman" w:hAnsi="Times New Roman" w:cs="Times New Roman"/>
          <w:bCs/>
          <w:szCs w:val="18"/>
        </w:rPr>
        <w:t>schedule objective</w:t>
      </w:r>
      <w:r w:rsidRPr="00C32473">
        <w:rPr>
          <w:rFonts w:ascii="Times New Roman" w:hAnsi="Times New Roman" w:cs="Times New Roman"/>
          <w:bCs/>
          <w:szCs w:val="18"/>
        </w:rPr>
        <w:t xml:space="preserve"> </w:t>
      </w:r>
      <w:r w:rsidR="00AB5154">
        <w:rPr>
          <w:rFonts w:ascii="Times New Roman" w:hAnsi="Times New Roman" w:cs="Times New Roman"/>
          <w:bCs/>
          <w:szCs w:val="18"/>
        </w:rPr>
        <w:t>1 with 4 rooms</w:t>
      </w:r>
    </w:p>
    <w:p w14:paraId="4F3A610B" w14:textId="7D7B3B2E" w:rsidR="00224B93" w:rsidRDefault="00224B93">
      <w:pPr>
        <w:spacing w:after="0" w:line="240" w:lineRule="auto"/>
        <w:rPr>
          <w:rFonts w:ascii="Times New Roman" w:hAnsi="Times New Roman" w:cs="Times New Roman"/>
        </w:rPr>
      </w:pPr>
      <w:r>
        <w:rPr>
          <w:rFonts w:ascii="Times New Roman" w:hAnsi="Times New Roman" w:cs="Times New Roman"/>
        </w:rPr>
        <w:br w:type="page"/>
      </w:r>
    </w:p>
    <w:p w14:paraId="70499716" w14:textId="2C3FAE72" w:rsidR="00224B93" w:rsidRPr="00C32473" w:rsidRDefault="00224B93" w:rsidP="00224B93">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8480" behindDoc="1" locked="0" layoutInCell="1" allowOverlap="1" wp14:anchorId="52362BD7" wp14:editId="693BBEF3">
            <wp:simplePos x="0" y="0"/>
            <wp:positionH relativeFrom="margin">
              <wp:align>center</wp:align>
            </wp:positionH>
            <wp:positionV relativeFrom="paragraph">
              <wp:posOffset>19050</wp:posOffset>
            </wp:positionV>
            <wp:extent cx="6469380" cy="39338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 xml:space="preserve">1 </w:t>
      </w:r>
      <w:r w:rsidRPr="00C32473">
        <w:rPr>
          <w:rFonts w:cs="Times New Roman"/>
          <w:b w:val="0"/>
          <w:bCs/>
          <w:sz w:val="22"/>
          <w:szCs w:val="18"/>
          <w:lang w:val="en-US"/>
        </w:rPr>
        <w:t xml:space="preserve">Gantt Chart of Schedule Objective </w:t>
      </w:r>
      <w:r>
        <w:rPr>
          <w:rFonts w:cs="Times New Roman"/>
          <w:b w:val="0"/>
          <w:bCs/>
          <w:sz w:val="22"/>
          <w:szCs w:val="18"/>
          <w:lang w:val="en-US"/>
        </w:rPr>
        <w:t>1 with 4 rooms</w:t>
      </w:r>
    </w:p>
    <w:p w14:paraId="3B8D6D18" w14:textId="4A901F26" w:rsidR="00224B93" w:rsidRPr="00177940" w:rsidRDefault="008D63CF" w:rsidP="008D63CF">
      <w:pPr>
        <w:pStyle w:val="StilTermProject2"/>
        <w:rPr>
          <w:sz w:val="28"/>
          <w:szCs w:val="24"/>
        </w:rPr>
      </w:pPr>
      <w:r>
        <w:t>Schedule Objective 2 with 4 Rooms</w:t>
      </w:r>
    </w:p>
    <w:p w14:paraId="14228F64" w14:textId="77777777" w:rsidR="00FB118F" w:rsidRPr="00FB118F" w:rsidRDefault="00224B93" w:rsidP="00FB118F">
      <w:pPr>
        <w:spacing w:after="0" w:line="240" w:lineRule="auto"/>
        <w:rPr>
          <w:rFonts w:ascii="Times New Roman" w:hAnsi="Times New Roman" w:cs="Times New Roman"/>
          <w:sz w:val="24"/>
          <w:szCs w:val="24"/>
        </w:rPr>
      </w:pPr>
      <w:r w:rsidRPr="00177940">
        <w:rPr>
          <w:rFonts w:ascii="Times New Roman" w:hAnsi="Times New Roman" w:cs="Times New Roman"/>
          <w:sz w:val="24"/>
          <w:szCs w:val="24"/>
        </w:rPr>
        <w:tab/>
      </w:r>
      <w:r w:rsidR="00FB118F" w:rsidRPr="00FB118F">
        <w:rPr>
          <w:rFonts w:ascii="Times New Roman" w:hAnsi="Times New Roman" w:cs="Times New Roman"/>
          <w:sz w:val="24"/>
          <w:szCs w:val="24"/>
        </w:rPr>
        <w:t xml:space="preserve">In the case of schedule objective 2, </w:t>
      </w:r>
      <w:proofErr w:type="gramStart"/>
      <w:r w:rsidR="00FB118F" w:rsidRPr="00FB118F">
        <w:rPr>
          <w:rFonts w:ascii="Times New Roman" w:hAnsi="Times New Roman" w:cs="Times New Roman"/>
          <w:sz w:val="24"/>
          <w:szCs w:val="24"/>
        </w:rPr>
        <w:t>similar to</w:t>
      </w:r>
      <w:proofErr w:type="gramEnd"/>
      <w:r w:rsidR="00FB118F" w:rsidRPr="00FB118F">
        <w:rPr>
          <w:rFonts w:ascii="Times New Roman" w:hAnsi="Times New Roman" w:cs="Times New Roman"/>
          <w:sz w:val="24"/>
          <w:szCs w:val="24"/>
        </w:rPr>
        <w:t xml:space="preserve"> the case of schedule objective 1 with 4 rooms, all of the operations are arranged. However, utilization of the rooms is still more efficient than the schedule objective 1 with 4 rooms. The average utilization of the rooms is 67.08%, which is the maximum utilization due to the number of patients, but in terms of the rooms, the difference is more significant. The average utilization of room 1 is 94%, which is considerably higher compared to the 87% utilization of schedule objective 1 with 4 rooms. The same trend continues with room 2 as well. However, when room 3 is examined, this increase in the utilization ends. Moreover, the average utilization of room 4 in schedule objective 2 decreased to 23%. This value is almost half of the utilization of room 4 in schedule objective 1. These values are shown in </w:t>
      </w:r>
      <w:r w:rsidR="00FB118F" w:rsidRPr="00FB118F">
        <w:rPr>
          <w:rFonts w:ascii="Times New Roman" w:hAnsi="Times New Roman" w:cs="Times New Roman"/>
          <w:i/>
          <w:iCs/>
          <w:sz w:val="24"/>
          <w:szCs w:val="24"/>
        </w:rPr>
        <w:t>Table.3.2.</w:t>
      </w:r>
    </w:p>
    <w:p w14:paraId="0B971A99" w14:textId="0CE3B431" w:rsidR="00615A66" w:rsidRDefault="00FB118F" w:rsidP="00FB118F">
      <w:pPr>
        <w:spacing w:after="0" w:line="240" w:lineRule="auto"/>
        <w:rPr>
          <w:rFonts w:ascii="Times New Roman" w:hAnsi="Times New Roman" w:cs="Times New Roman"/>
          <w:sz w:val="24"/>
          <w:szCs w:val="24"/>
        </w:rPr>
      </w:pPr>
      <w:r w:rsidRPr="00FB118F">
        <w:rPr>
          <w:rFonts w:ascii="Times New Roman" w:hAnsi="Times New Roman" w:cs="Times New Roman"/>
          <w:sz w:val="24"/>
          <w:szCs w:val="24"/>
        </w:rPr>
        <w:t xml:space="preserve">           Compared with the original case, where there are 3 rooms, utilization of the first 3 rooms is decreased. Since there is more room to schedule operations on the previous days, there is fewer postponed operation. Therefore, the utilization value of the first three-room is decreased. The timeline of schedule objective 2 with 4 rooms is shown in the Gantt Chart in </w:t>
      </w:r>
      <w:r w:rsidRPr="00FB118F">
        <w:rPr>
          <w:rFonts w:ascii="Times New Roman" w:hAnsi="Times New Roman" w:cs="Times New Roman"/>
          <w:i/>
          <w:iCs/>
          <w:sz w:val="24"/>
          <w:szCs w:val="24"/>
        </w:rPr>
        <w:t>Figure.3.2.</w:t>
      </w:r>
    </w:p>
    <w:p w14:paraId="63B89917" w14:textId="77777777" w:rsidR="00615A66" w:rsidRDefault="00615A66">
      <w:pPr>
        <w:spacing w:after="0" w:line="240" w:lineRule="auto"/>
        <w:rPr>
          <w:rFonts w:ascii="Times New Roman" w:hAnsi="Times New Roman" w:cs="Times New Roman"/>
          <w:sz w:val="24"/>
          <w:szCs w:val="24"/>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615A66" w:rsidRPr="00C32473" w14:paraId="5BEE53BE" w14:textId="77777777" w:rsidTr="00615A66">
        <w:trPr>
          <w:trHeight w:val="113"/>
        </w:trPr>
        <w:tc>
          <w:tcPr>
            <w:tcW w:w="1370" w:type="dxa"/>
            <w:tcBorders>
              <w:top w:val="nil"/>
              <w:left w:val="nil"/>
              <w:bottom w:val="single" w:sz="8" w:space="0" w:color="auto"/>
            </w:tcBorders>
            <w:vAlign w:val="center"/>
          </w:tcPr>
          <w:p w14:paraId="2B7C9FAE" w14:textId="77777777" w:rsidR="00615A66" w:rsidRPr="00C32473" w:rsidRDefault="00615A66"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706A0B0"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044F6EE9"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765E947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25739A4A"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EF2CDB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3CBC918"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615A66" w:rsidRPr="00C32473" w14:paraId="582969DE" w14:textId="77777777" w:rsidTr="00615A66">
        <w:trPr>
          <w:trHeight w:val="113"/>
        </w:trPr>
        <w:tc>
          <w:tcPr>
            <w:tcW w:w="1370" w:type="dxa"/>
            <w:tcBorders>
              <w:top w:val="single" w:sz="8" w:space="0" w:color="auto"/>
              <w:left w:val="single" w:sz="18" w:space="0" w:color="auto"/>
              <w:right w:val="single" w:sz="18" w:space="0" w:color="auto"/>
            </w:tcBorders>
            <w:vAlign w:val="center"/>
          </w:tcPr>
          <w:p w14:paraId="610F7870"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298C476A" w14:textId="08435BE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59C887A" w14:textId="4AA40B2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612C5110" w14:textId="4BE096B9"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C2EBB1C" w14:textId="48EB9F7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27CD1B62" w14:textId="595887CD"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2A03BF9" w14:textId="2C333E5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0.9417</w:t>
            </w:r>
          </w:p>
        </w:tc>
      </w:tr>
      <w:tr w:rsidR="00615A66" w:rsidRPr="00C32473" w14:paraId="626B1539" w14:textId="77777777" w:rsidTr="00615A66">
        <w:trPr>
          <w:trHeight w:val="113"/>
        </w:trPr>
        <w:tc>
          <w:tcPr>
            <w:tcW w:w="1370" w:type="dxa"/>
            <w:tcBorders>
              <w:left w:val="single" w:sz="18" w:space="0" w:color="auto"/>
              <w:right w:val="single" w:sz="18" w:space="0" w:color="auto"/>
            </w:tcBorders>
            <w:vAlign w:val="center"/>
          </w:tcPr>
          <w:p w14:paraId="47CF3C26"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44347C2" w14:textId="07A8D3D3"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424C208" w14:textId="247B03D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347DC2" w14:textId="5C2231C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5C92E93" w14:textId="5AAB38B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0CB8F6" w14:textId="36E1CFA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D207D12" w14:textId="418996F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0.9000</w:t>
            </w:r>
          </w:p>
        </w:tc>
      </w:tr>
      <w:tr w:rsidR="00615A66" w:rsidRPr="00C32473" w14:paraId="0091D866" w14:textId="77777777" w:rsidTr="00615A66">
        <w:trPr>
          <w:trHeight w:val="113"/>
        </w:trPr>
        <w:tc>
          <w:tcPr>
            <w:tcW w:w="1370" w:type="dxa"/>
            <w:tcBorders>
              <w:left w:val="single" w:sz="18" w:space="0" w:color="auto"/>
              <w:right w:val="single" w:sz="18" w:space="0" w:color="auto"/>
            </w:tcBorders>
            <w:vAlign w:val="center"/>
          </w:tcPr>
          <w:p w14:paraId="411A04F2"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1E3C9E91" w14:textId="01A3091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69BF4AC" w14:textId="2C728CA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0635B6" w14:textId="7B308C4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0.5833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476F0C" w14:textId="2908675B"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C7BD070" w14:textId="25F15EB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4F8318D" w14:textId="7EFF12AA"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0.6083</w:t>
            </w:r>
          </w:p>
        </w:tc>
      </w:tr>
      <w:tr w:rsidR="00615A66" w:rsidRPr="00C32473" w14:paraId="4B63B2CD" w14:textId="77777777" w:rsidTr="00615A66">
        <w:trPr>
          <w:trHeight w:val="113"/>
        </w:trPr>
        <w:tc>
          <w:tcPr>
            <w:tcW w:w="1370" w:type="dxa"/>
            <w:tcBorders>
              <w:left w:val="single" w:sz="18" w:space="0" w:color="auto"/>
              <w:right w:val="single" w:sz="18" w:space="0" w:color="auto"/>
            </w:tcBorders>
            <w:vAlign w:val="center"/>
          </w:tcPr>
          <w:p w14:paraId="7627834A"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64E49D9A" w14:textId="231561A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17EFBBB" w14:textId="596F4A48"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8C0627" w14:textId="0F851C37"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D50279" w14:textId="65A38F33"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BCCC2FC" w14:textId="40DF1F7E"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610E05" w14:textId="7546214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0.2333</w:t>
            </w:r>
          </w:p>
        </w:tc>
      </w:tr>
      <w:tr w:rsidR="00615A66" w:rsidRPr="00C32473" w14:paraId="5C97B097" w14:textId="77777777" w:rsidTr="00615A66">
        <w:trPr>
          <w:trHeight w:val="113"/>
        </w:trPr>
        <w:tc>
          <w:tcPr>
            <w:tcW w:w="1370" w:type="dxa"/>
            <w:tcBorders>
              <w:left w:val="single" w:sz="18" w:space="0" w:color="auto"/>
              <w:right w:val="single" w:sz="18" w:space="0" w:color="auto"/>
            </w:tcBorders>
            <w:vAlign w:val="center"/>
          </w:tcPr>
          <w:p w14:paraId="4ACF4C45"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0DADDF31" w14:textId="007098B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581265" w14:textId="297D281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0.7188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7C6A45A" w14:textId="528F642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0.6458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A9BED9B" w14:textId="798F3568"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0.5521</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AF73623" w14:textId="6A80851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E4CCF5" w14:textId="76EB2EB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425E65AD" w14:textId="41B6FA40" w:rsidR="00615A66" w:rsidRPr="00C32473" w:rsidRDefault="00615A66" w:rsidP="00615A66">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Pr>
          <w:rFonts w:ascii="Times New Roman" w:hAnsi="Times New Roman" w:cs="Times New Roman"/>
          <w:b/>
          <w:bCs/>
        </w:rPr>
        <w:t>3</w:t>
      </w:r>
      <w:r w:rsidRPr="00C32473">
        <w:rPr>
          <w:rFonts w:ascii="Times New Roman" w:hAnsi="Times New Roman" w:cs="Times New Roman"/>
          <w:b/>
          <w:bCs/>
        </w:rPr>
        <w:t>.</w:t>
      </w:r>
      <w:r>
        <w:rPr>
          <w:rFonts w:ascii="Times New Roman" w:hAnsi="Times New Roman" w:cs="Times New Roman"/>
          <w:b/>
          <w:bCs/>
        </w:rPr>
        <w:t>2</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Pr>
          <w:rFonts w:ascii="Times New Roman" w:hAnsi="Times New Roman" w:cs="Times New Roman"/>
          <w:bCs/>
          <w:szCs w:val="18"/>
        </w:rPr>
        <w:t>schedule objective</w:t>
      </w:r>
      <w:r w:rsidRPr="00C32473">
        <w:rPr>
          <w:rFonts w:ascii="Times New Roman" w:hAnsi="Times New Roman" w:cs="Times New Roman"/>
          <w:bCs/>
          <w:szCs w:val="18"/>
        </w:rPr>
        <w:t xml:space="preserve"> </w:t>
      </w:r>
      <w:r>
        <w:rPr>
          <w:rFonts w:ascii="Times New Roman" w:hAnsi="Times New Roman" w:cs="Times New Roman"/>
          <w:bCs/>
          <w:szCs w:val="18"/>
        </w:rPr>
        <w:t>2 with 4 rooms</w:t>
      </w:r>
    </w:p>
    <w:p w14:paraId="1FFF9826" w14:textId="77777777" w:rsidR="00615A66" w:rsidRPr="00177940" w:rsidRDefault="00615A66">
      <w:pPr>
        <w:spacing w:after="0" w:line="240" w:lineRule="auto"/>
        <w:rPr>
          <w:rFonts w:ascii="Times New Roman" w:hAnsi="Times New Roman" w:cs="Times New Roman"/>
          <w:sz w:val="24"/>
          <w:szCs w:val="24"/>
        </w:rPr>
      </w:pPr>
    </w:p>
    <w:p w14:paraId="31E92A46" w14:textId="77777777" w:rsidR="004C2266" w:rsidRPr="00C32473" w:rsidRDefault="004C2266">
      <w:pPr>
        <w:spacing w:after="0" w:line="240" w:lineRule="auto"/>
        <w:rPr>
          <w:rFonts w:ascii="Times New Roman" w:hAnsi="Times New Roman" w:cs="Times New Roman"/>
        </w:rPr>
      </w:pPr>
    </w:p>
    <w:p w14:paraId="7C698C11" w14:textId="38AAC853" w:rsidR="00615A66" w:rsidRPr="00615A66" w:rsidRDefault="00615A66" w:rsidP="00615A66">
      <w:pPr>
        <w:pStyle w:val="StilTermProject1"/>
        <w:jc w:val="center"/>
        <w:rPr>
          <w:rFonts w:cs="Times New Roman"/>
          <w:b w:val="0"/>
          <w:bCs/>
          <w:sz w:val="22"/>
          <w:szCs w:val="18"/>
          <w:lang w:val="en-US"/>
        </w:rPr>
      </w:pPr>
      <w:bookmarkStart w:id="9" w:name="_Toc107695170"/>
      <w:bookmarkStart w:id="10" w:name="_Toc107695366"/>
      <w:bookmarkStart w:id="11" w:name="_Toc107695535"/>
      <w:r w:rsidRPr="00220A1D">
        <w:rPr>
          <w:noProof/>
          <w:sz w:val="22"/>
        </w:rPr>
        <w:lastRenderedPageBreak/>
        <w:drawing>
          <wp:anchor distT="0" distB="0" distL="114300" distR="114300" simplePos="0" relativeHeight="251670528" behindDoc="1" locked="0" layoutInCell="1" allowOverlap="1" wp14:anchorId="5C8FF8D6" wp14:editId="22BAC1FD">
            <wp:simplePos x="0" y="0"/>
            <wp:positionH relativeFrom="margin">
              <wp:align>center</wp:align>
            </wp:positionH>
            <wp:positionV relativeFrom="paragraph">
              <wp:posOffset>19050</wp:posOffset>
            </wp:positionV>
            <wp:extent cx="6469380" cy="39338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 xml:space="preserve">2 </w:t>
      </w:r>
      <w:r w:rsidRPr="00C32473">
        <w:rPr>
          <w:rFonts w:cs="Times New Roman"/>
          <w:b w:val="0"/>
          <w:bCs/>
          <w:sz w:val="22"/>
          <w:szCs w:val="18"/>
          <w:lang w:val="en-US"/>
        </w:rPr>
        <w:t xml:space="preserve">Gantt Chart of Schedule Objective </w:t>
      </w:r>
      <w:r>
        <w:rPr>
          <w:rFonts w:cs="Times New Roman"/>
          <w:b w:val="0"/>
          <w:bCs/>
          <w:sz w:val="22"/>
          <w:szCs w:val="18"/>
          <w:lang w:val="en-US"/>
        </w:rPr>
        <w:t>2 with 4 rooms</w:t>
      </w:r>
    </w:p>
    <w:p w14:paraId="13DFD75B" w14:textId="25E92628" w:rsidR="007A0D33" w:rsidRPr="00C32473" w:rsidRDefault="00611A91" w:rsidP="00C8153E">
      <w:pPr>
        <w:pStyle w:val="StilTermProject1"/>
        <w:rPr>
          <w:rFonts w:cs="Times New Roman"/>
          <w:lang w:val="en-US"/>
        </w:rPr>
      </w:pPr>
      <w:r w:rsidRPr="00C32473">
        <w:rPr>
          <w:rFonts w:cs="Times New Roman"/>
          <w:lang w:val="en-US"/>
        </w:rPr>
        <w:t>Conclusion</w:t>
      </w:r>
      <w:bookmarkEnd w:id="9"/>
      <w:bookmarkEnd w:id="10"/>
      <w:bookmarkEnd w:id="11"/>
    </w:p>
    <w:p w14:paraId="4864473F" w14:textId="75579E2A" w:rsidR="007A0D33" w:rsidRPr="00C32473" w:rsidRDefault="007A0D33" w:rsidP="004C2266">
      <w:pPr>
        <w:ind w:firstLine="720"/>
        <w:rPr>
          <w:rFonts w:ascii="Times New Roman" w:hAnsi="Times New Roman" w:cs="Times New Roman"/>
          <w:sz w:val="24"/>
          <w:szCs w:val="24"/>
        </w:rPr>
      </w:pPr>
      <w:r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C32473">
        <w:rPr>
          <w:rFonts w:ascii="Times New Roman" w:hAnsi="Times New Roman" w:cs="Times New Roman"/>
          <w:sz w:val="24"/>
          <w:szCs w:val="24"/>
        </w:rPr>
        <w:t>of</w:t>
      </w:r>
      <w:r w:rsidR="004848CF" w:rsidRPr="00C32473">
        <w:rPr>
          <w:rFonts w:ascii="Times New Roman" w:hAnsi="Times New Roman" w:cs="Times New Roman"/>
          <w:sz w:val="24"/>
          <w:szCs w:val="24"/>
        </w:rPr>
        <w:t>s</w:t>
      </w:r>
      <w:proofErr w:type="spellEnd"/>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2C432F05" w14:textId="22176635" w:rsidR="00AA6D2D" w:rsidRPr="00C32473" w:rsidRDefault="00AA6D2D" w:rsidP="0027723E">
      <w:pPr>
        <w:spacing w:after="0" w:line="240" w:lineRule="auto"/>
        <w:rPr>
          <w:rFonts w:cs="Times New Roman"/>
          <w:i/>
          <w:iCs/>
        </w:rPr>
      </w:pPr>
    </w:p>
    <w:sectPr w:rsidR="00AA6D2D" w:rsidRPr="00C32473" w:rsidSect="003D42B1">
      <w:footerReference w:type="default" r:id="rId20"/>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C48C1" w14:textId="77777777" w:rsidR="002103C8" w:rsidRDefault="002103C8" w:rsidP="00331C6B">
      <w:pPr>
        <w:spacing w:after="0" w:line="240" w:lineRule="auto"/>
      </w:pPr>
      <w:r>
        <w:separator/>
      </w:r>
    </w:p>
  </w:endnote>
  <w:endnote w:type="continuationSeparator" w:id="0">
    <w:p w14:paraId="33364355" w14:textId="77777777" w:rsidR="002103C8" w:rsidRDefault="002103C8"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CEDEE" w14:textId="77777777" w:rsidR="002103C8" w:rsidRDefault="002103C8" w:rsidP="00331C6B">
      <w:pPr>
        <w:spacing w:after="0" w:line="240" w:lineRule="auto"/>
      </w:pPr>
      <w:r>
        <w:separator/>
      </w:r>
    </w:p>
  </w:footnote>
  <w:footnote w:type="continuationSeparator" w:id="0">
    <w:p w14:paraId="3A0F9D4D" w14:textId="77777777" w:rsidR="002103C8" w:rsidRDefault="002103C8"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19DF"/>
    <w:rsid w:val="00094102"/>
    <w:rsid w:val="00094D38"/>
    <w:rsid w:val="00096288"/>
    <w:rsid w:val="00097190"/>
    <w:rsid w:val="000A1993"/>
    <w:rsid w:val="000A2CE5"/>
    <w:rsid w:val="000B0526"/>
    <w:rsid w:val="000B3E93"/>
    <w:rsid w:val="000B6AEF"/>
    <w:rsid w:val="000B77A3"/>
    <w:rsid w:val="000B7F2F"/>
    <w:rsid w:val="000C1DC7"/>
    <w:rsid w:val="000C398D"/>
    <w:rsid w:val="000C7331"/>
    <w:rsid w:val="000D097F"/>
    <w:rsid w:val="000D1068"/>
    <w:rsid w:val="000D1F67"/>
    <w:rsid w:val="000D4482"/>
    <w:rsid w:val="000D67F1"/>
    <w:rsid w:val="000D7211"/>
    <w:rsid w:val="000E2294"/>
    <w:rsid w:val="000F191A"/>
    <w:rsid w:val="000F6AC8"/>
    <w:rsid w:val="00103150"/>
    <w:rsid w:val="00105A4B"/>
    <w:rsid w:val="001068EC"/>
    <w:rsid w:val="00111679"/>
    <w:rsid w:val="00112967"/>
    <w:rsid w:val="00116D01"/>
    <w:rsid w:val="00120766"/>
    <w:rsid w:val="001329ED"/>
    <w:rsid w:val="00155B7E"/>
    <w:rsid w:val="001641C2"/>
    <w:rsid w:val="001643B0"/>
    <w:rsid w:val="0016475B"/>
    <w:rsid w:val="001651A3"/>
    <w:rsid w:val="001739A0"/>
    <w:rsid w:val="00173BCD"/>
    <w:rsid w:val="001761C0"/>
    <w:rsid w:val="00177940"/>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03C8"/>
    <w:rsid w:val="00213973"/>
    <w:rsid w:val="00220A1D"/>
    <w:rsid w:val="00224B93"/>
    <w:rsid w:val="00233D94"/>
    <w:rsid w:val="00234450"/>
    <w:rsid w:val="00240B39"/>
    <w:rsid w:val="00242FD2"/>
    <w:rsid w:val="00254B90"/>
    <w:rsid w:val="00254FDE"/>
    <w:rsid w:val="002568BB"/>
    <w:rsid w:val="0025770A"/>
    <w:rsid w:val="00257A31"/>
    <w:rsid w:val="002604FB"/>
    <w:rsid w:val="00260A7B"/>
    <w:rsid w:val="00262EF6"/>
    <w:rsid w:val="00265BA0"/>
    <w:rsid w:val="0026639A"/>
    <w:rsid w:val="00270878"/>
    <w:rsid w:val="0027723E"/>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7E1"/>
    <w:rsid w:val="00371ADB"/>
    <w:rsid w:val="00383C6E"/>
    <w:rsid w:val="00384C8F"/>
    <w:rsid w:val="00391D3B"/>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6BAC"/>
    <w:rsid w:val="0051136E"/>
    <w:rsid w:val="0051387B"/>
    <w:rsid w:val="00516E38"/>
    <w:rsid w:val="00517A57"/>
    <w:rsid w:val="005232ED"/>
    <w:rsid w:val="00534265"/>
    <w:rsid w:val="00545702"/>
    <w:rsid w:val="00546580"/>
    <w:rsid w:val="00546CCF"/>
    <w:rsid w:val="00547828"/>
    <w:rsid w:val="00555DD4"/>
    <w:rsid w:val="005658A1"/>
    <w:rsid w:val="00570BD4"/>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15A66"/>
    <w:rsid w:val="00622464"/>
    <w:rsid w:val="00623FBD"/>
    <w:rsid w:val="00625826"/>
    <w:rsid w:val="00625923"/>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6ED1"/>
    <w:rsid w:val="006E7308"/>
    <w:rsid w:val="006E75D7"/>
    <w:rsid w:val="006F3993"/>
    <w:rsid w:val="006F616D"/>
    <w:rsid w:val="00702D32"/>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3CF"/>
    <w:rsid w:val="008D6BA1"/>
    <w:rsid w:val="008D6E16"/>
    <w:rsid w:val="008D711A"/>
    <w:rsid w:val="008D7909"/>
    <w:rsid w:val="008E18E2"/>
    <w:rsid w:val="008E4EB5"/>
    <w:rsid w:val="008F173B"/>
    <w:rsid w:val="008F1EE9"/>
    <w:rsid w:val="009032EC"/>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A5F"/>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B5154"/>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3DA4"/>
    <w:rsid w:val="00CA5E1B"/>
    <w:rsid w:val="00CC22BB"/>
    <w:rsid w:val="00CC3A5D"/>
    <w:rsid w:val="00CD0E52"/>
    <w:rsid w:val="00CD3206"/>
    <w:rsid w:val="00CD3B3C"/>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0B89"/>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A6D2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0469"/>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118F"/>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66"/>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zlenenKpr">
    <w:name w:val="FollowedHyperlink"/>
    <w:basedOn w:val="VarsaylanParagrafYazTipi"/>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9</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143</cp:revision>
  <cp:lastPrinted>2021-05-24T09:47:00Z</cp:lastPrinted>
  <dcterms:created xsi:type="dcterms:W3CDTF">2022-07-02T14:56:00Z</dcterms:created>
  <dcterms:modified xsi:type="dcterms:W3CDTF">2022-07-03T19:20:00Z</dcterms:modified>
</cp:coreProperties>
</file>