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中南大学</w:t>
      </w:r>
      <w:r>
        <w:rPr>
          <w:rFonts w:hint="default" w:ascii="黑体" w:hAnsi="黑体" w:eastAsia="黑体" w:cs="黑体"/>
          <w:sz w:val="28"/>
          <w:szCs w:val="36"/>
        </w:rPr>
        <w:t>“</w:t>
      </w:r>
      <w:r>
        <w:rPr>
          <w:rFonts w:hint="eastAsia" w:ascii="黑体" w:hAnsi="黑体" w:eastAsia="黑体" w:cs="黑体"/>
          <w:sz w:val="28"/>
          <w:szCs w:val="36"/>
        </w:rPr>
        <w:t>马克思主义基本原理概论</w:t>
      </w:r>
      <w:r>
        <w:rPr>
          <w:rFonts w:hint="default" w:ascii="黑体" w:hAnsi="黑体" w:eastAsia="黑体" w:cs="黑体"/>
          <w:sz w:val="28"/>
          <w:szCs w:val="36"/>
        </w:rPr>
        <w:t>”</w:t>
      </w:r>
    </w:p>
    <w:p>
      <w:pPr>
        <w:jc w:val="center"/>
        <w:rPr>
          <w:rFonts w:hint="eastAsia" w:ascii="黑体" w:hAnsi="黑体" w:eastAsia="黑体" w:cs="黑体"/>
          <w:sz w:val="28"/>
          <w:szCs w:val="36"/>
        </w:rPr>
      </w:pPr>
      <w:r>
        <w:rPr>
          <w:rFonts w:hint="default" w:ascii="黑体" w:hAnsi="黑体" w:eastAsia="黑体" w:cs="黑体"/>
          <w:sz w:val="28"/>
          <w:szCs w:val="36"/>
        </w:rPr>
        <w:t>第一周(24-28日)</w:t>
      </w:r>
      <w:r>
        <w:rPr>
          <w:rFonts w:hint="eastAsia" w:ascii="黑体" w:hAnsi="黑体" w:eastAsia="黑体" w:cs="黑体"/>
          <w:sz w:val="28"/>
          <w:szCs w:val="36"/>
        </w:rPr>
        <w:t>线上课程通告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各位任课老师与同学们</w:t>
      </w:r>
      <w:r>
        <w:rPr>
          <w:rFonts w:hint="default" w:ascii="宋体" w:hAnsi="宋体" w:eastAsia="宋体" w:cs="宋体"/>
          <w:sz w:val="24"/>
          <w:szCs w:val="32"/>
        </w:rPr>
        <w:t>新年好！</w:t>
      </w:r>
      <w:r>
        <w:rPr>
          <w:rFonts w:hint="eastAsia" w:ascii="宋体" w:hAnsi="宋体" w:eastAsia="宋体" w:cs="宋体"/>
          <w:sz w:val="24"/>
          <w:szCs w:val="32"/>
        </w:rPr>
        <w:t>本学期“马克思主义基本原理概论”线上课程</w:t>
      </w:r>
      <w:r>
        <w:rPr>
          <w:rFonts w:hint="default" w:ascii="宋体" w:hAnsi="宋体" w:eastAsia="宋体" w:cs="宋体"/>
          <w:sz w:val="24"/>
          <w:szCs w:val="32"/>
        </w:rPr>
        <w:t>将于2月24日正式启动。有如下信息请大家知晓：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1、线上课程学习内容：绪论章 为什么要学习马克思主义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2、线上课程学习形式：观看超星学习通APP第一章视频内容，阅读马克思主义基本原理概论（2018年版）教材导论章，进行线上讨论互动，不定期布置线上课程作业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3、线上课程学习互动：各位同学可与任课教师在QQ群或超星学习通平台进行互动，也可与线上值班答疑教师在超星学习通平台进行互动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4、第一周超星学习通平台值班老师：胡文根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          马克思主义学院马克思主义基本原理概论教研中心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3840" w:firstLineChars="16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2020年2月23日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F1029"/>
    <w:rsid w:val="1B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2020-02-23T19:41:00Z</dcterms:created>
  <dc:creator>huwengen</dc:creator>
  <cp:lastModifiedBy>huwengen</cp:lastModifiedBy>
  <dcterms:modified xsi:type="dcterms:W3CDTF">2020-02-23T19:57:02Z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