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5FC1" w14:textId="29371E5B" w:rsidR="00D830A6" w:rsidRPr="000D62C0" w:rsidRDefault="00D830A6" w:rsidP="009E3F80">
      <w:pPr>
        <w:jc w:val="center"/>
        <w:rPr>
          <w:rFonts w:ascii="宋体" w:eastAsia="宋体" w:hAnsi="宋体"/>
          <w:sz w:val="30"/>
          <w:szCs w:val="30"/>
        </w:rPr>
      </w:pPr>
      <w:r w:rsidRPr="000D62C0">
        <w:rPr>
          <w:rFonts w:ascii="宋体" w:eastAsia="宋体" w:hAnsi="宋体"/>
          <w:sz w:val="30"/>
          <w:szCs w:val="30"/>
        </w:rPr>
        <w:t>基于机器学习的</w:t>
      </w:r>
      <w:proofErr w:type="gramStart"/>
      <w:r w:rsidRPr="000D62C0">
        <w:rPr>
          <w:rFonts w:ascii="宋体" w:eastAsia="宋体" w:hAnsi="宋体"/>
          <w:sz w:val="30"/>
          <w:szCs w:val="30"/>
        </w:rPr>
        <w:t>文本模因识别</w:t>
      </w:r>
      <w:proofErr w:type="gramEnd"/>
      <w:r w:rsidRPr="000D62C0">
        <w:rPr>
          <w:rFonts w:ascii="宋体" w:eastAsia="宋体" w:hAnsi="宋体"/>
          <w:sz w:val="30"/>
          <w:szCs w:val="30"/>
        </w:rPr>
        <w:t>系统的研究与设计</w:t>
      </w:r>
    </w:p>
    <w:p w14:paraId="07C7E20F" w14:textId="77777777" w:rsidR="00FD4A56" w:rsidRPr="00D53016" w:rsidRDefault="00FD4A56" w:rsidP="00D53016">
      <w:pPr>
        <w:spacing w:line="360" w:lineRule="auto"/>
        <w:jc w:val="center"/>
        <w:rPr>
          <w:rFonts w:ascii="宋体" w:eastAsia="宋体" w:hAnsi="宋体"/>
          <w:b/>
          <w:sz w:val="24"/>
          <w:szCs w:val="24"/>
        </w:rPr>
      </w:pPr>
    </w:p>
    <w:p w14:paraId="0CEF310E" w14:textId="5B0DB256" w:rsidR="00D830A6" w:rsidRPr="000D62C0" w:rsidRDefault="00FD4A56" w:rsidP="009E3F80">
      <w:pPr>
        <w:jc w:val="center"/>
        <w:rPr>
          <w:rFonts w:ascii="宋体" w:eastAsia="宋体" w:hAnsi="宋体"/>
          <w:sz w:val="28"/>
          <w:szCs w:val="28"/>
        </w:rPr>
      </w:pPr>
      <w:r w:rsidRPr="000D62C0">
        <w:rPr>
          <w:rFonts w:ascii="宋体" w:eastAsia="宋体" w:hAnsi="宋体" w:hint="eastAsia"/>
          <w:b/>
          <w:sz w:val="28"/>
          <w:szCs w:val="28"/>
        </w:rPr>
        <w:t>摘要</w:t>
      </w:r>
    </w:p>
    <w:p w14:paraId="6EDF0554" w14:textId="77777777" w:rsidR="00D830A6" w:rsidRPr="00D53016" w:rsidRDefault="00D830A6" w:rsidP="000D62C0">
      <w:pPr>
        <w:pStyle w:val="ae"/>
        <w:ind w:firstLine="420"/>
      </w:pPr>
      <w:r w:rsidRPr="00D53016">
        <w:rPr>
          <w:rFonts w:hint="eastAsia"/>
        </w:rPr>
        <w:t>社交媒体与网络社区的快速发展，让文本成为网络传播和观点表达的主要载体。</w:t>
      </w:r>
      <w:proofErr w:type="gramStart"/>
      <w:r w:rsidRPr="00D53016">
        <w:rPr>
          <w:rFonts w:hint="eastAsia"/>
        </w:rPr>
        <w:t>文本模因普遍</w:t>
      </w:r>
      <w:proofErr w:type="gramEnd"/>
      <w:r w:rsidRPr="00D53016">
        <w:rPr>
          <w:rFonts w:hint="eastAsia"/>
        </w:rPr>
        <w:t>呈现模板化、可复制、传播迅速的特征，部分模因式表达会通过群体标签化、反讽和隐含攻击传递偏见，为网络治理带来新的难题。本文设计并实现了面向中文文本</w:t>
      </w:r>
      <w:proofErr w:type="gramStart"/>
      <w:r w:rsidRPr="00D53016">
        <w:rPr>
          <w:rFonts w:hint="eastAsia"/>
        </w:rPr>
        <w:t>的模因识别</w:t>
      </w:r>
      <w:proofErr w:type="gramEnd"/>
      <w:r w:rsidRPr="00D53016">
        <w:rPr>
          <w:rFonts w:hint="eastAsia"/>
        </w:rPr>
        <w:t>系统，依托前端交互页面与后端预测接口，搭建了基线模型、模因式表达特征增强模型与</w:t>
      </w:r>
      <w:r w:rsidRPr="00D53016">
        <w:t>BERT模型三条实验路径。实验显示，BERT模型在正式测试集上整体表现最佳，但在人工构建的模因式表达测试集中，</w:t>
      </w:r>
      <w:proofErr w:type="gramStart"/>
      <w:r w:rsidRPr="00D53016">
        <w:t>模因特征</w:t>
      </w:r>
      <w:proofErr w:type="gramEnd"/>
      <w:r w:rsidRPr="00D53016">
        <w:t>模型对模板化攻击和隐含群体攻击样例的识别更具针对性。这一结果表明，总体分类性能与</w:t>
      </w:r>
      <w:r w:rsidRPr="00D53016">
        <w:rPr>
          <w:rFonts w:hint="eastAsia"/>
        </w:rPr>
        <w:t>特定场景识别能力并不完全重合，</w:t>
      </w:r>
      <w:proofErr w:type="gramStart"/>
      <w:r w:rsidRPr="00D53016">
        <w:rPr>
          <w:rFonts w:hint="eastAsia"/>
        </w:rPr>
        <w:t>文本模因识别</w:t>
      </w:r>
      <w:proofErr w:type="gramEnd"/>
      <w:r w:rsidRPr="00D53016">
        <w:rPr>
          <w:rFonts w:hint="eastAsia"/>
        </w:rPr>
        <w:t>需要结合统计特征、规则特征与语义模型开展综合分析。</w:t>
      </w:r>
    </w:p>
    <w:p w14:paraId="7CDC57AE" w14:textId="77777777" w:rsidR="00D830A6" w:rsidRPr="00D53016" w:rsidRDefault="00D830A6" w:rsidP="00D53016">
      <w:pPr>
        <w:spacing w:line="360" w:lineRule="auto"/>
        <w:rPr>
          <w:rFonts w:ascii="宋体" w:eastAsia="宋体" w:hAnsi="宋体"/>
          <w:sz w:val="24"/>
          <w:szCs w:val="24"/>
        </w:rPr>
      </w:pPr>
    </w:p>
    <w:p w14:paraId="2C1CAB45" w14:textId="46BAA15D" w:rsidR="00D830A6" w:rsidRPr="009E26F6" w:rsidRDefault="00D830A6" w:rsidP="009E3F80">
      <w:pPr>
        <w:rPr>
          <w:rFonts w:ascii="宋体" w:eastAsia="宋体" w:hAnsi="宋体"/>
          <w:b/>
          <w:bCs/>
          <w:sz w:val="28"/>
          <w:szCs w:val="28"/>
        </w:rPr>
      </w:pPr>
      <w:r w:rsidRPr="009E26F6">
        <w:rPr>
          <w:rFonts w:ascii="宋体" w:eastAsia="宋体" w:hAnsi="宋体"/>
          <w:b/>
          <w:bCs/>
          <w:sz w:val="28"/>
          <w:szCs w:val="28"/>
        </w:rPr>
        <w:t>关键词</w:t>
      </w:r>
    </w:p>
    <w:p w14:paraId="62E32FAF" w14:textId="77777777" w:rsidR="00D830A6" w:rsidRPr="00D53016" w:rsidRDefault="00D830A6" w:rsidP="00D53016">
      <w:pPr>
        <w:spacing w:line="360" w:lineRule="auto"/>
        <w:rPr>
          <w:rFonts w:ascii="宋体" w:eastAsia="宋体" w:hAnsi="宋体"/>
          <w:sz w:val="24"/>
          <w:szCs w:val="24"/>
        </w:rPr>
      </w:pP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，机器学习，有害文本检测，</w:t>
      </w:r>
      <w:r w:rsidRPr="00D53016">
        <w:rPr>
          <w:rFonts w:ascii="宋体" w:eastAsia="宋体" w:hAnsi="宋体"/>
          <w:sz w:val="24"/>
          <w:szCs w:val="24"/>
        </w:rPr>
        <w:t>BERT，网络内容治理</w:t>
      </w:r>
    </w:p>
    <w:p w14:paraId="40A94090" w14:textId="0D60F0E7" w:rsidR="001A43ED" w:rsidRPr="00D53016" w:rsidRDefault="001A43ED" w:rsidP="00D53016">
      <w:pPr>
        <w:widowControl/>
        <w:spacing w:line="360" w:lineRule="auto"/>
        <w:jc w:val="left"/>
        <w:rPr>
          <w:rFonts w:ascii="宋体" w:eastAsia="宋体" w:hAnsi="宋体"/>
          <w:sz w:val="24"/>
          <w:szCs w:val="24"/>
        </w:rPr>
      </w:pPr>
      <w:r w:rsidRPr="00D53016">
        <w:rPr>
          <w:rFonts w:ascii="宋体" w:eastAsia="宋体" w:hAnsi="宋体"/>
          <w:sz w:val="24"/>
          <w:szCs w:val="24"/>
        </w:rPr>
        <w:br w:type="page"/>
      </w:r>
    </w:p>
    <w:p w14:paraId="5FE5226F" w14:textId="7FD7A17E" w:rsidR="00D830A6" w:rsidRPr="00DA1373" w:rsidRDefault="00D830A6" w:rsidP="00D53016">
      <w:pPr>
        <w:spacing w:line="360" w:lineRule="auto"/>
        <w:jc w:val="center"/>
        <w:rPr>
          <w:rFonts w:ascii="Times New Roman" w:eastAsia="宋体" w:hAnsi="Times New Roman" w:cs="Times New Roman"/>
          <w:sz w:val="30"/>
          <w:szCs w:val="30"/>
        </w:rPr>
      </w:pPr>
      <w:r w:rsidRPr="00DA1373">
        <w:rPr>
          <w:rFonts w:ascii="Times New Roman" w:eastAsia="宋体" w:hAnsi="Times New Roman" w:cs="Times New Roman"/>
          <w:sz w:val="30"/>
          <w:szCs w:val="30"/>
        </w:rPr>
        <w:lastRenderedPageBreak/>
        <w:t>Research and Design of a Machine-Learning-Based Text Meme Recognition System</w:t>
      </w:r>
    </w:p>
    <w:p w14:paraId="7466ED03" w14:textId="10DA3A2A" w:rsidR="00D830A6" w:rsidRPr="00DA1373" w:rsidRDefault="00D830A6" w:rsidP="00D53016">
      <w:pPr>
        <w:spacing w:line="360" w:lineRule="auto"/>
        <w:jc w:val="right"/>
        <w:rPr>
          <w:rFonts w:ascii="Times New Roman" w:eastAsia="宋体" w:hAnsi="Times New Roman" w:cs="Times New Roman"/>
          <w:sz w:val="30"/>
          <w:szCs w:val="30"/>
        </w:rPr>
      </w:pPr>
      <w:r w:rsidRPr="00DA1373">
        <w:rPr>
          <w:rFonts w:ascii="Times New Roman" w:eastAsia="宋体" w:hAnsi="Times New Roman" w:cs="Times New Roman"/>
          <w:sz w:val="30"/>
          <w:szCs w:val="30"/>
        </w:rPr>
        <w:t xml:space="preserve">Author: Xiao Yang  </w:t>
      </w:r>
    </w:p>
    <w:p w14:paraId="2B9F937D" w14:textId="0CAE2264" w:rsidR="00D830A6" w:rsidRPr="00DA1373" w:rsidRDefault="00D830A6" w:rsidP="00D53016">
      <w:pPr>
        <w:spacing w:line="360" w:lineRule="auto"/>
        <w:jc w:val="right"/>
        <w:rPr>
          <w:rFonts w:ascii="Times New Roman" w:eastAsia="宋体" w:hAnsi="Times New Roman" w:cs="Times New Roman"/>
          <w:sz w:val="30"/>
          <w:szCs w:val="30"/>
        </w:rPr>
      </w:pPr>
      <w:r w:rsidRPr="00DA1373">
        <w:rPr>
          <w:rFonts w:ascii="Times New Roman" w:eastAsia="宋体" w:hAnsi="Times New Roman" w:cs="Times New Roman"/>
          <w:sz w:val="30"/>
          <w:szCs w:val="30"/>
        </w:rPr>
        <w:t>Supervisor: Zhu Jianqi</w:t>
      </w:r>
    </w:p>
    <w:p w14:paraId="25727E76" w14:textId="77777777" w:rsidR="00296AB3" w:rsidRPr="007F5812" w:rsidRDefault="00296AB3" w:rsidP="00D53016">
      <w:pPr>
        <w:spacing w:line="360" w:lineRule="auto"/>
        <w:jc w:val="right"/>
        <w:rPr>
          <w:rFonts w:ascii="Times New Roman" w:eastAsia="宋体" w:hAnsi="Times New Roman" w:cs="Times New Roman"/>
          <w:sz w:val="24"/>
          <w:szCs w:val="24"/>
        </w:rPr>
      </w:pPr>
    </w:p>
    <w:p w14:paraId="5E0CA822" w14:textId="02F2B739" w:rsidR="00D830A6" w:rsidRPr="009A02B3" w:rsidRDefault="00D830A6" w:rsidP="00D53016">
      <w:pPr>
        <w:spacing w:line="360" w:lineRule="auto"/>
        <w:jc w:val="center"/>
        <w:rPr>
          <w:rFonts w:ascii="Times New Roman" w:eastAsia="宋体" w:hAnsi="Times New Roman" w:cs="Times New Roman"/>
          <w:b/>
          <w:bCs/>
          <w:sz w:val="28"/>
          <w:szCs w:val="28"/>
        </w:rPr>
      </w:pPr>
      <w:r w:rsidRPr="009A02B3">
        <w:rPr>
          <w:rFonts w:ascii="Times New Roman" w:eastAsia="宋体" w:hAnsi="Times New Roman" w:cs="Times New Roman"/>
          <w:b/>
          <w:bCs/>
          <w:sz w:val="28"/>
          <w:szCs w:val="28"/>
        </w:rPr>
        <w:t>Abstract</w:t>
      </w:r>
    </w:p>
    <w:p w14:paraId="242C5583" w14:textId="77777777" w:rsidR="00FF6956" w:rsidRPr="007F5812" w:rsidRDefault="00D830A6" w:rsidP="005A390D">
      <w:pPr>
        <w:spacing w:line="360" w:lineRule="auto"/>
        <w:ind w:firstLine="420"/>
        <w:rPr>
          <w:rFonts w:ascii="Times New Roman" w:eastAsia="宋体" w:hAnsi="Times New Roman" w:cs="Times New Roman"/>
          <w:sz w:val="24"/>
          <w:szCs w:val="24"/>
        </w:rPr>
      </w:pPr>
      <w:r w:rsidRPr="007F5812">
        <w:rPr>
          <w:rFonts w:ascii="Times New Roman" w:eastAsia="宋体" w:hAnsi="Times New Roman" w:cs="Times New Roman"/>
          <w:sz w:val="24"/>
          <w:szCs w:val="24"/>
        </w:rPr>
        <w:t xml:space="preserve">With the rapid development of social media and online communities, text content has become the main carrier for online communication and opinion expression. Textual memes typically exhibit characteristics such as </w:t>
      </w:r>
      <w:proofErr w:type="spellStart"/>
      <w:r w:rsidRPr="007F5812">
        <w:rPr>
          <w:rFonts w:ascii="Times New Roman" w:eastAsia="宋体" w:hAnsi="Times New Roman" w:cs="Times New Roman"/>
          <w:sz w:val="24"/>
          <w:szCs w:val="24"/>
        </w:rPr>
        <w:t>templarization</w:t>
      </w:r>
      <w:proofErr w:type="spellEnd"/>
      <w:r w:rsidRPr="007F5812">
        <w:rPr>
          <w:rFonts w:ascii="Times New Roman" w:eastAsia="宋体" w:hAnsi="Times New Roman" w:cs="Times New Roman"/>
          <w:sz w:val="24"/>
          <w:szCs w:val="24"/>
        </w:rPr>
        <w:t xml:space="preserve">, replicability, and rapid dissemination. Some memetic expressions utilize group tagging, irony, and implicit attacks to spread bias, posing new challenges to network governance. Focusing on the topic of "Research and Design of a Textual Memes Recognition System Based on Machine Learning," this paper designs and implements a recognition system tailored for Chinese text. The system, based on front-end interactive pages and back-end prediction interfaces, constructs three experimental routes: a baseline model, a memetic expression feature enhancement model, and a BERT model. Experimental results show that the BERT model achieves the best overall performance on the official test set. However, in the artificially constructed memetic expression test set, the memetic feature model demonstrates greater specificity for </w:t>
      </w:r>
      <w:proofErr w:type="spellStart"/>
      <w:r w:rsidRPr="007F5812">
        <w:rPr>
          <w:rFonts w:ascii="Times New Roman" w:eastAsia="宋体" w:hAnsi="Times New Roman" w:cs="Times New Roman"/>
          <w:sz w:val="24"/>
          <w:szCs w:val="24"/>
        </w:rPr>
        <w:t>templarized</w:t>
      </w:r>
      <w:proofErr w:type="spellEnd"/>
      <w:r w:rsidRPr="007F5812">
        <w:rPr>
          <w:rFonts w:ascii="Times New Roman" w:eastAsia="宋体" w:hAnsi="Times New Roman" w:cs="Times New Roman"/>
          <w:sz w:val="24"/>
          <w:szCs w:val="24"/>
        </w:rPr>
        <w:t xml:space="preserve"> attacks and implicit group attacks. The research indicates that overall classification performance does not necessarily align with recognition capabilities in specific scenarios. In textual meme recognition tasks, a comprehensive analysis combining statistical features, rule-based features, and semantic models should be conducted.</w:t>
      </w:r>
    </w:p>
    <w:p w14:paraId="7E0BD8D2" w14:textId="2F27C7E5" w:rsidR="00D830A6" w:rsidRPr="00D10FF6" w:rsidRDefault="00D830A6" w:rsidP="00D53016">
      <w:pPr>
        <w:spacing w:line="360" w:lineRule="auto"/>
        <w:rPr>
          <w:rFonts w:ascii="Times New Roman" w:eastAsia="宋体" w:hAnsi="Times New Roman" w:cs="Times New Roman"/>
          <w:b/>
          <w:bCs/>
          <w:sz w:val="28"/>
          <w:szCs w:val="28"/>
        </w:rPr>
      </w:pPr>
      <w:r w:rsidRPr="00D10FF6">
        <w:rPr>
          <w:rFonts w:ascii="Times New Roman" w:eastAsia="宋体" w:hAnsi="Times New Roman" w:cs="Times New Roman"/>
          <w:b/>
          <w:bCs/>
          <w:sz w:val="28"/>
          <w:szCs w:val="28"/>
        </w:rPr>
        <w:t>Keywords</w:t>
      </w:r>
    </w:p>
    <w:p w14:paraId="2789FD4E" w14:textId="77777777" w:rsidR="00D830A6" w:rsidRPr="007F5812" w:rsidRDefault="00D830A6" w:rsidP="00D53016">
      <w:pPr>
        <w:spacing w:line="360" w:lineRule="auto"/>
        <w:rPr>
          <w:rFonts w:ascii="Times New Roman" w:eastAsia="宋体" w:hAnsi="Times New Roman" w:cs="Times New Roman"/>
          <w:sz w:val="24"/>
          <w:szCs w:val="24"/>
        </w:rPr>
      </w:pPr>
      <w:r w:rsidRPr="007F5812">
        <w:rPr>
          <w:rFonts w:ascii="Times New Roman" w:eastAsia="宋体" w:hAnsi="Times New Roman" w:cs="Times New Roman"/>
          <w:sz w:val="24"/>
          <w:szCs w:val="24"/>
        </w:rPr>
        <w:t>text meme recognition, machine learning, harmful text detection, BERT, online content governance</w:t>
      </w:r>
    </w:p>
    <w:p w14:paraId="73C76D7A" w14:textId="00A1E8A4" w:rsidR="0020178F" w:rsidRPr="007F5812" w:rsidRDefault="0020178F" w:rsidP="00D53016">
      <w:pPr>
        <w:widowControl/>
        <w:spacing w:line="360" w:lineRule="auto"/>
        <w:jc w:val="left"/>
        <w:rPr>
          <w:rFonts w:ascii="Times New Roman" w:eastAsia="宋体" w:hAnsi="Times New Roman" w:cs="Times New Roman"/>
          <w:sz w:val="24"/>
          <w:szCs w:val="24"/>
        </w:rPr>
      </w:pPr>
      <w:r w:rsidRPr="007F5812">
        <w:rPr>
          <w:rFonts w:ascii="Times New Roman" w:eastAsia="宋体" w:hAnsi="Times New Roman" w:cs="Times New Roman"/>
          <w:sz w:val="24"/>
          <w:szCs w:val="24"/>
        </w:rPr>
        <w:br w:type="page"/>
      </w:r>
    </w:p>
    <w:sdt>
      <w:sdtPr>
        <w:rPr>
          <w:rFonts w:ascii="宋体" w:eastAsia="宋体" w:hAnsi="宋体"/>
          <w:sz w:val="28"/>
          <w:szCs w:val="28"/>
          <w:lang w:val="zh-CN"/>
        </w:rPr>
        <w:id w:val="-2065554799"/>
        <w:docPartObj>
          <w:docPartGallery w:val="Table of Contents"/>
          <w:docPartUnique/>
        </w:docPartObj>
      </w:sdtPr>
      <w:sdtEndPr>
        <w:rPr>
          <w:rFonts w:cstheme="minorBidi"/>
          <w:b/>
          <w:bCs/>
          <w:color w:val="auto"/>
          <w:kern w:val="2"/>
        </w:rPr>
      </w:sdtEndPr>
      <w:sdtContent>
        <w:p w14:paraId="34AC57FA" w14:textId="3312677B" w:rsidR="004A0F31" w:rsidRPr="006A5199" w:rsidRDefault="004A0F31" w:rsidP="006A5199">
          <w:pPr>
            <w:pStyle w:val="TOC"/>
            <w:spacing w:line="360" w:lineRule="auto"/>
            <w:jc w:val="center"/>
            <w:rPr>
              <w:rFonts w:ascii="宋体" w:eastAsia="宋体" w:hAnsi="宋体"/>
              <w:b/>
              <w:bCs/>
              <w:color w:val="auto"/>
            </w:rPr>
          </w:pPr>
          <w:r w:rsidRPr="006A5199">
            <w:rPr>
              <w:rFonts w:ascii="宋体" w:eastAsia="宋体" w:hAnsi="宋体" w:hint="eastAsia"/>
              <w:b/>
              <w:bCs/>
              <w:color w:val="auto"/>
              <w:lang w:val="zh-CN"/>
            </w:rPr>
            <w:t>目</w:t>
          </w:r>
          <w:r w:rsidR="00CE25CD" w:rsidRPr="006A5199">
            <w:rPr>
              <w:rFonts w:ascii="宋体" w:eastAsia="宋体" w:hAnsi="宋体" w:hint="eastAsia"/>
              <w:color w:val="auto"/>
            </w:rPr>
            <w:t xml:space="preserve">    </w:t>
          </w:r>
          <w:r w:rsidRPr="006A5199">
            <w:rPr>
              <w:rFonts w:ascii="宋体" w:eastAsia="宋体" w:hAnsi="宋体" w:hint="eastAsia"/>
              <w:b/>
              <w:bCs/>
              <w:color w:val="auto"/>
              <w:lang w:val="zh-CN"/>
            </w:rPr>
            <w:t>录</w:t>
          </w:r>
        </w:p>
        <w:p w14:paraId="24745049" w14:textId="4ECAF65C"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r w:rsidRPr="006A5199">
            <w:rPr>
              <w:rFonts w:ascii="宋体" w:eastAsia="宋体" w:hAnsi="宋体"/>
              <w:sz w:val="28"/>
              <w:szCs w:val="28"/>
            </w:rPr>
            <w:fldChar w:fldCharType="begin"/>
          </w:r>
          <w:r w:rsidRPr="006A5199">
            <w:rPr>
              <w:rFonts w:ascii="宋体" w:eastAsia="宋体" w:hAnsi="宋体"/>
              <w:sz w:val="28"/>
              <w:szCs w:val="28"/>
            </w:rPr>
            <w:instrText xml:space="preserve"> TOC \o "1-3" \h \z \u </w:instrText>
          </w:r>
          <w:r w:rsidRPr="006A5199">
            <w:rPr>
              <w:rFonts w:ascii="宋体" w:eastAsia="宋体" w:hAnsi="宋体"/>
              <w:sz w:val="28"/>
              <w:szCs w:val="28"/>
            </w:rPr>
            <w:fldChar w:fldCharType="separate"/>
          </w:r>
          <w:hyperlink w:anchor="_Toc228224791" w:history="1">
            <w:r w:rsidRPr="006A5199">
              <w:rPr>
                <w:rStyle w:val="af3"/>
                <w:rFonts w:ascii="宋体" w:eastAsia="宋体" w:hAnsi="宋体"/>
                <w:noProof/>
                <w:sz w:val="28"/>
                <w:szCs w:val="28"/>
              </w:rPr>
              <w:t>第1章 绪论</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5</w:t>
            </w:r>
            <w:r w:rsidRPr="006A5199">
              <w:rPr>
                <w:rFonts w:ascii="宋体" w:eastAsia="宋体" w:hAnsi="宋体"/>
                <w:noProof/>
                <w:webHidden/>
                <w:sz w:val="28"/>
                <w:szCs w:val="28"/>
              </w:rPr>
              <w:fldChar w:fldCharType="end"/>
            </w:r>
          </w:hyperlink>
        </w:p>
        <w:p w14:paraId="1D38B499" w14:textId="28F1C1DD"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792" w:history="1">
            <w:r w:rsidRPr="006A5199">
              <w:rPr>
                <w:rStyle w:val="af3"/>
                <w:rFonts w:ascii="宋体" w:eastAsia="宋体" w:hAnsi="宋体"/>
                <w:noProof/>
                <w:sz w:val="28"/>
                <w:szCs w:val="28"/>
              </w:rPr>
              <w:t>1.1 研究背景</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5</w:t>
            </w:r>
            <w:r w:rsidRPr="006A5199">
              <w:rPr>
                <w:rFonts w:ascii="宋体" w:eastAsia="宋体" w:hAnsi="宋体"/>
                <w:noProof/>
                <w:webHidden/>
                <w:sz w:val="28"/>
                <w:szCs w:val="28"/>
              </w:rPr>
              <w:fldChar w:fldCharType="end"/>
            </w:r>
          </w:hyperlink>
        </w:p>
        <w:p w14:paraId="23750E47" w14:textId="6C80AE34"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793" w:history="1">
            <w:r w:rsidRPr="006A5199">
              <w:rPr>
                <w:rStyle w:val="af3"/>
                <w:rFonts w:ascii="宋体" w:eastAsia="宋体" w:hAnsi="宋体"/>
                <w:noProof/>
                <w:sz w:val="28"/>
                <w:szCs w:val="28"/>
              </w:rPr>
              <w:t>1.2 选题的理论意义与实际意义</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5</w:t>
            </w:r>
            <w:r w:rsidRPr="006A5199">
              <w:rPr>
                <w:rFonts w:ascii="宋体" w:eastAsia="宋体" w:hAnsi="宋体"/>
                <w:noProof/>
                <w:webHidden/>
                <w:sz w:val="28"/>
                <w:szCs w:val="28"/>
              </w:rPr>
              <w:fldChar w:fldCharType="end"/>
            </w:r>
          </w:hyperlink>
        </w:p>
        <w:p w14:paraId="5CB17236" w14:textId="06A71C70"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794" w:history="1">
            <w:r w:rsidRPr="006A5199">
              <w:rPr>
                <w:rStyle w:val="af3"/>
                <w:rFonts w:ascii="宋体" w:eastAsia="宋体" w:hAnsi="宋体"/>
                <w:noProof/>
                <w:sz w:val="28"/>
                <w:szCs w:val="28"/>
              </w:rPr>
              <w:t>1.2.1 理论意义</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5</w:t>
            </w:r>
            <w:r w:rsidRPr="006A5199">
              <w:rPr>
                <w:rFonts w:ascii="宋体" w:eastAsia="宋体" w:hAnsi="宋体"/>
                <w:noProof/>
                <w:webHidden/>
                <w:sz w:val="28"/>
                <w:szCs w:val="28"/>
              </w:rPr>
              <w:fldChar w:fldCharType="end"/>
            </w:r>
          </w:hyperlink>
        </w:p>
        <w:p w14:paraId="1E777935" w14:textId="53B8B1E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795" w:history="1">
            <w:r w:rsidRPr="006A5199">
              <w:rPr>
                <w:rStyle w:val="af3"/>
                <w:rFonts w:ascii="宋体" w:eastAsia="宋体" w:hAnsi="宋体"/>
                <w:noProof/>
                <w:sz w:val="28"/>
                <w:szCs w:val="28"/>
              </w:rPr>
              <w:t>1.2.2 实际意义</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6</w:t>
            </w:r>
            <w:r w:rsidRPr="006A5199">
              <w:rPr>
                <w:rFonts w:ascii="宋体" w:eastAsia="宋体" w:hAnsi="宋体"/>
                <w:noProof/>
                <w:webHidden/>
                <w:sz w:val="28"/>
                <w:szCs w:val="28"/>
              </w:rPr>
              <w:fldChar w:fldCharType="end"/>
            </w:r>
          </w:hyperlink>
        </w:p>
        <w:p w14:paraId="687195D5" w14:textId="44E3623A"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796" w:history="1">
            <w:r w:rsidRPr="006A5199">
              <w:rPr>
                <w:rStyle w:val="af3"/>
                <w:rFonts w:ascii="宋体" w:eastAsia="宋体" w:hAnsi="宋体"/>
                <w:noProof/>
                <w:sz w:val="28"/>
                <w:szCs w:val="28"/>
              </w:rPr>
              <w:t>1.3 文献综述与研究现状</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6</w:t>
            </w:r>
            <w:r w:rsidRPr="006A5199">
              <w:rPr>
                <w:rFonts w:ascii="宋体" w:eastAsia="宋体" w:hAnsi="宋体"/>
                <w:noProof/>
                <w:webHidden/>
                <w:sz w:val="28"/>
                <w:szCs w:val="28"/>
              </w:rPr>
              <w:fldChar w:fldCharType="end"/>
            </w:r>
          </w:hyperlink>
        </w:p>
        <w:p w14:paraId="688DF354" w14:textId="392FC701"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797" w:history="1">
            <w:r w:rsidRPr="006A5199">
              <w:rPr>
                <w:rStyle w:val="af3"/>
                <w:rFonts w:ascii="宋体" w:eastAsia="宋体" w:hAnsi="宋体"/>
                <w:noProof/>
                <w:sz w:val="28"/>
                <w:szCs w:val="28"/>
              </w:rPr>
              <w:t>1.3.1 国外研究现状</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6</w:t>
            </w:r>
            <w:r w:rsidRPr="006A5199">
              <w:rPr>
                <w:rFonts w:ascii="宋体" w:eastAsia="宋体" w:hAnsi="宋体"/>
                <w:noProof/>
                <w:webHidden/>
                <w:sz w:val="28"/>
                <w:szCs w:val="28"/>
              </w:rPr>
              <w:fldChar w:fldCharType="end"/>
            </w:r>
          </w:hyperlink>
        </w:p>
        <w:p w14:paraId="28BCCD63" w14:textId="03B18AC1"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798" w:history="1">
            <w:r w:rsidRPr="006A5199">
              <w:rPr>
                <w:rStyle w:val="af3"/>
                <w:rFonts w:ascii="宋体" w:eastAsia="宋体" w:hAnsi="宋体"/>
                <w:noProof/>
                <w:sz w:val="28"/>
                <w:szCs w:val="28"/>
              </w:rPr>
              <w:t>1.3.2 国内研究现状</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7</w:t>
            </w:r>
            <w:r w:rsidRPr="006A5199">
              <w:rPr>
                <w:rFonts w:ascii="宋体" w:eastAsia="宋体" w:hAnsi="宋体"/>
                <w:noProof/>
                <w:webHidden/>
                <w:sz w:val="28"/>
                <w:szCs w:val="28"/>
              </w:rPr>
              <w:fldChar w:fldCharType="end"/>
            </w:r>
          </w:hyperlink>
        </w:p>
        <w:p w14:paraId="6E2009B5" w14:textId="16460DF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799" w:history="1">
            <w:r w:rsidRPr="006A5199">
              <w:rPr>
                <w:rStyle w:val="af3"/>
                <w:rFonts w:ascii="宋体" w:eastAsia="宋体" w:hAnsi="宋体"/>
                <w:noProof/>
                <w:sz w:val="28"/>
                <w:szCs w:val="28"/>
              </w:rPr>
              <w:t>1.3.3 现有研究存在的问题</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_Toc228224799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7</w:t>
            </w:r>
            <w:r w:rsidRPr="006A5199">
              <w:rPr>
                <w:rFonts w:ascii="宋体" w:eastAsia="宋体" w:hAnsi="宋体"/>
                <w:noProof/>
                <w:webHidden/>
                <w:sz w:val="28"/>
                <w:szCs w:val="28"/>
              </w:rPr>
              <w:fldChar w:fldCharType="end"/>
            </w:r>
          </w:hyperlink>
        </w:p>
        <w:p w14:paraId="5E214E2D" w14:textId="5A2BBDFB"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0" w:history="1">
            <w:r w:rsidRPr="006A5199">
              <w:rPr>
                <w:rStyle w:val="af3"/>
                <w:rFonts w:ascii="宋体" w:eastAsia="宋体" w:hAnsi="宋体"/>
                <w:noProof/>
                <w:sz w:val="28"/>
                <w:szCs w:val="28"/>
              </w:rPr>
              <w:t>1.4 研究思路</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8</w:t>
            </w:r>
            <w:r w:rsidRPr="006A5199">
              <w:rPr>
                <w:rFonts w:ascii="宋体" w:eastAsia="宋体" w:hAnsi="宋体"/>
                <w:noProof/>
                <w:webHidden/>
                <w:sz w:val="28"/>
                <w:szCs w:val="28"/>
              </w:rPr>
              <w:fldChar w:fldCharType="end"/>
            </w:r>
          </w:hyperlink>
        </w:p>
        <w:p w14:paraId="3EC10411" w14:textId="16FB34AD"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1" w:history="1">
            <w:r w:rsidRPr="006A5199">
              <w:rPr>
                <w:rStyle w:val="af3"/>
                <w:rFonts w:ascii="宋体" w:eastAsia="宋体" w:hAnsi="宋体"/>
                <w:noProof/>
                <w:sz w:val="28"/>
                <w:szCs w:val="28"/>
              </w:rPr>
              <w:t>1.5 实验设计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9</w:t>
            </w:r>
            <w:r w:rsidRPr="006A5199">
              <w:rPr>
                <w:rFonts w:ascii="宋体" w:eastAsia="宋体" w:hAnsi="宋体"/>
                <w:noProof/>
                <w:webHidden/>
                <w:sz w:val="28"/>
                <w:szCs w:val="28"/>
              </w:rPr>
              <w:fldChar w:fldCharType="end"/>
            </w:r>
          </w:hyperlink>
        </w:p>
        <w:p w14:paraId="0DC5D359" w14:textId="04EDC2E0"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2" w:history="1">
            <w:r w:rsidRPr="006A5199">
              <w:rPr>
                <w:rStyle w:val="af3"/>
                <w:rFonts w:ascii="宋体" w:eastAsia="宋体" w:hAnsi="宋体"/>
                <w:noProof/>
                <w:sz w:val="28"/>
                <w:szCs w:val="28"/>
              </w:rPr>
              <w:t>1.6 采用的技术方法和手段</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9</w:t>
            </w:r>
            <w:r w:rsidRPr="006A5199">
              <w:rPr>
                <w:rFonts w:ascii="宋体" w:eastAsia="宋体" w:hAnsi="宋体"/>
                <w:noProof/>
                <w:webHidden/>
                <w:sz w:val="28"/>
                <w:szCs w:val="28"/>
              </w:rPr>
              <w:fldChar w:fldCharType="end"/>
            </w:r>
          </w:hyperlink>
        </w:p>
        <w:p w14:paraId="7949C8A2" w14:textId="7C0D191C"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3" w:history="1">
            <w:r w:rsidRPr="006A5199">
              <w:rPr>
                <w:rStyle w:val="af3"/>
                <w:rFonts w:ascii="宋体" w:eastAsia="宋体" w:hAnsi="宋体"/>
                <w:noProof/>
                <w:sz w:val="28"/>
                <w:szCs w:val="28"/>
              </w:rPr>
              <w:t>1.7 论文整体结构安排</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10</w:t>
            </w:r>
            <w:r w:rsidRPr="006A5199">
              <w:rPr>
                <w:rFonts w:ascii="宋体" w:eastAsia="宋体" w:hAnsi="宋体"/>
                <w:noProof/>
                <w:webHidden/>
                <w:sz w:val="28"/>
                <w:szCs w:val="28"/>
              </w:rPr>
              <w:fldChar w:fldCharType="end"/>
            </w:r>
          </w:hyperlink>
        </w:p>
        <w:p w14:paraId="1EA2DDBF" w14:textId="3370630F"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04" w:history="1">
            <w:r w:rsidRPr="006A5199">
              <w:rPr>
                <w:rStyle w:val="af3"/>
                <w:rFonts w:ascii="宋体" w:eastAsia="宋体" w:hAnsi="宋体"/>
                <w:noProof/>
                <w:sz w:val="28"/>
                <w:szCs w:val="28"/>
              </w:rPr>
              <w:t>第2章 需求分析与总体设计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11</w:t>
            </w:r>
            <w:r w:rsidRPr="006A5199">
              <w:rPr>
                <w:rFonts w:ascii="宋体" w:eastAsia="宋体" w:hAnsi="宋体"/>
                <w:noProof/>
                <w:webHidden/>
                <w:sz w:val="28"/>
                <w:szCs w:val="28"/>
              </w:rPr>
              <w:fldChar w:fldCharType="end"/>
            </w:r>
          </w:hyperlink>
        </w:p>
        <w:p w14:paraId="6921BBA1" w14:textId="645732CE"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5" w:history="1">
            <w:r w:rsidRPr="006A5199">
              <w:rPr>
                <w:rStyle w:val="af3"/>
                <w:rFonts w:ascii="宋体" w:eastAsia="宋体" w:hAnsi="宋体"/>
                <w:noProof/>
                <w:sz w:val="28"/>
                <w:szCs w:val="28"/>
              </w:rPr>
              <w:t>2.1 系统需求分析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11</w:t>
            </w:r>
            <w:r w:rsidRPr="006A5199">
              <w:rPr>
                <w:rFonts w:ascii="宋体" w:eastAsia="宋体" w:hAnsi="宋体"/>
                <w:noProof/>
                <w:webHidden/>
                <w:sz w:val="28"/>
                <w:szCs w:val="28"/>
              </w:rPr>
              <w:fldChar w:fldCharType="end"/>
            </w:r>
          </w:hyperlink>
        </w:p>
        <w:p w14:paraId="4E28081F" w14:textId="724DA3C0"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06" w:history="1">
            <w:r w:rsidRPr="006A5199">
              <w:rPr>
                <w:rStyle w:val="af3"/>
                <w:rFonts w:ascii="宋体" w:eastAsia="宋体" w:hAnsi="宋体"/>
                <w:noProof/>
                <w:sz w:val="28"/>
                <w:szCs w:val="28"/>
              </w:rPr>
              <w:t>2.1.1 研究任务与系统目标</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11</w:t>
            </w:r>
            <w:r w:rsidRPr="006A5199">
              <w:rPr>
                <w:rFonts w:ascii="宋体" w:eastAsia="宋体" w:hAnsi="宋体"/>
                <w:noProof/>
                <w:webHidden/>
                <w:sz w:val="28"/>
                <w:szCs w:val="28"/>
              </w:rPr>
              <w:fldChar w:fldCharType="end"/>
            </w:r>
          </w:hyperlink>
        </w:p>
        <w:p w14:paraId="70CC7808" w14:textId="5AD3B22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07" w:history="1">
            <w:r w:rsidRPr="006A5199">
              <w:rPr>
                <w:rStyle w:val="af3"/>
                <w:rFonts w:ascii="宋体" w:eastAsia="宋体" w:hAnsi="宋体"/>
                <w:noProof/>
                <w:sz w:val="28"/>
                <w:szCs w:val="28"/>
              </w:rPr>
              <w:t>2.1.2 功能需求分析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11</w:t>
            </w:r>
            <w:r w:rsidRPr="006A5199">
              <w:rPr>
                <w:rFonts w:ascii="宋体" w:eastAsia="宋体" w:hAnsi="宋体"/>
                <w:noProof/>
                <w:webHidden/>
                <w:sz w:val="28"/>
                <w:szCs w:val="28"/>
              </w:rPr>
              <w:fldChar w:fldCharType="end"/>
            </w:r>
          </w:hyperlink>
        </w:p>
        <w:p w14:paraId="6F25C4E3" w14:textId="383F51E4"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08" w:history="1">
            <w:r w:rsidRPr="006A5199">
              <w:rPr>
                <w:rStyle w:val="af3"/>
                <w:rFonts w:ascii="宋体" w:eastAsia="宋体" w:hAnsi="宋体"/>
                <w:noProof/>
                <w:sz w:val="28"/>
                <w:szCs w:val="28"/>
              </w:rPr>
              <w:t>2.1.3 非功能需求分析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12</w:t>
            </w:r>
            <w:r w:rsidRPr="006A5199">
              <w:rPr>
                <w:rFonts w:ascii="宋体" w:eastAsia="宋体" w:hAnsi="宋体"/>
                <w:noProof/>
                <w:webHidden/>
                <w:sz w:val="28"/>
                <w:szCs w:val="28"/>
              </w:rPr>
              <w:fldChar w:fldCharType="end"/>
            </w:r>
          </w:hyperlink>
        </w:p>
        <w:p w14:paraId="16FF2D95" w14:textId="4D481F70"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09" w:history="1">
            <w:r w:rsidRPr="006A5199">
              <w:rPr>
                <w:rStyle w:val="af3"/>
                <w:rFonts w:ascii="宋体" w:eastAsia="宋体" w:hAnsi="宋体"/>
                <w:noProof/>
                <w:sz w:val="28"/>
                <w:szCs w:val="28"/>
              </w:rPr>
              <w:t>2.2 系统总体设计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_Toc228224809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12</w:t>
            </w:r>
            <w:r w:rsidRPr="006A5199">
              <w:rPr>
                <w:rFonts w:ascii="宋体" w:eastAsia="宋体" w:hAnsi="宋体"/>
                <w:noProof/>
                <w:webHidden/>
                <w:sz w:val="28"/>
                <w:szCs w:val="28"/>
              </w:rPr>
              <w:fldChar w:fldCharType="end"/>
            </w:r>
          </w:hyperlink>
        </w:p>
        <w:p w14:paraId="56845D02" w14:textId="6B7C5AC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0" w:history="1">
            <w:r w:rsidRPr="006A5199">
              <w:rPr>
                <w:rStyle w:val="af3"/>
                <w:rFonts w:ascii="宋体" w:eastAsia="宋体" w:hAnsi="宋体"/>
                <w:noProof/>
                <w:sz w:val="28"/>
                <w:szCs w:val="28"/>
              </w:rPr>
              <w:t>2.2.1 总体设计思路</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12</w:t>
            </w:r>
            <w:r w:rsidRPr="006A5199">
              <w:rPr>
                <w:rFonts w:ascii="宋体" w:eastAsia="宋体" w:hAnsi="宋体"/>
                <w:noProof/>
                <w:webHidden/>
                <w:sz w:val="28"/>
                <w:szCs w:val="28"/>
              </w:rPr>
              <w:fldChar w:fldCharType="end"/>
            </w:r>
          </w:hyperlink>
        </w:p>
        <w:p w14:paraId="2EF0F230" w14:textId="44D6C60F"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1" w:history="1">
            <w:r w:rsidRPr="006A5199">
              <w:rPr>
                <w:rStyle w:val="af3"/>
                <w:rFonts w:ascii="宋体" w:eastAsia="宋体" w:hAnsi="宋体"/>
                <w:noProof/>
                <w:sz w:val="28"/>
                <w:szCs w:val="28"/>
              </w:rPr>
              <w:t>2.2.2 总体架构</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13</w:t>
            </w:r>
            <w:r w:rsidRPr="006A5199">
              <w:rPr>
                <w:rFonts w:ascii="宋体" w:eastAsia="宋体" w:hAnsi="宋体"/>
                <w:noProof/>
                <w:webHidden/>
                <w:sz w:val="28"/>
                <w:szCs w:val="28"/>
              </w:rPr>
              <w:fldChar w:fldCharType="end"/>
            </w:r>
          </w:hyperlink>
        </w:p>
        <w:p w14:paraId="6C87FAD2" w14:textId="0444919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2" w:history="1">
            <w:r w:rsidRPr="006A5199">
              <w:rPr>
                <w:rStyle w:val="af3"/>
                <w:rFonts w:ascii="宋体" w:eastAsia="宋体" w:hAnsi="宋体"/>
                <w:noProof/>
                <w:sz w:val="28"/>
                <w:szCs w:val="28"/>
              </w:rPr>
              <w:t>2.2.3 系统模块划分</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13</w:t>
            </w:r>
            <w:r w:rsidRPr="006A5199">
              <w:rPr>
                <w:rFonts w:ascii="宋体" w:eastAsia="宋体" w:hAnsi="宋体"/>
                <w:noProof/>
                <w:webHidden/>
                <w:sz w:val="28"/>
                <w:szCs w:val="28"/>
              </w:rPr>
              <w:fldChar w:fldCharType="end"/>
            </w:r>
          </w:hyperlink>
        </w:p>
        <w:p w14:paraId="37AE2CE5" w14:textId="07B5C2F6"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13" w:history="1">
            <w:r w:rsidRPr="006A5199">
              <w:rPr>
                <w:rStyle w:val="af3"/>
                <w:rFonts w:ascii="宋体" w:eastAsia="宋体" w:hAnsi="宋体"/>
                <w:noProof/>
                <w:sz w:val="28"/>
                <w:szCs w:val="28"/>
              </w:rPr>
              <w:t>2.3 前端设计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14</w:t>
            </w:r>
            <w:r w:rsidRPr="006A5199">
              <w:rPr>
                <w:rFonts w:ascii="宋体" w:eastAsia="宋体" w:hAnsi="宋体"/>
                <w:noProof/>
                <w:webHidden/>
                <w:sz w:val="28"/>
                <w:szCs w:val="28"/>
              </w:rPr>
              <w:fldChar w:fldCharType="end"/>
            </w:r>
          </w:hyperlink>
        </w:p>
        <w:p w14:paraId="2FFD2888" w14:textId="54584850"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4" w:history="1">
            <w:r w:rsidRPr="006A5199">
              <w:rPr>
                <w:rStyle w:val="af3"/>
                <w:rFonts w:ascii="宋体" w:eastAsia="宋体" w:hAnsi="宋体"/>
                <w:noProof/>
                <w:sz w:val="28"/>
                <w:szCs w:val="28"/>
              </w:rPr>
              <w:t>2.3.1 前端技术选型</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14</w:t>
            </w:r>
            <w:r w:rsidRPr="006A5199">
              <w:rPr>
                <w:rFonts w:ascii="宋体" w:eastAsia="宋体" w:hAnsi="宋体"/>
                <w:noProof/>
                <w:webHidden/>
                <w:sz w:val="28"/>
                <w:szCs w:val="28"/>
              </w:rPr>
              <w:fldChar w:fldCharType="end"/>
            </w:r>
          </w:hyperlink>
        </w:p>
        <w:p w14:paraId="1E08ACFE" w14:textId="406F013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5" w:history="1">
            <w:r w:rsidRPr="006A5199">
              <w:rPr>
                <w:rStyle w:val="af3"/>
                <w:rFonts w:ascii="宋体" w:eastAsia="宋体" w:hAnsi="宋体"/>
                <w:noProof/>
                <w:sz w:val="28"/>
                <w:szCs w:val="28"/>
              </w:rPr>
              <w:t>2.3.2 前端页面结构设计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14</w:t>
            </w:r>
            <w:r w:rsidRPr="006A5199">
              <w:rPr>
                <w:rFonts w:ascii="宋体" w:eastAsia="宋体" w:hAnsi="宋体"/>
                <w:noProof/>
                <w:webHidden/>
                <w:sz w:val="28"/>
                <w:szCs w:val="28"/>
              </w:rPr>
              <w:fldChar w:fldCharType="end"/>
            </w:r>
          </w:hyperlink>
        </w:p>
        <w:p w14:paraId="4DE15FF8" w14:textId="72297BDC"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6" w:history="1">
            <w:r w:rsidRPr="006A5199">
              <w:rPr>
                <w:rStyle w:val="af3"/>
                <w:rFonts w:ascii="宋体" w:eastAsia="宋体" w:hAnsi="宋体"/>
                <w:noProof/>
                <w:sz w:val="28"/>
                <w:szCs w:val="28"/>
              </w:rPr>
              <w:t>2.3.3 前端交互流程设计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16</w:t>
            </w:r>
            <w:r w:rsidRPr="006A5199">
              <w:rPr>
                <w:rFonts w:ascii="宋体" w:eastAsia="宋体" w:hAnsi="宋体"/>
                <w:noProof/>
                <w:webHidden/>
                <w:sz w:val="28"/>
                <w:szCs w:val="28"/>
              </w:rPr>
              <w:fldChar w:fldCharType="end"/>
            </w:r>
          </w:hyperlink>
        </w:p>
        <w:p w14:paraId="5A2B82CF" w14:textId="545FCF19"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17" w:history="1">
            <w:r w:rsidRPr="006A5199">
              <w:rPr>
                <w:rStyle w:val="af3"/>
                <w:rFonts w:ascii="宋体" w:eastAsia="宋体" w:hAnsi="宋体"/>
                <w:noProof/>
                <w:sz w:val="28"/>
                <w:szCs w:val="28"/>
              </w:rPr>
              <w:t>2.4 后端设计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5246379C" w14:textId="516C9E92"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8" w:history="1">
            <w:r w:rsidRPr="006A5199">
              <w:rPr>
                <w:rStyle w:val="af3"/>
                <w:rFonts w:ascii="宋体" w:eastAsia="宋体" w:hAnsi="宋体"/>
                <w:noProof/>
                <w:sz w:val="28"/>
                <w:szCs w:val="28"/>
              </w:rPr>
              <w:t>2.4.1 后端技术选型</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6AD0318A" w14:textId="21BD4DBD"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19" w:history="1">
            <w:r w:rsidRPr="006A5199">
              <w:rPr>
                <w:rStyle w:val="af3"/>
                <w:rFonts w:ascii="宋体" w:eastAsia="宋体" w:hAnsi="宋体"/>
                <w:noProof/>
                <w:sz w:val="28"/>
                <w:szCs w:val="28"/>
              </w:rPr>
              <w:t>2.4.2 接口设计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_Toc228224819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50095B1E" w14:textId="4257B363"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20" w:history="1">
            <w:r w:rsidRPr="006A5199">
              <w:rPr>
                <w:rStyle w:val="af3"/>
                <w:rFonts w:ascii="宋体" w:eastAsia="宋体" w:hAnsi="宋体"/>
                <w:noProof/>
                <w:sz w:val="28"/>
                <w:szCs w:val="28"/>
              </w:rPr>
              <w:t>2.4.3 后端内部结构设计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11F95B9A" w14:textId="732B4F06"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21" w:history="1">
            <w:r w:rsidRPr="006A5199">
              <w:rPr>
                <w:rStyle w:val="af3"/>
                <w:rFonts w:ascii="宋体" w:eastAsia="宋体" w:hAnsi="宋体"/>
                <w:noProof/>
                <w:sz w:val="28"/>
                <w:szCs w:val="28"/>
              </w:rPr>
              <w:t>2.5 数据与模型设计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263BE449" w14:textId="53477CE3"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22" w:history="1">
            <w:r w:rsidRPr="006A5199">
              <w:rPr>
                <w:rStyle w:val="af3"/>
                <w:rFonts w:ascii="宋体" w:eastAsia="宋体" w:hAnsi="宋体"/>
                <w:noProof/>
                <w:sz w:val="28"/>
                <w:szCs w:val="28"/>
              </w:rPr>
              <w:t>2.5.1 数据层设计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18</w:t>
            </w:r>
            <w:r w:rsidRPr="006A5199">
              <w:rPr>
                <w:rFonts w:ascii="宋体" w:eastAsia="宋体" w:hAnsi="宋体"/>
                <w:noProof/>
                <w:webHidden/>
                <w:sz w:val="28"/>
                <w:szCs w:val="28"/>
              </w:rPr>
              <w:fldChar w:fldCharType="end"/>
            </w:r>
          </w:hyperlink>
        </w:p>
        <w:p w14:paraId="62B186FB" w14:textId="1ECAD7FC"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23" w:history="1">
            <w:r w:rsidRPr="006A5199">
              <w:rPr>
                <w:rStyle w:val="af3"/>
                <w:rFonts w:ascii="宋体" w:eastAsia="宋体" w:hAnsi="宋体"/>
                <w:noProof/>
                <w:sz w:val="28"/>
                <w:szCs w:val="28"/>
              </w:rPr>
              <w:t>2.5.2 模型层设计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19</w:t>
            </w:r>
            <w:r w:rsidRPr="006A5199">
              <w:rPr>
                <w:rFonts w:ascii="宋体" w:eastAsia="宋体" w:hAnsi="宋体"/>
                <w:noProof/>
                <w:webHidden/>
                <w:sz w:val="28"/>
                <w:szCs w:val="28"/>
              </w:rPr>
              <w:fldChar w:fldCharType="end"/>
            </w:r>
          </w:hyperlink>
        </w:p>
        <w:p w14:paraId="4F942971" w14:textId="510AC1D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24" w:history="1">
            <w:r w:rsidRPr="006A5199">
              <w:rPr>
                <w:rStyle w:val="af3"/>
                <w:rFonts w:ascii="宋体" w:eastAsia="宋体" w:hAnsi="宋体"/>
                <w:noProof/>
                <w:sz w:val="28"/>
                <w:szCs w:val="28"/>
              </w:rPr>
              <w:t>2.5.3 模型管理设计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19</w:t>
            </w:r>
            <w:r w:rsidRPr="006A5199">
              <w:rPr>
                <w:rFonts w:ascii="宋体" w:eastAsia="宋体" w:hAnsi="宋体"/>
                <w:noProof/>
                <w:webHidden/>
                <w:sz w:val="28"/>
                <w:szCs w:val="28"/>
              </w:rPr>
              <w:fldChar w:fldCharType="end"/>
            </w:r>
          </w:hyperlink>
        </w:p>
        <w:p w14:paraId="0206C13A" w14:textId="4D32C5B8"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25" w:history="1">
            <w:r w:rsidRPr="006A5199">
              <w:rPr>
                <w:rStyle w:val="af3"/>
                <w:rFonts w:ascii="宋体" w:eastAsia="宋体" w:hAnsi="宋体"/>
                <w:noProof/>
                <w:sz w:val="28"/>
                <w:szCs w:val="28"/>
              </w:rPr>
              <w:t>第3章 关键模型与系统实现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20</w:t>
            </w:r>
            <w:r w:rsidRPr="006A5199">
              <w:rPr>
                <w:rFonts w:ascii="宋体" w:eastAsia="宋体" w:hAnsi="宋体"/>
                <w:noProof/>
                <w:webHidden/>
                <w:sz w:val="28"/>
                <w:szCs w:val="28"/>
              </w:rPr>
              <w:fldChar w:fldCharType="end"/>
            </w:r>
          </w:hyperlink>
        </w:p>
        <w:p w14:paraId="582F7422" w14:textId="0A0F8C90"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26" w:history="1">
            <w:r w:rsidRPr="006A5199">
              <w:rPr>
                <w:rStyle w:val="af3"/>
                <w:rFonts w:ascii="宋体" w:eastAsia="宋体" w:hAnsi="宋体"/>
                <w:noProof/>
                <w:sz w:val="28"/>
                <w:szCs w:val="28"/>
              </w:rPr>
              <w:t>3.1 数据集与预处理</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20</w:t>
            </w:r>
            <w:r w:rsidRPr="006A5199">
              <w:rPr>
                <w:rFonts w:ascii="宋体" w:eastAsia="宋体" w:hAnsi="宋体"/>
                <w:noProof/>
                <w:webHidden/>
                <w:sz w:val="28"/>
                <w:szCs w:val="28"/>
              </w:rPr>
              <w:fldChar w:fldCharType="end"/>
            </w:r>
          </w:hyperlink>
        </w:p>
        <w:p w14:paraId="2F8720AF" w14:textId="62C801E5"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27" w:history="1">
            <w:r w:rsidRPr="006A5199">
              <w:rPr>
                <w:rStyle w:val="af3"/>
                <w:rFonts w:ascii="宋体" w:eastAsia="宋体" w:hAnsi="宋体"/>
                <w:noProof/>
                <w:sz w:val="28"/>
                <w:szCs w:val="28"/>
              </w:rPr>
              <w:t>3.2 基线模型实现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20</w:t>
            </w:r>
            <w:r w:rsidRPr="006A5199">
              <w:rPr>
                <w:rFonts w:ascii="宋体" w:eastAsia="宋体" w:hAnsi="宋体"/>
                <w:noProof/>
                <w:webHidden/>
                <w:sz w:val="28"/>
                <w:szCs w:val="28"/>
              </w:rPr>
              <w:fldChar w:fldCharType="end"/>
            </w:r>
          </w:hyperlink>
        </w:p>
        <w:p w14:paraId="6DFDAC5E" w14:textId="7777319A"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28" w:history="1">
            <w:r w:rsidRPr="006A5199">
              <w:rPr>
                <w:rStyle w:val="af3"/>
                <w:rFonts w:ascii="宋体" w:eastAsia="宋体" w:hAnsi="宋体"/>
                <w:noProof/>
                <w:sz w:val="28"/>
                <w:szCs w:val="28"/>
              </w:rPr>
              <w:t>3.3 模因式表达特征模型实现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21</w:t>
            </w:r>
            <w:r w:rsidRPr="006A5199">
              <w:rPr>
                <w:rFonts w:ascii="宋体" w:eastAsia="宋体" w:hAnsi="宋体"/>
                <w:noProof/>
                <w:webHidden/>
                <w:sz w:val="28"/>
                <w:szCs w:val="28"/>
              </w:rPr>
              <w:fldChar w:fldCharType="end"/>
            </w:r>
          </w:hyperlink>
        </w:p>
        <w:p w14:paraId="37CA8756" w14:textId="2CEE004B"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29" w:history="1">
            <w:r w:rsidRPr="006A5199">
              <w:rPr>
                <w:rStyle w:val="af3"/>
                <w:rFonts w:ascii="宋体" w:eastAsia="宋体" w:hAnsi="宋体"/>
                <w:noProof/>
                <w:sz w:val="28"/>
                <w:szCs w:val="28"/>
              </w:rPr>
              <w:t>3.4 BERT 模型实现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_Toc228224829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21</w:t>
            </w:r>
            <w:r w:rsidRPr="006A5199">
              <w:rPr>
                <w:rFonts w:ascii="宋体" w:eastAsia="宋体" w:hAnsi="宋体"/>
                <w:noProof/>
                <w:webHidden/>
                <w:sz w:val="28"/>
                <w:szCs w:val="28"/>
              </w:rPr>
              <w:fldChar w:fldCharType="end"/>
            </w:r>
          </w:hyperlink>
        </w:p>
        <w:p w14:paraId="6FB6CB60" w14:textId="02D65BA5"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30" w:history="1">
            <w:r w:rsidRPr="006A5199">
              <w:rPr>
                <w:rStyle w:val="af3"/>
                <w:rFonts w:ascii="宋体" w:eastAsia="宋体" w:hAnsi="宋体"/>
                <w:noProof/>
                <w:sz w:val="28"/>
                <w:szCs w:val="28"/>
              </w:rPr>
              <w:t>3.5 前后端关键实现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22</w:t>
            </w:r>
            <w:r w:rsidRPr="006A5199">
              <w:rPr>
                <w:rFonts w:ascii="宋体" w:eastAsia="宋体" w:hAnsi="宋体"/>
                <w:noProof/>
                <w:webHidden/>
                <w:sz w:val="28"/>
                <w:szCs w:val="28"/>
              </w:rPr>
              <w:fldChar w:fldCharType="end"/>
            </w:r>
          </w:hyperlink>
        </w:p>
        <w:p w14:paraId="52A5199C" w14:textId="6343AA5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1" w:history="1">
            <w:r w:rsidRPr="006A5199">
              <w:rPr>
                <w:rStyle w:val="af3"/>
                <w:rFonts w:ascii="宋体" w:eastAsia="宋体" w:hAnsi="宋体"/>
                <w:noProof/>
                <w:sz w:val="28"/>
                <w:szCs w:val="28"/>
              </w:rPr>
              <w:t>3.5.1 前端实现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22</w:t>
            </w:r>
            <w:r w:rsidRPr="006A5199">
              <w:rPr>
                <w:rFonts w:ascii="宋体" w:eastAsia="宋体" w:hAnsi="宋体"/>
                <w:noProof/>
                <w:webHidden/>
                <w:sz w:val="28"/>
                <w:szCs w:val="28"/>
              </w:rPr>
              <w:fldChar w:fldCharType="end"/>
            </w:r>
          </w:hyperlink>
        </w:p>
        <w:p w14:paraId="22D459B4" w14:textId="3011F1D2"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2" w:history="1">
            <w:r w:rsidRPr="006A5199">
              <w:rPr>
                <w:rStyle w:val="af3"/>
                <w:rFonts w:ascii="宋体" w:eastAsia="宋体" w:hAnsi="宋体"/>
                <w:noProof/>
                <w:sz w:val="28"/>
                <w:szCs w:val="28"/>
              </w:rPr>
              <w:t>3.5.2 后端实现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22</w:t>
            </w:r>
            <w:r w:rsidRPr="006A5199">
              <w:rPr>
                <w:rFonts w:ascii="宋体" w:eastAsia="宋体" w:hAnsi="宋体"/>
                <w:noProof/>
                <w:webHidden/>
                <w:sz w:val="28"/>
                <w:szCs w:val="28"/>
              </w:rPr>
              <w:fldChar w:fldCharType="end"/>
            </w:r>
          </w:hyperlink>
        </w:p>
        <w:p w14:paraId="478214AC" w14:textId="5AD3813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3" w:history="1">
            <w:r w:rsidRPr="006A5199">
              <w:rPr>
                <w:rStyle w:val="af3"/>
                <w:rFonts w:ascii="宋体" w:eastAsia="宋体" w:hAnsi="宋体"/>
                <w:noProof/>
                <w:sz w:val="28"/>
                <w:szCs w:val="28"/>
              </w:rPr>
              <w:t>3.5.3 实验支撑脚本实现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22</w:t>
            </w:r>
            <w:r w:rsidRPr="006A5199">
              <w:rPr>
                <w:rFonts w:ascii="宋体" w:eastAsia="宋体" w:hAnsi="宋体"/>
                <w:noProof/>
                <w:webHidden/>
                <w:sz w:val="28"/>
                <w:szCs w:val="28"/>
              </w:rPr>
              <w:fldChar w:fldCharType="end"/>
            </w:r>
          </w:hyperlink>
        </w:p>
        <w:p w14:paraId="645FF2DC" w14:textId="5C8987C2"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34" w:history="1">
            <w:r w:rsidRPr="006A5199">
              <w:rPr>
                <w:rStyle w:val="af3"/>
                <w:rFonts w:ascii="宋体" w:eastAsia="宋体" w:hAnsi="宋体"/>
                <w:noProof/>
                <w:sz w:val="28"/>
                <w:szCs w:val="28"/>
              </w:rPr>
              <w:t>第4章 实验与结果分析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24</w:t>
            </w:r>
            <w:r w:rsidRPr="006A5199">
              <w:rPr>
                <w:rFonts w:ascii="宋体" w:eastAsia="宋体" w:hAnsi="宋体"/>
                <w:noProof/>
                <w:webHidden/>
                <w:sz w:val="28"/>
                <w:szCs w:val="28"/>
              </w:rPr>
              <w:fldChar w:fldCharType="end"/>
            </w:r>
          </w:hyperlink>
        </w:p>
        <w:p w14:paraId="4FF4BCBC" w14:textId="207F7C5F"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35" w:history="1">
            <w:r w:rsidRPr="006A5199">
              <w:rPr>
                <w:rStyle w:val="af3"/>
                <w:rFonts w:ascii="宋体" w:eastAsia="宋体" w:hAnsi="宋体"/>
                <w:noProof/>
                <w:sz w:val="28"/>
                <w:szCs w:val="28"/>
              </w:rPr>
              <w:t>4.1 实验环境与评价指标</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24</w:t>
            </w:r>
            <w:r w:rsidRPr="006A5199">
              <w:rPr>
                <w:rFonts w:ascii="宋体" w:eastAsia="宋体" w:hAnsi="宋体"/>
                <w:noProof/>
                <w:webHidden/>
                <w:sz w:val="28"/>
                <w:szCs w:val="28"/>
              </w:rPr>
              <w:fldChar w:fldCharType="end"/>
            </w:r>
          </w:hyperlink>
        </w:p>
        <w:p w14:paraId="7AF957D4" w14:textId="1A36A94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6" w:history="1">
            <w:r w:rsidRPr="006A5199">
              <w:rPr>
                <w:rStyle w:val="af3"/>
                <w:rFonts w:ascii="宋体" w:eastAsia="宋体" w:hAnsi="宋体"/>
                <w:noProof/>
                <w:sz w:val="28"/>
                <w:szCs w:val="28"/>
              </w:rPr>
              <w:t>4.1.1 实验环境说明</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24</w:t>
            </w:r>
            <w:r w:rsidRPr="006A5199">
              <w:rPr>
                <w:rFonts w:ascii="宋体" w:eastAsia="宋体" w:hAnsi="宋体"/>
                <w:noProof/>
                <w:webHidden/>
                <w:sz w:val="28"/>
                <w:szCs w:val="28"/>
              </w:rPr>
              <w:fldChar w:fldCharType="end"/>
            </w:r>
          </w:hyperlink>
        </w:p>
        <w:p w14:paraId="4AAB508F" w14:textId="06ABF193"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7" w:history="1">
            <w:r w:rsidRPr="006A5199">
              <w:rPr>
                <w:rStyle w:val="af3"/>
                <w:rFonts w:ascii="宋体" w:eastAsia="宋体" w:hAnsi="宋体"/>
                <w:noProof/>
                <w:sz w:val="28"/>
                <w:szCs w:val="28"/>
              </w:rPr>
              <w:t>4.1.2 评价指标说明</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24</w:t>
            </w:r>
            <w:r w:rsidRPr="006A5199">
              <w:rPr>
                <w:rFonts w:ascii="宋体" w:eastAsia="宋体" w:hAnsi="宋体"/>
                <w:noProof/>
                <w:webHidden/>
                <w:sz w:val="28"/>
                <w:szCs w:val="28"/>
              </w:rPr>
              <w:fldChar w:fldCharType="end"/>
            </w:r>
          </w:hyperlink>
        </w:p>
        <w:p w14:paraId="293E5132" w14:textId="19B1A74B"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38" w:history="1">
            <w:r w:rsidRPr="006A5199">
              <w:rPr>
                <w:rStyle w:val="af3"/>
                <w:rFonts w:ascii="宋体" w:eastAsia="宋体" w:hAnsi="宋体"/>
                <w:noProof/>
                <w:sz w:val="28"/>
                <w:szCs w:val="28"/>
              </w:rPr>
              <w:t>4.2 正式测试集实验结果</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25</w:t>
            </w:r>
            <w:r w:rsidRPr="006A5199">
              <w:rPr>
                <w:rFonts w:ascii="宋体" w:eastAsia="宋体" w:hAnsi="宋体"/>
                <w:noProof/>
                <w:webHidden/>
                <w:sz w:val="28"/>
                <w:szCs w:val="28"/>
              </w:rPr>
              <w:fldChar w:fldCharType="end"/>
            </w:r>
          </w:hyperlink>
        </w:p>
        <w:p w14:paraId="56BDBD6F" w14:textId="721EAD63"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39" w:history="1">
            <w:r w:rsidRPr="006A5199">
              <w:rPr>
                <w:rStyle w:val="af3"/>
                <w:rFonts w:ascii="宋体" w:eastAsia="宋体" w:hAnsi="宋体"/>
                <w:noProof/>
                <w:sz w:val="28"/>
                <w:szCs w:val="28"/>
              </w:rPr>
              <w:t>4.2.1 三种模型的整体指标比较</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_Toc228224839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25</w:t>
            </w:r>
            <w:r w:rsidRPr="006A5199">
              <w:rPr>
                <w:rFonts w:ascii="宋体" w:eastAsia="宋体" w:hAnsi="宋体"/>
                <w:noProof/>
                <w:webHidden/>
                <w:sz w:val="28"/>
                <w:szCs w:val="28"/>
              </w:rPr>
              <w:fldChar w:fldCharType="end"/>
            </w:r>
          </w:hyperlink>
        </w:p>
        <w:p w14:paraId="48193619" w14:textId="68F6940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0" w:history="1">
            <w:r w:rsidRPr="006A5199">
              <w:rPr>
                <w:rStyle w:val="af3"/>
                <w:rFonts w:ascii="宋体" w:eastAsia="宋体" w:hAnsi="宋体"/>
                <w:noProof/>
                <w:sz w:val="28"/>
                <w:szCs w:val="28"/>
              </w:rPr>
              <w:t>4.2.2 基线模型结果分析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25</w:t>
            </w:r>
            <w:r w:rsidRPr="006A5199">
              <w:rPr>
                <w:rFonts w:ascii="宋体" w:eastAsia="宋体" w:hAnsi="宋体"/>
                <w:noProof/>
                <w:webHidden/>
                <w:sz w:val="28"/>
                <w:szCs w:val="28"/>
              </w:rPr>
              <w:fldChar w:fldCharType="end"/>
            </w:r>
          </w:hyperlink>
        </w:p>
        <w:p w14:paraId="0A3D30B5" w14:textId="72C54CF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1" w:history="1">
            <w:r w:rsidRPr="006A5199">
              <w:rPr>
                <w:rStyle w:val="af3"/>
                <w:rFonts w:ascii="宋体" w:eastAsia="宋体" w:hAnsi="宋体"/>
                <w:noProof/>
                <w:sz w:val="28"/>
                <w:szCs w:val="28"/>
              </w:rPr>
              <w:t>4.2.3 模因特征模型结果分析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25</w:t>
            </w:r>
            <w:r w:rsidRPr="006A5199">
              <w:rPr>
                <w:rFonts w:ascii="宋体" w:eastAsia="宋体" w:hAnsi="宋体"/>
                <w:noProof/>
                <w:webHidden/>
                <w:sz w:val="28"/>
                <w:szCs w:val="28"/>
              </w:rPr>
              <w:fldChar w:fldCharType="end"/>
            </w:r>
          </w:hyperlink>
        </w:p>
        <w:p w14:paraId="68823823" w14:textId="74033FA5"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2" w:history="1">
            <w:r w:rsidRPr="006A5199">
              <w:rPr>
                <w:rStyle w:val="af3"/>
                <w:rFonts w:ascii="宋体" w:eastAsia="宋体" w:hAnsi="宋体"/>
                <w:noProof/>
                <w:sz w:val="28"/>
                <w:szCs w:val="28"/>
              </w:rPr>
              <w:t>4.2.4 BERT 模型结果分析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26</w:t>
            </w:r>
            <w:r w:rsidRPr="006A5199">
              <w:rPr>
                <w:rFonts w:ascii="宋体" w:eastAsia="宋体" w:hAnsi="宋体"/>
                <w:noProof/>
                <w:webHidden/>
                <w:sz w:val="28"/>
                <w:szCs w:val="28"/>
              </w:rPr>
              <w:fldChar w:fldCharType="end"/>
            </w:r>
          </w:hyperlink>
        </w:p>
        <w:p w14:paraId="66B0933E" w14:textId="0DCE8DA3"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43" w:history="1">
            <w:r w:rsidRPr="006A5199">
              <w:rPr>
                <w:rStyle w:val="af3"/>
                <w:rFonts w:ascii="宋体" w:eastAsia="宋体" w:hAnsi="宋体"/>
                <w:noProof/>
                <w:sz w:val="28"/>
                <w:szCs w:val="28"/>
              </w:rPr>
              <w:t>4.3 人工测试集实验结果</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26</w:t>
            </w:r>
            <w:r w:rsidRPr="006A5199">
              <w:rPr>
                <w:rFonts w:ascii="宋体" w:eastAsia="宋体" w:hAnsi="宋体"/>
                <w:noProof/>
                <w:webHidden/>
                <w:sz w:val="28"/>
                <w:szCs w:val="28"/>
              </w:rPr>
              <w:fldChar w:fldCharType="end"/>
            </w:r>
          </w:hyperlink>
        </w:p>
        <w:p w14:paraId="1F0DAD62" w14:textId="05642D8D"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4" w:history="1">
            <w:r w:rsidRPr="006A5199">
              <w:rPr>
                <w:rStyle w:val="af3"/>
                <w:rFonts w:ascii="宋体" w:eastAsia="宋体" w:hAnsi="宋体"/>
                <w:noProof/>
                <w:sz w:val="28"/>
                <w:szCs w:val="28"/>
              </w:rPr>
              <w:t>4.3.1 人工测试集构造目的</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26</w:t>
            </w:r>
            <w:r w:rsidRPr="006A5199">
              <w:rPr>
                <w:rFonts w:ascii="宋体" w:eastAsia="宋体" w:hAnsi="宋体"/>
                <w:noProof/>
                <w:webHidden/>
                <w:sz w:val="28"/>
                <w:szCs w:val="28"/>
              </w:rPr>
              <w:fldChar w:fldCharType="end"/>
            </w:r>
          </w:hyperlink>
        </w:p>
        <w:p w14:paraId="6AC145BE" w14:textId="3F206554"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5" w:history="1">
            <w:r w:rsidRPr="006A5199">
              <w:rPr>
                <w:rStyle w:val="af3"/>
                <w:rFonts w:ascii="宋体" w:eastAsia="宋体" w:hAnsi="宋体"/>
                <w:noProof/>
                <w:sz w:val="28"/>
                <w:szCs w:val="28"/>
              </w:rPr>
              <w:t>4.3.2 人工测试集类别设计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26</w:t>
            </w:r>
            <w:r w:rsidRPr="006A5199">
              <w:rPr>
                <w:rFonts w:ascii="宋体" w:eastAsia="宋体" w:hAnsi="宋体"/>
                <w:noProof/>
                <w:webHidden/>
                <w:sz w:val="28"/>
                <w:szCs w:val="28"/>
              </w:rPr>
              <w:fldChar w:fldCharType="end"/>
            </w:r>
          </w:hyperlink>
        </w:p>
        <w:p w14:paraId="139D6C42" w14:textId="11DB5C02"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6" w:history="1">
            <w:r w:rsidRPr="006A5199">
              <w:rPr>
                <w:rStyle w:val="af3"/>
                <w:rFonts w:ascii="宋体" w:eastAsia="宋体" w:hAnsi="宋体"/>
                <w:noProof/>
                <w:sz w:val="28"/>
                <w:szCs w:val="28"/>
              </w:rPr>
              <w:t>4.3.3 三种模型在人工测试集上的总体表现</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27</w:t>
            </w:r>
            <w:r w:rsidRPr="006A5199">
              <w:rPr>
                <w:rFonts w:ascii="宋体" w:eastAsia="宋体" w:hAnsi="宋体"/>
                <w:noProof/>
                <w:webHidden/>
                <w:sz w:val="28"/>
                <w:szCs w:val="28"/>
              </w:rPr>
              <w:fldChar w:fldCharType="end"/>
            </w:r>
          </w:hyperlink>
        </w:p>
        <w:p w14:paraId="194ED87A" w14:textId="789E9C70"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7" w:history="1">
            <w:r w:rsidRPr="006A5199">
              <w:rPr>
                <w:rStyle w:val="af3"/>
                <w:rFonts w:ascii="宋体" w:eastAsia="宋体" w:hAnsi="宋体"/>
                <w:noProof/>
                <w:sz w:val="28"/>
                <w:szCs w:val="28"/>
              </w:rPr>
              <w:t>4.3.4 分类别结果分析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27</w:t>
            </w:r>
            <w:r w:rsidRPr="006A5199">
              <w:rPr>
                <w:rFonts w:ascii="宋体" w:eastAsia="宋体" w:hAnsi="宋体"/>
                <w:noProof/>
                <w:webHidden/>
                <w:sz w:val="28"/>
                <w:szCs w:val="28"/>
              </w:rPr>
              <w:fldChar w:fldCharType="end"/>
            </w:r>
          </w:hyperlink>
        </w:p>
        <w:p w14:paraId="00D37227" w14:textId="139B929C"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48" w:history="1">
            <w:r w:rsidRPr="006A5199">
              <w:rPr>
                <w:rStyle w:val="af3"/>
                <w:rFonts w:ascii="宋体" w:eastAsia="宋体" w:hAnsi="宋体"/>
                <w:noProof/>
                <w:sz w:val="28"/>
                <w:szCs w:val="28"/>
              </w:rPr>
              <w:t>4.4 三模型结果分析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27</w:t>
            </w:r>
            <w:r w:rsidRPr="006A5199">
              <w:rPr>
                <w:rFonts w:ascii="宋体" w:eastAsia="宋体" w:hAnsi="宋体"/>
                <w:noProof/>
                <w:webHidden/>
                <w:sz w:val="28"/>
                <w:szCs w:val="28"/>
              </w:rPr>
              <w:fldChar w:fldCharType="end"/>
            </w:r>
          </w:hyperlink>
        </w:p>
        <w:p w14:paraId="4ACEEDA0" w14:textId="035CC3B8"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49" w:history="1">
            <w:r w:rsidRPr="006A5199">
              <w:rPr>
                <w:rStyle w:val="af3"/>
                <w:rFonts w:ascii="宋体" w:eastAsia="宋体" w:hAnsi="宋体"/>
                <w:noProof/>
                <w:sz w:val="28"/>
                <w:szCs w:val="28"/>
              </w:rPr>
              <w:t>4.4.1 总体性能与目标场景性能的差异</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_Toc228224849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27</w:t>
            </w:r>
            <w:r w:rsidRPr="006A5199">
              <w:rPr>
                <w:rFonts w:ascii="宋体" w:eastAsia="宋体" w:hAnsi="宋体"/>
                <w:noProof/>
                <w:webHidden/>
                <w:sz w:val="28"/>
                <w:szCs w:val="28"/>
              </w:rPr>
              <w:fldChar w:fldCharType="end"/>
            </w:r>
          </w:hyperlink>
        </w:p>
        <w:p w14:paraId="7F7EFA73" w14:textId="0DBCFD8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0" w:history="1">
            <w:r w:rsidRPr="006A5199">
              <w:rPr>
                <w:rStyle w:val="af3"/>
                <w:rFonts w:ascii="宋体" w:eastAsia="宋体" w:hAnsi="宋体"/>
                <w:noProof/>
                <w:sz w:val="28"/>
                <w:szCs w:val="28"/>
              </w:rPr>
              <w:t>4.4.2 BERT 模型的优点与局限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28</w:t>
            </w:r>
            <w:r w:rsidRPr="006A5199">
              <w:rPr>
                <w:rFonts w:ascii="宋体" w:eastAsia="宋体" w:hAnsi="宋体"/>
                <w:noProof/>
                <w:webHidden/>
                <w:sz w:val="28"/>
                <w:szCs w:val="28"/>
              </w:rPr>
              <w:fldChar w:fldCharType="end"/>
            </w:r>
          </w:hyperlink>
        </w:p>
        <w:p w14:paraId="455B0596" w14:textId="13D816D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1" w:history="1">
            <w:r w:rsidRPr="006A5199">
              <w:rPr>
                <w:rStyle w:val="af3"/>
                <w:rFonts w:ascii="宋体" w:eastAsia="宋体" w:hAnsi="宋体"/>
                <w:noProof/>
                <w:sz w:val="28"/>
                <w:szCs w:val="28"/>
              </w:rPr>
              <w:t>4.4.3 模因特征模型的价值</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28</w:t>
            </w:r>
            <w:r w:rsidRPr="006A5199">
              <w:rPr>
                <w:rFonts w:ascii="宋体" w:eastAsia="宋体" w:hAnsi="宋体"/>
                <w:noProof/>
                <w:webHidden/>
                <w:sz w:val="28"/>
                <w:szCs w:val="28"/>
              </w:rPr>
              <w:fldChar w:fldCharType="end"/>
            </w:r>
          </w:hyperlink>
        </w:p>
        <w:p w14:paraId="4FF2366A" w14:textId="57059E11"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2" w:history="1">
            <w:r w:rsidRPr="006A5199">
              <w:rPr>
                <w:rStyle w:val="af3"/>
                <w:rFonts w:ascii="宋体" w:eastAsia="宋体" w:hAnsi="宋体"/>
                <w:noProof/>
                <w:sz w:val="28"/>
                <w:szCs w:val="28"/>
              </w:rPr>
              <w:t>4.4.4 研究结论的合理性</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28</w:t>
            </w:r>
            <w:r w:rsidRPr="006A5199">
              <w:rPr>
                <w:rFonts w:ascii="宋体" w:eastAsia="宋体" w:hAnsi="宋体"/>
                <w:noProof/>
                <w:webHidden/>
                <w:sz w:val="28"/>
                <w:szCs w:val="28"/>
              </w:rPr>
              <w:fldChar w:fldCharType="end"/>
            </w:r>
          </w:hyperlink>
        </w:p>
        <w:p w14:paraId="1A1E6211" w14:textId="17EED80E"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53" w:history="1">
            <w:r w:rsidRPr="006A5199">
              <w:rPr>
                <w:rStyle w:val="af3"/>
                <w:rFonts w:ascii="宋体" w:eastAsia="宋体" w:hAnsi="宋体"/>
                <w:noProof/>
                <w:sz w:val="28"/>
                <w:szCs w:val="28"/>
              </w:rPr>
              <w:t>第5章 总结与展望</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29</w:t>
            </w:r>
            <w:r w:rsidRPr="006A5199">
              <w:rPr>
                <w:rFonts w:ascii="宋体" w:eastAsia="宋体" w:hAnsi="宋体"/>
                <w:noProof/>
                <w:webHidden/>
                <w:sz w:val="28"/>
                <w:szCs w:val="28"/>
              </w:rPr>
              <w:fldChar w:fldCharType="end"/>
            </w:r>
          </w:hyperlink>
        </w:p>
        <w:p w14:paraId="1AA4ECB0" w14:textId="6923617C"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54" w:history="1">
            <w:r w:rsidRPr="006A5199">
              <w:rPr>
                <w:rStyle w:val="af3"/>
                <w:rFonts w:ascii="宋体" w:eastAsia="宋体" w:hAnsi="宋体"/>
                <w:noProof/>
                <w:sz w:val="28"/>
                <w:szCs w:val="28"/>
              </w:rPr>
              <w:t>5.1 研究总结</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29</w:t>
            </w:r>
            <w:r w:rsidRPr="006A5199">
              <w:rPr>
                <w:rFonts w:ascii="宋体" w:eastAsia="宋体" w:hAnsi="宋体"/>
                <w:noProof/>
                <w:webHidden/>
                <w:sz w:val="28"/>
                <w:szCs w:val="28"/>
              </w:rPr>
              <w:fldChar w:fldCharType="end"/>
            </w:r>
          </w:hyperlink>
        </w:p>
        <w:p w14:paraId="4418CC7E" w14:textId="2B93E6A7"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55" w:history="1">
            <w:r w:rsidRPr="006A5199">
              <w:rPr>
                <w:rStyle w:val="af3"/>
                <w:rFonts w:ascii="宋体" w:eastAsia="宋体" w:hAnsi="宋体"/>
                <w:noProof/>
                <w:sz w:val="28"/>
                <w:szCs w:val="28"/>
              </w:rPr>
              <w:t>5.2 研究不足</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0669CC3A" w14:textId="18D105BF"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6" w:history="1">
            <w:r w:rsidRPr="006A5199">
              <w:rPr>
                <w:rStyle w:val="af3"/>
                <w:rFonts w:ascii="宋体" w:eastAsia="宋体" w:hAnsi="宋体"/>
                <w:noProof/>
                <w:sz w:val="28"/>
                <w:szCs w:val="28"/>
              </w:rPr>
              <w:t>5.2.1 任务范围仍偏向文本风险识别</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23CC875E" w14:textId="25300FA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7" w:history="1">
            <w:r w:rsidRPr="006A5199">
              <w:rPr>
                <w:rStyle w:val="af3"/>
                <w:rFonts w:ascii="宋体" w:eastAsia="宋体" w:hAnsi="宋体"/>
                <w:noProof/>
                <w:sz w:val="28"/>
                <w:szCs w:val="28"/>
              </w:rPr>
              <w:t>5.2.2 数据集仍存在局限</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7871E0C2" w14:textId="1C2FFB6B"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8" w:history="1">
            <w:r w:rsidRPr="006A5199">
              <w:rPr>
                <w:rStyle w:val="af3"/>
                <w:rFonts w:ascii="宋体" w:eastAsia="宋体" w:hAnsi="宋体"/>
                <w:noProof/>
                <w:sz w:val="28"/>
                <w:szCs w:val="28"/>
              </w:rPr>
              <w:t>5.2.3 模因特征设计仍较为初步</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_Toc228224858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43C87AD9" w14:textId="0C0E7FC4"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59" w:history="1">
            <w:r w:rsidRPr="006A5199">
              <w:rPr>
                <w:rStyle w:val="af3"/>
                <w:rFonts w:ascii="宋体" w:eastAsia="宋体" w:hAnsi="宋体"/>
                <w:noProof/>
                <w:sz w:val="28"/>
                <w:szCs w:val="28"/>
              </w:rPr>
              <w:t>5.2.4 系统展示与模型切换功能仍可扩展</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_Toc228224859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7D1DA0C8" w14:textId="241DA770" w:rsidR="004A0F31" w:rsidRPr="006A5199" w:rsidRDefault="004A0F31" w:rsidP="006A5199">
          <w:pPr>
            <w:pStyle w:val="TOC2"/>
            <w:tabs>
              <w:tab w:val="right" w:leader="dot" w:pos="8494"/>
            </w:tabs>
            <w:spacing w:line="360" w:lineRule="auto"/>
            <w:rPr>
              <w:rFonts w:ascii="宋体" w:eastAsia="宋体" w:hAnsi="宋体"/>
              <w:noProof/>
              <w:sz w:val="28"/>
              <w:szCs w:val="28"/>
              <w14:ligatures w14:val="standardContextual"/>
            </w:rPr>
          </w:pPr>
          <w:hyperlink w:anchor="_Toc228224860" w:history="1">
            <w:r w:rsidRPr="006A5199">
              <w:rPr>
                <w:rStyle w:val="af3"/>
                <w:rFonts w:ascii="宋体" w:eastAsia="宋体" w:hAnsi="宋体"/>
                <w:noProof/>
                <w:sz w:val="28"/>
                <w:szCs w:val="28"/>
              </w:rPr>
              <w:t>5.3 未来展望</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_Toc228224860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74AE2392" w14:textId="2F5C7591"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61" w:history="1">
            <w:r w:rsidRPr="006A5199">
              <w:rPr>
                <w:rStyle w:val="af3"/>
                <w:rFonts w:ascii="宋体" w:eastAsia="宋体" w:hAnsi="宋体"/>
                <w:noProof/>
                <w:sz w:val="28"/>
                <w:szCs w:val="28"/>
              </w:rPr>
              <w:t>5.3.1 引入更贴近文本模因场景的数据集</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_Toc228224861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30</w:t>
            </w:r>
            <w:r w:rsidRPr="006A5199">
              <w:rPr>
                <w:rFonts w:ascii="宋体" w:eastAsia="宋体" w:hAnsi="宋体"/>
                <w:noProof/>
                <w:webHidden/>
                <w:sz w:val="28"/>
                <w:szCs w:val="28"/>
              </w:rPr>
              <w:fldChar w:fldCharType="end"/>
            </w:r>
          </w:hyperlink>
        </w:p>
        <w:p w14:paraId="57978F40" w14:textId="541A4C36"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62" w:history="1">
            <w:r w:rsidRPr="006A5199">
              <w:rPr>
                <w:rStyle w:val="af3"/>
                <w:rFonts w:ascii="宋体" w:eastAsia="宋体" w:hAnsi="宋体"/>
                <w:noProof/>
                <w:sz w:val="28"/>
                <w:szCs w:val="28"/>
              </w:rPr>
              <w:t>5.3.2 优化模因式表达特征设计</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_Toc228224862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31</w:t>
            </w:r>
            <w:r w:rsidRPr="006A5199">
              <w:rPr>
                <w:rFonts w:ascii="宋体" w:eastAsia="宋体" w:hAnsi="宋体"/>
                <w:noProof/>
                <w:webHidden/>
                <w:sz w:val="28"/>
                <w:szCs w:val="28"/>
              </w:rPr>
              <w:fldChar w:fldCharType="end"/>
            </w:r>
          </w:hyperlink>
        </w:p>
        <w:p w14:paraId="6C5F63C9" w14:textId="37B12B9A"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63" w:history="1">
            <w:r w:rsidRPr="006A5199">
              <w:rPr>
                <w:rStyle w:val="af3"/>
                <w:rFonts w:ascii="宋体" w:eastAsia="宋体" w:hAnsi="宋体"/>
                <w:noProof/>
                <w:sz w:val="28"/>
                <w:szCs w:val="28"/>
              </w:rPr>
              <w:t>5.3.3 尝试更适合中文网络语境的预训练模型</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_Toc228224863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31</w:t>
            </w:r>
            <w:r w:rsidRPr="006A5199">
              <w:rPr>
                <w:rFonts w:ascii="宋体" w:eastAsia="宋体" w:hAnsi="宋体"/>
                <w:noProof/>
                <w:webHidden/>
                <w:sz w:val="28"/>
                <w:szCs w:val="28"/>
              </w:rPr>
              <w:fldChar w:fldCharType="end"/>
            </w:r>
          </w:hyperlink>
        </w:p>
        <w:p w14:paraId="2284188C" w14:textId="68EC44EE"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64" w:history="1">
            <w:r w:rsidRPr="006A5199">
              <w:rPr>
                <w:rStyle w:val="af3"/>
                <w:rFonts w:ascii="宋体" w:eastAsia="宋体" w:hAnsi="宋体"/>
                <w:noProof/>
                <w:sz w:val="28"/>
                <w:szCs w:val="28"/>
              </w:rPr>
              <w:t>5.3.4 扩展为更完整的模因识别系统</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_Toc228224864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31</w:t>
            </w:r>
            <w:r w:rsidRPr="006A5199">
              <w:rPr>
                <w:rFonts w:ascii="宋体" w:eastAsia="宋体" w:hAnsi="宋体"/>
                <w:noProof/>
                <w:webHidden/>
                <w:sz w:val="28"/>
                <w:szCs w:val="28"/>
              </w:rPr>
              <w:fldChar w:fldCharType="end"/>
            </w:r>
          </w:hyperlink>
        </w:p>
        <w:p w14:paraId="40AE7685" w14:textId="3E24CFB1" w:rsidR="004A0F31" w:rsidRPr="006A5199" w:rsidRDefault="004A0F31" w:rsidP="006A5199">
          <w:pPr>
            <w:pStyle w:val="TOC3"/>
            <w:tabs>
              <w:tab w:val="right" w:leader="dot" w:pos="8494"/>
            </w:tabs>
            <w:spacing w:line="360" w:lineRule="auto"/>
            <w:rPr>
              <w:rFonts w:ascii="宋体" w:eastAsia="宋体" w:hAnsi="宋体"/>
              <w:noProof/>
              <w:sz w:val="28"/>
              <w:szCs w:val="28"/>
              <w14:ligatures w14:val="standardContextual"/>
            </w:rPr>
          </w:pPr>
          <w:hyperlink w:anchor="_Toc228224865" w:history="1">
            <w:r w:rsidRPr="006A5199">
              <w:rPr>
                <w:rStyle w:val="af3"/>
                <w:rFonts w:ascii="宋体" w:eastAsia="宋体" w:hAnsi="宋体"/>
                <w:noProof/>
                <w:sz w:val="28"/>
                <w:szCs w:val="28"/>
              </w:rPr>
              <w:t>5.3.5 强化系统的工程化与展示能力</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_Toc228224865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31</w:t>
            </w:r>
            <w:r w:rsidRPr="006A5199">
              <w:rPr>
                <w:rFonts w:ascii="宋体" w:eastAsia="宋体" w:hAnsi="宋体"/>
                <w:noProof/>
                <w:webHidden/>
                <w:sz w:val="28"/>
                <w:szCs w:val="28"/>
              </w:rPr>
              <w:fldChar w:fldCharType="end"/>
            </w:r>
          </w:hyperlink>
        </w:p>
        <w:p w14:paraId="0005A6FC" w14:textId="3A119579"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66" w:history="1">
            <w:r w:rsidRPr="006A5199">
              <w:rPr>
                <w:rStyle w:val="af3"/>
                <w:rFonts w:ascii="宋体" w:eastAsia="宋体" w:hAnsi="宋体"/>
                <w:noProof/>
                <w:sz w:val="28"/>
                <w:szCs w:val="28"/>
              </w:rPr>
              <w:t>参考文献</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_Toc228224866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32</w:t>
            </w:r>
            <w:r w:rsidRPr="006A5199">
              <w:rPr>
                <w:rFonts w:ascii="宋体" w:eastAsia="宋体" w:hAnsi="宋体"/>
                <w:noProof/>
                <w:webHidden/>
                <w:sz w:val="28"/>
                <w:szCs w:val="28"/>
              </w:rPr>
              <w:fldChar w:fldCharType="end"/>
            </w:r>
          </w:hyperlink>
        </w:p>
        <w:p w14:paraId="73E3BCC7" w14:textId="4D244848" w:rsidR="004A0F31" w:rsidRPr="006A5199" w:rsidRDefault="004A0F31" w:rsidP="006A5199">
          <w:pPr>
            <w:pStyle w:val="TOC1"/>
            <w:tabs>
              <w:tab w:val="right" w:leader="dot" w:pos="8494"/>
            </w:tabs>
            <w:spacing w:line="360" w:lineRule="auto"/>
            <w:rPr>
              <w:rFonts w:ascii="宋体" w:eastAsia="宋体" w:hAnsi="宋体"/>
              <w:noProof/>
              <w:sz w:val="28"/>
              <w:szCs w:val="28"/>
              <w14:ligatures w14:val="standardContextual"/>
            </w:rPr>
          </w:pPr>
          <w:hyperlink w:anchor="_Toc228224867" w:history="1">
            <w:r w:rsidRPr="006A5199">
              <w:rPr>
                <w:rStyle w:val="af3"/>
                <w:rFonts w:ascii="宋体" w:eastAsia="宋体" w:hAnsi="宋体"/>
                <w:noProof/>
                <w:sz w:val="28"/>
                <w:szCs w:val="28"/>
              </w:rPr>
              <w:t>致    谢</w:t>
            </w:r>
            <w:r w:rsidRPr="006A5199">
              <w:rPr>
                <w:rFonts w:ascii="宋体" w:eastAsia="宋体" w:hAnsi="宋体"/>
                <w:noProof/>
                <w:webHidden/>
                <w:sz w:val="28"/>
                <w:szCs w:val="28"/>
              </w:rPr>
              <w:tab/>
            </w:r>
            <w:r w:rsidRPr="006A5199">
              <w:rPr>
                <w:rFonts w:ascii="宋体" w:eastAsia="宋体" w:hAnsi="宋体"/>
                <w:noProof/>
                <w:webHidden/>
                <w:sz w:val="28"/>
                <w:szCs w:val="28"/>
              </w:rPr>
              <w:fldChar w:fldCharType="begin"/>
            </w:r>
            <w:r w:rsidRPr="006A5199">
              <w:rPr>
                <w:rFonts w:ascii="宋体" w:eastAsia="宋体" w:hAnsi="宋体"/>
                <w:noProof/>
                <w:webHidden/>
                <w:sz w:val="28"/>
                <w:szCs w:val="28"/>
              </w:rPr>
              <w:instrText xml:space="preserve"> PAGEREF _Toc228224867 \h </w:instrText>
            </w:r>
            <w:r w:rsidRPr="006A5199">
              <w:rPr>
                <w:rFonts w:ascii="宋体" w:eastAsia="宋体" w:hAnsi="宋体"/>
                <w:noProof/>
                <w:webHidden/>
                <w:sz w:val="28"/>
                <w:szCs w:val="28"/>
              </w:rPr>
            </w:r>
            <w:r w:rsidRPr="006A5199">
              <w:rPr>
                <w:rFonts w:ascii="宋体" w:eastAsia="宋体" w:hAnsi="宋体"/>
                <w:noProof/>
                <w:webHidden/>
                <w:sz w:val="28"/>
                <w:szCs w:val="28"/>
              </w:rPr>
              <w:fldChar w:fldCharType="separate"/>
            </w:r>
            <w:r w:rsidRPr="006A5199">
              <w:rPr>
                <w:rFonts w:ascii="宋体" w:eastAsia="宋体" w:hAnsi="宋体"/>
                <w:noProof/>
                <w:webHidden/>
                <w:sz w:val="28"/>
                <w:szCs w:val="28"/>
              </w:rPr>
              <w:t>33</w:t>
            </w:r>
            <w:r w:rsidRPr="006A5199">
              <w:rPr>
                <w:rFonts w:ascii="宋体" w:eastAsia="宋体" w:hAnsi="宋体"/>
                <w:noProof/>
                <w:webHidden/>
                <w:sz w:val="28"/>
                <w:szCs w:val="28"/>
              </w:rPr>
              <w:fldChar w:fldCharType="end"/>
            </w:r>
          </w:hyperlink>
        </w:p>
        <w:p w14:paraId="52B7D2EF" w14:textId="02CE1715" w:rsidR="004A0F31" w:rsidRDefault="004A0F31" w:rsidP="006A5199">
          <w:pPr>
            <w:spacing w:line="360" w:lineRule="auto"/>
          </w:pPr>
          <w:r w:rsidRPr="006A5199">
            <w:rPr>
              <w:rFonts w:ascii="宋体" w:eastAsia="宋体" w:hAnsi="宋体"/>
              <w:b/>
              <w:bCs/>
              <w:sz w:val="28"/>
              <w:szCs w:val="28"/>
              <w:lang w:val="zh-CN"/>
            </w:rPr>
            <w:fldChar w:fldCharType="end"/>
          </w:r>
        </w:p>
      </w:sdtContent>
    </w:sdt>
    <w:p w14:paraId="23D1CBEC" w14:textId="77777777" w:rsidR="004A0F31" w:rsidRDefault="004A0F31" w:rsidP="00625071">
      <w:pPr>
        <w:widowControl/>
        <w:spacing w:line="360" w:lineRule="auto"/>
        <w:jc w:val="left"/>
        <w:rPr>
          <w:rFonts w:ascii="宋体" w:eastAsia="宋体" w:hAnsi="宋体"/>
          <w:sz w:val="28"/>
          <w:szCs w:val="28"/>
        </w:rPr>
      </w:pPr>
    </w:p>
    <w:p w14:paraId="4514DBD8" w14:textId="5BFECF70" w:rsidR="00627027" w:rsidRPr="00D53016" w:rsidRDefault="00BA6E0B" w:rsidP="00D53016">
      <w:pPr>
        <w:widowControl/>
        <w:spacing w:line="360" w:lineRule="auto"/>
        <w:jc w:val="left"/>
        <w:rPr>
          <w:rFonts w:ascii="宋体" w:eastAsia="宋体" w:hAnsi="宋体" w:hint="eastAsia"/>
          <w:sz w:val="24"/>
          <w:szCs w:val="24"/>
        </w:rPr>
      </w:pPr>
      <w:r w:rsidRPr="00D53016">
        <w:rPr>
          <w:rFonts w:ascii="宋体" w:eastAsia="宋体" w:hAnsi="宋体"/>
          <w:sz w:val="24"/>
          <w:szCs w:val="24"/>
        </w:rPr>
        <w:br w:type="page"/>
      </w:r>
    </w:p>
    <w:p w14:paraId="5AE9C0A7" w14:textId="7E47760A" w:rsidR="00D830A6" w:rsidRPr="00D53016" w:rsidRDefault="00D830A6" w:rsidP="00CE0E4A">
      <w:pPr>
        <w:pStyle w:val="11"/>
      </w:pPr>
      <w:bookmarkStart w:id="0" w:name="_Toc228224791"/>
      <w:r w:rsidRPr="00D53016">
        <w:lastRenderedPageBreak/>
        <w:t>第1章 绪论</w:t>
      </w:r>
      <w:bookmarkEnd w:id="0"/>
    </w:p>
    <w:p w14:paraId="5490B7BC" w14:textId="7F98A697" w:rsidR="00D830A6" w:rsidRPr="00D53016" w:rsidRDefault="00D830A6" w:rsidP="00CE0E4A">
      <w:pPr>
        <w:pStyle w:val="110"/>
      </w:pPr>
      <w:bookmarkStart w:id="1" w:name="_Toc228224792"/>
      <w:r w:rsidRPr="00D53016">
        <w:t>1.1 研究背景</w:t>
      </w:r>
      <w:bookmarkEnd w:id="1"/>
    </w:p>
    <w:p w14:paraId="5624C70C" w14:textId="08DAC4F8" w:rsidR="00D830A6" w:rsidRPr="00D53016" w:rsidRDefault="00D830A6" w:rsidP="000852CB">
      <w:pPr>
        <w:spacing w:line="360" w:lineRule="auto"/>
        <w:ind w:firstLine="420"/>
        <w:rPr>
          <w:rFonts w:ascii="宋体" w:eastAsia="宋体" w:hAnsi="宋体"/>
          <w:sz w:val="24"/>
          <w:szCs w:val="24"/>
        </w:rPr>
      </w:pPr>
      <w:r w:rsidRPr="00D53016">
        <w:rPr>
          <w:rFonts w:ascii="宋体" w:eastAsia="宋体" w:hAnsi="宋体" w:hint="eastAsia"/>
          <w:sz w:val="24"/>
          <w:szCs w:val="24"/>
        </w:rPr>
        <w:t>互联网技术的持续迭代，让社交媒体、论坛社区、短视频平台与即时通讯工具成为公众获取信息、表达观点和参与互动的主要空间。相较于图片、音视频等模态，文本生成成本低、传播速度快、改写门槛低且复制性强，在网络传播中始终占据核心位置。近年来网络文化快速发展，大量具备重复性、模板化、易模仿、易传播特征的文本表达不断涌现，广泛出现在评论区、弹幕、社交帖子与短文本对话中，这类表达正是“文本模因”的具体呈现形式。</w:t>
      </w:r>
    </w:p>
    <w:p w14:paraId="63007338" w14:textId="4BC3208E" w:rsidR="00D830A6" w:rsidRPr="00D53016" w:rsidRDefault="00D830A6" w:rsidP="000852CB">
      <w:pPr>
        <w:spacing w:line="360" w:lineRule="auto"/>
        <w:ind w:firstLine="420"/>
        <w:rPr>
          <w:rFonts w:ascii="宋体" w:eastAsia="宋体" w:hAnsi="宋体"/>
          <w:sz w:val="24"/>
          <w:szCs w:val="24"/>
        </w:rPr>
      </w:pPr>
      <w:r w:rsidRPr="00D53016">
        <w:rPr>
          <w:rFonts w:ascii="宋体" w:eastAsia="宋体" w:hAnsi="宋体" w:hint="eastAsia"/>
          <w:sz w:val="24"/>
          <w:szCs w:val="24"/>
        </w:rPr>
        <w:t>文本</w:t>
      </w:r>
      <w:proofErr w:type="gramStart"/>
      <w:r w:rsidRPr="00D53016">
        <w:rPr>
          <w:rFonts w:ascii="宋体" w:eastAsia="宋体" w:hAnsi="宋体" w:hint="eastAsia"/>
          <w:sz w:val="24"/>
          <w:szCs w:val="24"/>
        </w:rPr>
        <w:t>模因丰富</w:t>
      </w:r>
      <w:proofErr w:type="gramEnd"/>
      <w:r w:rsidRPr="00D53016">
        <w:rPr>
          <w:rFonts w:ascii="宋体" w:eastAsia="宋体" w:hAnsi="宋体" w:hint="eastAsia"/>
          <w:sz w:val="24"/>
          <w:szCs w:val="24"/>
        </w:rPr>
        <w:t>了网络交流方式，也增强了群体认同、提升了传播效率，但部分</w:t>
      </w:r>
      <w:proofErr w:type="gramStart"/>
      <w:r w:rsidRPr="00D53016">
        <w:rPr>
          <w:rFonts w:ascii="宋体" w:eastAsia="宋体" w:hAnsi="宋体" w:hint="eastAsia"/>
          <w:sz w:val="24"/>
          <w:szCs w:val="24"/>
        </w:rPr>
        <w:t>文本模因会</w:t>
      </w:r>
      <w:proofErr w:type="gramEnd"/>
      <w:r w:rsidRPr="00D53016">
        <w:rPr>
          <w:rFonts w:ascii="宋体" w:eastAsia="宋体" w:hAnsi="宋体" w:hint="eastAsia"/>
          <w:sz w:val="24"/>
          <w:szCs w:val="24"/>
        </w:rPr>
        <w:t>借助隐喻、反讽、模板化攻击、群体标签化与</w:t>
      </w:r>
      <w:proofErr w:type="gramStart"/>
      <w:r w:rsidRPr="00D53016">
        <w:rPr>
          <w:rFonts w:ascii="宋体" w:eastAsia="宋体" w:hAnsi="宋体" w:hint="eastAsia"/>
          <w:sz w:val="24"/>
          <w:szCs w:val="24"/>
        </w:rPr>
        <w:t>网络梗式表达</w:t>
      </w:r>
      <w:proofErr w:type="gramEnd"/>
      <w:r w:rsidRPr="00D53016">
        <w:rPr>
          <w:rFonts w:ascii="宋体" w:eastAsia="宋体" w:hAnsi="宋体" w:hint="eastAsia"/>
          <w:sz w:val="24"/>
          <w:szCs w:val="24"/>
        </w:rPr>
        <w:t>传递偏见和敌意，演变为带有攻击性、歧视性或煽动性的有害内容。与传统显式辱骂文本不同，这类模因式文本很少直接使用强烈攻击词，而是通过语境暗示、群体刻板印象、网络化短语和隐含立场完成表达，人工审核与简单关键词过滤很难准确识别。</w:t>
      </w:r>
    </w:p>
    <w:p w14:paraId="23510A5B" w14:textId="77777777" w:rsidR="00D830A6" w:rsidRPr="00D53016" w:rsidRDefault="00D830A6" w:rsidP="00D53016">
      <w:pPr>
        <w:spacing w:line="360" w:lineRule="auto"/>
        <w:rPr>
          <w:rFonts w:ascii="宋体" w:eastAsia="宋体" w:hAnsi="宋体"/>
          <w:sz w:val="24"/>
          <w:szCs w:val="24"/>
        </w:rPr>
      </w:pPr>
      <w:r w:rsidRPr="00D53016">
        <w:rPr>
          <w:rFonts w:ascii="宋体" w:eastAsia="宋体" w:hAnsi="宋体" w:hint="eastAsia"/>
          <w:sz w:val="24"/>
          <w:szCs w:val="24"/>
        </w:rPr>
        <w:t>网络内容治理的持续推进，对这类兼具传播性、隐含性与变体性的文本识别提出了更高要求。传统规则方法实现简单，但漏检和误判问题突出；单纯依赖统计特征的方法，又难以应对复杂语义和</w:t>
      </w:r>
      <w:proofErr w:type="gramStart"/>
      <w:r w:rsidRPr="00D53016">
        <w:rPr>
          <w:rFonts w:ascii="宋体" w:eastAsia="宋体" w:hAnsi="宋体" w:hint="eastAsia"/>
          <w:sz w:val="24"/>
          <w:szCs w:val="24"/>
        </w:rPr>
        <w:t>模因式</w:t>
      </w:r>
      <w:proofErr w:type="gramEnd"/>
      <w:r w:rsidRPr="00D53016">
        <w:rPr>
          <w:rFonts w:ascii="宋体" w:eastAsia="宋体" w:hAnsi="宋体" w:hint="eastAsia"/>
          <w:sz w:val="24"/>
          <w:szCs w:val="24"/>
        </w:rPr>
        <w:t>表达。因此，结合机器学习、人工特征设计与</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语言模型，自动识别并分析</w:t>
      </w:r>
      <w:proofErr w:type="gramStart"/>
      <w:r w:rsidRPr="00D53016">
        <w:rPr>
          <w:rFonts w:ascii="宋体" w:eastAsia="宋体" w:hAnsi="宋体" w:hint="eastAsia"/>
          <w:sz w:val="24"/>
          <w:szCs w:val="24"/>
        </w:rPr>
        <w:t>文本模因场景</w:t>
      </w:r>
      <w:proofErr w:type="gramEnd"/>
      <w:r w:rsidRPr="00D53016">
        <w:rPr>
          <w:rFonts w:ascii="宋体" w:eastAsia="宋体" w:hAnsi="宋体" w:hint="eastAsia"/>
          <w:sz w:val="24"/>
          <w:szCs w:val="24"/>
        </w:rPr>
        <w:t>中的有害表达，具备明确的现实必要性与研究价值。</w:t>
      </w:r>
    </w:p>
    <w:p w14:paraId="6350DC3B" w14:textId="734A580B" w:rsidR="00D830A6" w:rsidRPr="00D53016" w:rsidRDefault="00D830A6" w:rsidP="00CE0E4A">
      <w:pPr>
        <w:pStyle w:val="110"/>
      </w:pPr>
      <w:bookmarkStart w:id="2" w:name="_Toc228224793"/>
      <w:r w:rsidRPr="00D53016">
        <w:t>1.2 选题的理论意义与实际意义</w:t>
      </w:r>
      <w:bookmarkEnd w:id="2"/>
    </w:p>
    <w:p w14:paraId="301DABA9" w14:textId="3B52640A" w:rsidR="00D830A6" w:rsidRPr="00D53016" w:rsidRDefault="00D830A6" w:rsidP="00CE0E4A">
      <w:pPr>
        <w:pStyle w:val="1110"/>
      </w:pPr>
      <w:bookmarkStart w:id="3" w:name="_Toc228224794"/>
      <w:r w:rsidRPr="00D53016">
        <w:t>1.2.1 理论意义</w:t>
      </w:r>
      <w:bookmarkEnd w:id="3"/>
    </w:p>
    <w:p w14:paraId="643B21D7" w14:textId="5CFFDA8A" w:rsidR="00D830A6" w:rsidRPr="00D53016" w:rsidRDefault="00D830A6" w:rsidP="006044B3">
      <w:pPr>
        <w:spacing w:line="360" w:lineRule="auto"/>
        <w:ind w:firstLine="420"/>
        <w:rPr>
          <w:rFonts w:ascii="宋体" w:eastAsia="宋体" w:hAnsi="宋体"/>
          <w:sz w:val="24"/>
          <w:szCs w:val="24"/>
        </w:rPr>
      </w:pP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是有害文本检测、网络语言分析与网络内容治理三大领域交叉衍生的研究方向，具备明确的学术拓展价值。当前网络有害内容的表现形式愈发多样，传统有害文本检测多聚焦于显式攻击、恶意辱骂、仇恨言论等直接有害表达，对隐蔽性、传播性更强的文本</w:t>
      </w:r>
      <w:proofErr w:type="gramStart"/>
      <w:r w:rsidRPr="00D53016">
        <w:rPr>
          <w:rFonts w:ascii="宋体" w:eastAsia="宋体" w:hAnsi="宋体" w:hint="eastAsia"/>
          <w:sz w:val="24"/>
          <w:szCs w:val="24"/>
        </w:rPr>
        <w:t>模因关注</w:t>
      </w:r>
      <w:proofErr w:type="gramEnd"/>
      <w:r w:rsidRPr="00D53016">
        <w:rPr>
          <w:rFonts w:ascii="宋体" w:eastAsia="宋体" w:hAnsi="宋体" w:hint="eastAsia"/>
          <w:sz w:val="24"/>
          <w:szCs w:val="24"/>
        </w:rPr>
        <w:t>不足。</w:t>
      </w:r>
      <w:proofErr w:type="gramStart"/>
      <w:r w:rsidRPr="00D53016">
        <w:rPr>
          <w:rFonts w:ascii="宋体" w:eastAsia="宋体" w:hAnsi="宋体" w:hint="eastAsia"/>
          <w:sz w:val="24"/>
          <w:szCs w:val="24"/>
        </w:rPr>
        <w:t>文本模因的</w:t>
      </w:r>
      <w:proofErr w:type="gramEnd"/>
      <w:r w:rsidRPr="00D53016">
        <w:rPr>
          <w:rFonts w:ascii="宋体" w:eastAsia="宋体" w:hAnsi="宋体" w:hint="eastAsia"/>
          <w:sz w:val="24"/>
          <w:szCs w:val="24"/>
        </w:rPr>
        <w:t>核心特征是表达的可复制性、模板化与快速传播性，这类内容往往借助简单句式模板和固定搭配快速扩散，潜在有害性不容忽视。将</w:t>
      </w:r>
      <w:proofErr w:type="gramStart"/>
      <w:r w:rsidRPr="00D53016">
        <w:rPr>
          <w:rFonts w:ascii="宋体" w:eastAsia="宋体" w:hAnsi="宋体" w:hint="eastAsia"/>
          <w:sz w:val="24"/>
          <w:szCs w:val="24"/>
        </w:rPr>
        <w:t>文本模因纳入</w:t>
      </w:r>
      <w:proofErr w:type="gramEnd"/>
      <w:r w:rsidRPr="00D53016">
        <w:rPr>
          <w:rFonts w:ascii="宋体" w:eastAsia="宋体" w:hAnsi="宋体" w:hint="eastAsia"/>
          <w:sz w:val="24"/>
          <w:szCs w:val="24"/>
        </w:rPr>
        <w:t>机器学习识别框架，能够填补传统有害内容识别在该领域的研究空白，拓展有害内容识别的任务边界，推动相关研究向精细化方向发展。</w:t>
      </w:r>
    </w:p>
    <w:p w14:paraId="272D4591" w14:textId="5E6FD3BF" w:rsidR="00D830A6" w:rsidRPr="00D53016" w:rsidRDefault="00D830A6" w:rsidP="006044B3">
      <w:pPr>
        <w:spacing w:line="360" w:lineRule="auto"/>
        <w:ind w:firstLine="420"/>
        <w:rPr>
          <w:rFonts w:ascii="宋体" w:eastAsia="宋体" w:hAnsi="宋体"/>
          <w:sz w:val="24"/>
          <w:szCs w:val="24"/>
        </w:rPr>
      </w:pPr>
      <w:r w:rsidRPr="00D53016">
        <w:rPr>
          <w:rFonts w:ascii="宋体" w:eastAsia="宋体" w:hAnsi="宋体" w:hint="eastAsia"/>
          <w:sz w:val="24"/>
          <w:szCs w:val="24"/>
        </w:rPr>
        <w:t>本文将基线统计模型、人工设计的模因式表达特征模型与主流</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语言模型，统一置于中文</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任务下开展对比实验。通过多组对照实验与性能指标</w:t>
      </w:r>
      <w:r w:rsidRPr="00D53016">
        <w:rPr>
          <w:rFonts w:ascii="宋体" w:eastAsia="宋体" w:hAnsi="宋体" w:hint="eastAsia"/>
          <w:sz w:val="24"/>
          <w:szCs w:val="24"/>
        </w:rPr>
        <w:lastRenderedPageBreak/>
        <w:t>分析，可以清晰呈现不同技术路线在该场景中的优势与局限。这种多模型对比的研究方式，有助于厘清传统特征工程与深度语义模型处理中文网络文本的核心差异，明确两类技术路线的适用场景与改进方向，也能为后续研究提供可参考的实验依据。</w:t>
      </w:r>
    </w:p>
    <w:p w14:paraId="3EBAB1F1" w14:textId="0C87FB14" w:rsidR="00D830A6" w:rsidRPr="00D53016" w:rsidRDefault="00D830A6" w:rsidP="00921580">
      <w:pPr>
        <w:spacing w:line="360" w:lineRule="auto"/>
        <w:ind w:firstLine="420"/>
        <w:rPr>
          <w:rFonts w:ascii="宋体" w:eastAsia="宋体" w:hAnsi="宋体"/>
          <w:sz w:val="24"/>
          <w:szCs w:val="24"/>
        </w:rPr>
      </w:pPr>
      <w:r w:rsidRPr="00D53016">
        <w:rPr>
          <w:rFonts w:ascii="宋体" w:eastAsia="宋体" w:hAnsi="宋体" w:hint="eastAsia"/>
          <w:sz w:val="24"/>
          <w:szCs w:val="24"/>
        </w:rPr>
        <w:t>为验证模型在不同场景下的识别表现，本文通过人工标注与场景分类，构建了包含正常文本、反对语境文本、模因式攻击文本与隐含群体攻击文本的专项测试集，并针对各类文本的识别效果开展专项分析。研究发现，模型在总体测试集上的性能，与目标场景下的识别能力并不完全匹配——部分模型在总体测试集上表现良好，但在隐含群体攻击、模因式攻击等特定场景中，识别精度会出现明显下降。这一发现能够为后续精细化研究提供理论启发，引导研究者更加重视场景化测试与针对性模型优化。</w:t>
      </w:r>
    </w:p>
    <w:p w14:paraId="1B4936C1" w14:textId="57B7F67F" w:rsidR="00D830A6" w:rsidRPr="00D53016" w:rsidRDefault="00D830A6" w:rsidP="00CE0E4A">
      <w:pPr>
        <w:pStyle w:val="1110"/>
      </w:pPr>
      <w:bookmarkStart w:id="4" w:name="_Toc228224795"/>
      <w:r w:rsidRPr="00D53016">
        <w:t>1.2.2 实际意义</w:t>
      </w:r>
      <w:bookmarkEnd w:id="4"/>
    </w:p>
    <w:p w14:paraId="6E65CB49" w14:textId="356000A0" w:rsidR="00D830A6" w:rsidRPr="00D53016" w:rsidRDefault="00D830A6" w:rsidP="00641F6C">
      <w:pPr>
        <w:spacing w:line="360" w:lineRule="auto"/>
        <w:ind w:firstLine="420"/>
        <w:rPr>
          <w:rFonts w:ascii="宋体" w:eastAsia="宋体" w:hAnsi="宋体"/>
          <w:sz w:val="24"/>
          <w:szCs w:val="24"/>
        </w:rPr>
      </w:pPr>
      <w:proofErr w:type="gramStart"/>
      <w:r w:rsidRPr="00D53016">
        <w:rPr>
          <w:rFonts w:ascii="宋体" w:eastAsia="宋体" w:hAnsi="宋体" w:hint="eastAsia"/>
          <w:sz w:val="24"/>
          <w:szCs w:val="24"/>
        </w:rPr>
        <w:t>文本模因中</w:t>
      </w:r>
      <w:proofErr w:type="gramEnd"/>
      <w:r w:rsidRPr="00D53016">
        <w:rPr>
          <w:rFonts w:ascii="宋体" w:eastAsia="宋体" w:hAnsi="宋体" w:hint="eastAsia"/>
          <w:sz w:val="24"/>
          <w:szCs w:val="24"/>
        </w:rPr>
        <w:t>的有害表达传播速度快、模仿门槛低、变体形式多，极易在网络平台形成规模化扩散。这类内容的广泛传播，会放大社会偏见、强化群体对立，扰乱正常网络交流秩序，破坏清朗的网络空间。针对这一问题，本文构建了中文</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原型系统，支持自动检测、实时结果展示与多模型性能比较，能够快速识别网络文本中的有害模因，为网络平台内容审核提供技术支持，也能为舆情分析与有害内容治理提供参考，助力提升网络空间治理的精细化程度。</w:t>
      </w:r>
    </w:p>
    <w:p w14:paraId="49D04355" w14:textId="3F04D803" w:rsidR="00D830A6" w:rsidRPr="00D53016" w:rsidRDefault="00D830A6" w:rsidP="00641F6C">
      <w:pPr>
        <w:spacing w:line="360" w:lineRule="auto"/>
        <w:ind w:firstLine="420"/>
        <w:rPr>
          <w:rFonts w:ascii="宋体" w:eastAsia="宋体" w:hAnsi="宋体"/>
          <w:sz w:val="24"/>
          <w:szCs w:val="24"/>
        </w:rPr>
      </w:pPr>
      <w:r w:rsidRPr="00D53016">
        <w:rPr>
          <w:rFonts w:ascii="宋体" w:eastAsia="宋体" w:hAnsi="宋体" w:hint="eastAsia"/>
          <w:sz w:val="24"/>
          <w:szCs w:val="24"/>
        </w:rPr>
        <w:t>该原型系统整合了文本输入、实时结果返回、历史记录查询、模型切换与多模型实验对比等功能，形成了功能完整、流程清晰的毕业设计原型。系统具备良好的实用性与可扩展性，在教学实验环境中，可作为机器学习、自然语言处理课程的案例系统，帮助学生直观理解文本识别模型的实现原理与应用流程；在后续研究中，也可作为基础版本，为</w:t>
      </w:r>
      <w:proofErr w:type="gramStart"/>
      <w:r w:rsidRPr="00D53016">
        <w:rPr>
          <w:rFonts w:ascii="宋体" w:eastAsia="宋体" w:hAnsi="宋体" w:hint="eastAsia"/>
          <w:sz w:val="24"/>
          <w:szCs w:val="24"/>
        </w:rPr>
        <w:t>多模态模因识别</w:t>
      </w:r>
      <w:proofErr w:type="gramEnd"/>
      <w:r w:rsidRPr="00D53016">
        <w:rPr>
          <w:rFonts w:ascii="宋体" w:eastAsia="宋体" w:hAnsi="宋体" w:hint="eastAsia"/>
          <w:sz w:val="24"/>
          <w:szCs w:val="24"/>
        </w:rPr>
        <w:t>系统的扩展提供技术支撑，降低后续开发难度。</w:t>
      </w:r>
    </w:p>
    <w:p w14:paraId="714C2DAE" w14:textId="758E9DF3"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本次研究还积累了完整的实验数据，包括实验记录、人工标注测试集与三模型对比的详细结果。这些资料能够直接支撑毕业论文中系统实现、实验设计、结果分析与总结展望等核心章节的写作，弥补了部分毕业设计实验数据不足、研究过程不完整的问题，提升了研究工作的完整性、科学性与可解释性。</w:t>
      </w:r>
    </w:p>
    <w:p w14:paraId="12815603" w14:textId="6D8466DF" w:rsidR="00D830A6" w:rsidRPr="00D53016" w:rsidRDefault="00D830A6" w:rsidP="00CE0E4A">
      <w:pPr>
        <w:pStyle w:val="110"/>
      </w:pPr>
      <w:bookmarkStart w:id="5" w:name="_Toc228224796"/>
      <w:r w:rsidRPr="00D53016">
        <w:t>1.3 文献综述与研究现状</w:t>
      </w:r>
      <w:bookmarkEnd w:id="5"/>
    </w:p>
    <w:p w14:paraId="06CD76DA" w14:textId="0B6B73F9" w:rsidR="00D830A6" w:rsidRPr="00D53016" w:rsidRDefault="00D830A6" w:rsidP="00CE0E4A">
      <w:pPr>
        <w:pStyle w:val="1110"/>
      </w:pPr>
      <w:bookmarkStart w:id="6" w:name="_Toc228224797"/>
      <w:r w:rsidRPr="00D53016">
        <w:t>1.3.1 国外研究现状</w:t>
      </w:r>
      <w:bookmarkEnd w:id="6"/>
    </w:p>
    <w:p w14:paraId="48A37D0B" w14:textId="344CCDC8"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国外有害文本与</w:t>
      </w:r>
      <w:proofErr w:type="gramStart"/>
      <w:r w:rsidRPr="00D53016">
        <w:rPr>
          <w:rFonts w:ascii="宋体" w:eastAsia="宋体" w:hAnsi="宋体" w:hint="eastAsia"/>
          <w:sz w:val="24"/>
          <w:szCs w:val="24"/>
        </w:rPr>
        <w:t>有害模因识别</w:t>
      </w:r>
      <w:proofErr w:type="gramEnd"/>
      <w:r w:rsidRPr="00D53016">
        <w:rPr>
          <w:rFonts w:ascii="宋体" w:eastAsia="宋体" w:hAnsi="宋体" w:hint="eastAsia"/>
          <w:sz w:val="24"/>
          <w:szCs w:val="24"/>
        </w:rPr>
        <w:t>研究起步较早，研究重点集中在仇恨言论检测、隐式攻击识别、</w:t>
      </w:r>
      <w:proofErr w:type="gramStart"/>
      <w:r w:rsidRPr="00D53016">
        <w:rPr>
          <w:rFonts w:ascii="宋体" w:eastAsia="宋体" w:hAnsi="宋体" w:hint="eastAsia"/>
          <w:sz w:val="24"/>
          <w:szCs w:val="24"/>
        </w:rPr>
        <w:t>多模态模因识别</w:t>
      </w:r>
      <w:proofErr w:type="gramEnd"/>
      <w:r w:rsidRPr="00D53016">
        <w:rPr>
          <w:rFonts w:ascii="宋体" w:eastAsia="宋体" w:hAnsi="宋体" w:hint="eastAsia"/>
          <w:sz w:val="24"/>
          <w:szCs w:val="24"/>
        </w:rPr>
        <w:t>与</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模型应用等领域。早期研究多依托特征工程与传统分类器，</w:t>
      </w:r>
      <w:proofErr w:type="gramStart"/>
      <w:r w:rsidRPr="00D53016">
        <w:rPr>
          <w:rFonts w:ascii="宋体" w:eastAsia="宋体" w:hAnsi="宋体" w:hint="eastAsia"/>
          <w:sz w:val="24"/>
          <w:szCs w:val="24"/>
        </w:rPr>
        <w:t>通过词袋模型</w:t>
      </w:r>
      <w:proofErr w:type="gramEnd"/>
      <w:r w:rsidRPr="00D53016">
        <w:rPr>
          <w:rFonts w:ascii="宋体" w:eastAsia="宋体" w:hAnsi="宋体" w:hint="eastAsia"/>
          <w:sz w:val="24"/>
          <w:szCs w:val="24"/>
        </w:rPr>
        <w:t>、</w:t>
      </w:r>
      <w:r w:rsidRPr="00D53016">
        <w:rPr>
          <w:rFonts w:ascii="宋体" w:eastAsia="宋体" w:hAnsi="宋体"/>
          <w:sz w:val="24"/>
          <w:szCs w:val="24"/>
        </w:rPr>
        <w:t>TF-IDF、支持向量机、逻辑回归等方法对评论或帖子进行分类。这类方法在小规模任务中表现尚可，但对上下文依赖强、表达方式隐含的文本识别能力有限。</w:t>
      </w:r>
    </w:p>
    <w:p w14:paraId="1567061D" w14:textId="017F3F96"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深度学习技术发展后，研究者开始采用循环神经网络、卷积神经网络与注意力机制模型处理有害文本检测任务。</w:t>
      </w:r>
      <w:r w:rsidRPr="00D53016">
        <w:rPr>
          <w:rFonts w:ascii="宋体" w:eastAsia="宋体" w:hAnsi="宋体"/>
          <w:sz w:val="24"/>
          <w:szCs w:val="24"/>
        </w:rPr>
        <w:t>BERT、</w:t>
      </w:r>
      <w:proofErr w:type="spellStart"/>
      <w:r w:rsidRPr="00D53016">
        <w:rPr>
          <w:rFonts w:ascii="宋体" w:eastAsia="宋体" w:hAnsi="宋体"/>
          <w:sz w:val="24"/>
          <w:szCs w:val="24"/>
        </w:rPr>
        <w:t>RoBERTa</w:t>
      </w:r>
      <w:proofErr w:type="spellEnd"/>
      <w:r w:rsidRPr="00D53016">
        <w:rPr>
          <w:rFonts w:ascii="宋体" w:eastAsia="宋体" w:hAnsi="宋体"/>
          <w:sz w:val="24"/>
          <w:szCs w:val="24"/>
        </w:rPr>
        <w:t>等</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语言模型的出现，显著提升了文本分类任务的性能，逐渐成为英文有害内容识别的主流方法。</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模型能够更好地捕捉上下文语义与句子整体含义，在隐式仇恨表达和复杂语境分类任务中表现出明显优势。</w:t>
      </w:r>
    </w:p>
    <w:p w14:paraId="2C62506A" w14:textId="77777777"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国外在</w:t>
      </w:r>
      <w:proofErr w:type="gramStart"/>
      <w:r w:rsidRPr="00D53016">
        <w:rPr>
          <w:rFonts w:ascii="宋体" w:eastAsia="宋体" w:hAnsi="宋体" w:hint="eastAsia"/>
          <w:sz w:val="24"/>
          <w:szCs w:val="24"/>
        </w:rPr>
        <w:t>有害模因识别</w:t>
      </w:r>
      <w:proofErr w:type="gramEnd"/>
      <w:r w:rsidRPr="00D53016">
        <w:rPr>
          <w:rFonts w:ascii="宋体" w:eastAsia="宋体" w:hAnsi="宋体" w:hint="eastAsia"/>
          <w:sz w:val="24"/>
          <w:szCs w:val="24"/>
        </w:rPr>
        <w:t>领域也开展了较多研究。</w:t>
      </w:r>
      <w:proofErr w:type="gramStart"/>
      <w:r w:rsidRPr="00D53016">
        <w:rPr>
          <w:rFonts w:ascii="宋体" w:eastAsia="宋体" w:hAnsi="宋体" w:hint="eastAsia"/>
          <w:sz w:val="24"/>
          <w:szCs w:val="24"/>
        </w:rPr>
        <w:t>由于模因通常</w:t>
      </w:r>
      <w:proofErr w:type="gramEnd"/>
      <w:r w:rsidRPr="00D53016">
        <w:rPr>
          <w:rFonts w:ascii="宋体" w:eastAsia="宋体" w:hAnsi="宋体" w:hint="eastAsia"/>
          <w:sz w:val="24"/>
          <w:szCs w:val="24"/>
        </w:rPr>
        <w:t>结合图像与文本，多模态方法成为该方向的核心趋势。已有研究通过融合视觉特征与语言特征，对图文结合</w:t>
      </w:r>
      <w:proofErr w:type="gramStart"/>
      <w:r w:rsidRPr="00D53016">
        <w:rPr>
          <w:rFonts w:ascii="宋体" w:eastAsia="宋体" w:hAnsi="宋体" w:hint="eastAsia"/>
          <w:sz w:val="24"/>
          <w:szCs w:val="24"/>
        </w:rPr>
        <w:t>的模因进行</w:t>
      </w:r>
      <w:proofErr w:type="gramEnd"/>
      <w:r w:rsidRPr="00D53016">
        <w:rPr>
          <w:rFonts w:ascii="宋体" w:eastAsia="宋体" w:hAnsi="宋体" w:hint="eastAsia"/>
          <w:sz w:val="24"/>
          <w:szCs w:val="24"/>
        </w:rPr>
        <w:t>联合识别，试图提升对隐含攻击、政治讽刺与群体歧视表达的检测效果。这些工作</w:t>
      </w:r>
      <w:proofErr w:type="gramStart"/>
      <w:r w:rsidRPr="00D53016">
        <w:rPr>
          <w:rFonts w:ascii="宋体" w:eastAsia="宋体" w:hAnsi="宋体" w:hint="eastAsia"/>
          <w:sz w:val="24"/>
          <w:szCs w:val="24"/>
        </w:rPr>
        <w:t>为模因识别</w:t>
      </w:r>
      <w:proofErr w:type="gramEnd"/>
      <w:r w:rsidRPr="00D53016">
        <w:rPr>
          <w:rFonts w:ascii="宋体" w:eastAsia="宋体" w:hAnsi="宋体" w:hint="eastAsia"/>
          <w:sz w:val="24"/>
          <w:szCs w:val="24"/>
        </w:rPr>
        <w:t>奠定了任务定义与研究范式基础，但针对纯</w:t>
      </w:r>
      <w:proofErr w:type="gramStart"/>
      <w:r w:rsidRPr="00D53016">
        <w:rPr>
          <w:rFonts w:ascii="宋体" w:eastAsia="宋体" w:hAnsi="宋体" w:hint="eastAsia"/>
          <w:sz w:val="24"/>
          <w:szCs w:val="24"/>
        </w:rPr>
        <w:t>文本模因表达</w:t>
      </w:r>
      <w:proofErr w:type="gramEnd"/>
      <w:r w:rsidRPr="00D53016">
        <w:rPr>
          <w:rFonts w:ascii="宋体" w:eastAsia="宋体" w:hAnsi="宋体" w:hint="eastAsia"/>
          <w:sz w:val="24"/>
          <w:szCs w:val="24"/>
        </w:rPr>
        <w:t>的细粒度分析仍较为欠缺。</w:t>
      </w:r>
    </w:p>
    <w:p w14:paraId="5742FD89" w14:textId="09B70D60" w:rsidR="00D830A6" w:rsidRPr="00D53016" w:rsidRDefault="00D830A6" w:rsidP="00CE0E4A">
      <w:pPr>
        <w:pStyle w:val="1110"/>
      </w:pPr>
      <w:bookmarkStart w:id="7" w:name="_Toc228224798"/>
      <w:r w:rsidRPr="00D53016">
        <w:t>1.3.2 国内研究现状</w:t>
      </w:r>
      <w:bookmarkEnd w:id="7"/>
    </w:p>
    <w:p w14:paraId="29986B7A" w14:textId="2B158B29"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国内在中文有害文本检测、网络评论分析、隐式有害内容识别与舆情风险分析等领域已取得一定进展。早期研究多采用关键词策略、朴素贝叶斯、支持</w:t>
      </w:r>
      <w:proofErr w:type="gramStart"/>
      <w:r w:rsidRPr="00D53016">
        <w:rPr>
          <w:rFonts w:ascii="宋体" w:eastAsia="宋体" w:hAnsi="宋体" w:hint="eastAsia"/>
          <w:sz w:val="24"/>
          <w:szCs w:val="24"/>
        </w:rPr>
        <w:t>向量机</w:t>
      </w:r>
      <w:proofErr w:type="gramEnd"/>
      <w:r w:rsidRPr="00D53016">
        <w:rPr>
          <w:rFonts w:ascii="宋体" w:eastAsia="宋体" w:hAnsi="宋体" w:hint="eastAsia"/>
          <w:sz w:val="24"/>
          <w:szCs w:val="24"/>
        </w:rPr>
        <w:t>与卷积神经网络等方法，对中文评论文本或论坛发言进行自动分类。中文</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模型发展后，越来越多的研究引入</w:t>
      </w:r>
      <w:r w:rsidRPr="00D53016">
        <w:rPr>
          <w:rFonts w:ascii="宋体" w:eastAsia="宋体" w:hAnsi="宋体"/>
          <w:sz w:val="24"/>
          <w:szCs w:val="24"/>
        </w:rPr>
        <w:t>BERT、</w:t>
      </w:r>
      <w:proofErr w:type="spellStart"/>
      <w:r w:rsidRPr="00D53016">
        <w:rPr>
          <w:rFonts w:ascii="宋体" w:eastAsia="宋体" w:hAnsi="宋体"/>
          <w:sz w:val="24"/>
          <w:szCs w:val="24"/>
        </w:rPr>
        <w:t>RoBERTa</w:t>
      </w:r>
      <w:proofErr w:type="spellEnd"/>
      <w:r w:rsidRPr="00D53016">
        <w:rPr>
          <w:rFonts w:ascii="宋体" w:eastAsia="宋体" w:hAnsi="宋体"/>
          <w:sz w:val="24"/>
          <w:szCs w:val="24"/>
        </w:rPr>
        <w:t>、多任务学习与知识增强方法，提升对复杂语义和隐含攻击表达的识别能力。</w:t>
      </w:r>
    </w:p>
    <w:p w14:paraId="195890B9" w14:textId="31E7F702"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中文网络语境下，很多有害表达不会直接使用显式攻击词，而是通过反讽、模糊指代、网络化模板与群体标签化实现攻击效果。因此，国内部分研究开始关注隐式有害文本识别、变体文本检测与上下文增强建模等问题。这些研究表明，中文有害内容检测不能仅依赖浅层词汇特征，还需要结合语义理解与场景特征。</w:t>
      </w:r>
    </w:p>
    <w:p w14:paraId="75B4D4A8" w14:textId="77777777" w:rsidR="00D830A6" w:rsidRPr="00D53016" w:rsidRDefault="00D830A6" w:rsidP="008C6063">
      <w:pPr>
        <w:spacing w:line="360" w:lineRule="auto"/>
        <w:ind w:firstLine="420"/>
        <w:rPr>
          <w:rFonts w:ascii="宋体" w:eastAsia="宋体" w:hAnsi="宋体"/>
          <w:sz w:val="24"/>
          <w:szCs w:val="24"/>
        </w:rPr>
      </w:pPr>
      <w:r w:rsidRPr="00D53016">
        <w:rPr>
          <w:rFonts w:ascii="宋体" w:eastAsia="宋体" w:hAnsi="宋体" w:hint="eastAsia"/>
          <w:sz w:val="24"/>
          <w:szCs w:val="24"/>
        </w:rPr>
        <w:t>但从整体研究情况来看，国内针对“文本模因识别”这一具体问题的研究仍不充分。已有研究多以“有害文本检测”或“仇恨言论识别”为目标，对模板化表达、可复制网络短语、模因式攻击结构与人工构造场景样例的专项分析较少。</w:t>
      </w:r>
      <w:proofErr w:type="gramStart"/>
      <w:r w:rsidRPr="00D53016">
        <w:rPr>
          <w:rFonts w:ascii="宋体" w:eastAsia="宋体" w:hAnsi="宋体" w:hint="eastAsia"/>
          <w:sz w:val="24"/>
          <w:szCs w:val="24"/>
        </w:rPr>
        <w:t>文本模因场景</w:t>
      </w:r>
      <w:proofErr w:type="gramEnd"/>
      <w:r w:rsidRPr="00D53016">
        <w:rPr>
          <w:rFonts w:ascii="宋体" w:eastAsia="宋体" w:hAnsi="宋体" w:hint="eastAsia"/>
          <w:sz w:val="24"/>
          <w:szCs w:val="24"/>
        </w:rPr>
        <w:t>下的识别技术与系统实现，仍有较大的研究空间。</w:t>
      </w:r>
    </w:p>
    <w:p w14:paraId="399F4270" w14:textId="74887471" w:rsidR="00D830A6" w:rsidRPr="00D53016" w:rsidRDefault="00D830A6" w:rsidP="00CE0E4A">
      <w:pPr>
        <w:pStyle w:val="1110"/>
      </w:pPr>
      <w:bookmarkStart w:id="8" w:name="_Toc228224799"/>
      <w:r w:rsidRPr="00D53016">
        <w:t>1.3.3 现有研究存在的问题</w:t>
      </w:r>
      <w:bookmarkEnd w:id="8"/>
    </w:p>
    <w:p w14:paraId="6BC6CC6D" w14:textId="7772FFC7"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综合国内外研究来看，现有工作在总体文本分类与有害内容识别方面已形成较</w:t>
      </w:r>
      <w:r w:rsidRPr="00D53016">
        <w:rPr>
          <w:rFonts w:ascii="宋体" w:eastAsia="宋体" w:hAnsi="宋体" w:hint="eastAsia"/>
          <w:sz w:val="24"/>
          <w:szCs w:val="24"/>
        </w:rPr>
        <w:lastRenderedPageBreak/>
        <w:t>为成熟的方法体系，但仍存在几方面不足。首先是文本模因式表达的专项任务定义不够清晰，多数研究仍以通用有害文本检测为核心目标。其次，现有研究多依赖总体测试集指标，无法准确反映模型在隐含攻击、模板</w:t>
      </w:r>
      <w:proofErr w:type="gramStart"/>
      <w:r w:rsidRPr="00D53016">
        <w:rPr>
          <w:rFonts w:ascii="宋体" w:eastAsia="宋体" w:hAnsi="宋体" w:hint="eastAsia"/>
          <w:sz w:val="24"/>
          <w:szCs w:val="24"/>
        </w:rPr>
        <w:t>化表达</w:t>
      </w:r>
      <w:proofErr w:type="gramEnd"/>
      <w:r w:rsidRPr="00D53016">
        <w:rPr>
          <w:rFonts w:ascii="宋体" w:eastAsia="宋体" w:hAnsi="宋体" w:hint="eastAsia"/>
          <w:sz w:val="24"/>
          <w:szCs w:val="24"/>
        </w:rPr>
        <w:t>与</w:t>
      </w:r>
      <w:proofErr w:type="gramStart"/>
      <w:r w:rsidRPr="00D53016">
        <w:rPr>
          <w:rFonts w:ascii="宋体" w:eastAsia="宋体" w:hAnsi="宋体" w:hint="eastAsia"/>
          <w:sz w:val="24"/>
          <w:szCs w:val="24"/>
        </w:rPr>
        <w:t>网络化模因场景</w:t>
      </w:r>
      <w:proofErr w:type="gramEnd"/>
      <w:r w:rsidRPr="00D53016">
        <w:rPr>
          <w:rFonts w:ascii="宋体" w:eastAsia="宋体" w:hAnsi="宋体" w:hint="eastAsia"/>
          <w:sz w:val="24"/>
          <w:szCs w:val="24"/>
        </w:rPr>
        <w:t>中的实际识别能力。</w:t>
      </w:r>
    </w:p>
    <w:p w14:paraId="65E4857F" w14:textId="11CB6923"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技术路线层面，传统机器学习方法对特定规则</w:t>
      </w:r>
      <w:proofErr w:type="gramStart"/>
      <w:r w:rsidRPr="00D53016">
        <w:rPr>
          <w:rFonts w:ascii="宋体" w:eastAsia="宋体" w:hAnsi="宋体" w:hint="eastAsia"/>
          <w:sz w:val="24"/>
          <w:szCs w:val="24"/>
        </w:rPr>
        <w:t>型表达</w:t>
      </w:r>
      <w:proofErr w:type="gramEnd"/>
      <w:r w:rsidRPr="00D53016">
        <w:rPr>
          <w:rFonts w:ascii="宋体" w:eastAsia="宋体" w:hAnsi="宋体" w:hint="eastAsia"/>
          <w:sz w:val="24"/>
          <w:szCs w:val="24"/>
        </w:rPr>
        <w:t>的解释力较强，但复杂上下文理</w:t>
      </w:r>
      <w:proofErr w:type="gramStart"/>
      <w:r w:rsidRPr="00D53016">
        <w:rPr>
          <w:rFonts w:ascii="宋体" w:eastAsia="宋体" w:hAnsi="宋体" w:hint="eastAsia"/>
          <w:sz w:val="24"/>
          <w:szCs w:val="24"/>
        </w:rPr>
        <w:t>解能力</w:t>
      </w:r>
      <w:proofErr w:type="gramEnd"/>
      <w:r w:rsidRPr="00D53016">
        <w:rPr>
          <w:rFonts w:ascii="宋体" w:eastAsia="宋体" w:hAnsi="宋体" w:hint="eastAsia"/>
          <w:sz w:val="24"/>
          <w:szCs w:val="24"/>
        </w:rPr>
        <w:t>有限；</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模型总体性能更优，但在部分特定目标场景中未必能达到最佳效果。此外，工程系统与实验研究往往相互割裂，缺少同时兼顾系统实现、模型比较与实验记录的完整方案。</w:t>
      </w:r>
    </w:p>
    <w:p w14:paraId="0AE255F9" w14:textId="77777777"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基于此，本文在系统实现的基础上，引入多种模型路线，通过正式测试集与人工</w:t>
      </w:r>
      <w:proofErr w:type="gramStart"/>
      <w:r w:rsidRPr="00D53016">
        <w:rPr>
          <w:rFonts w:ascii="宋体" w:eastAsia="宋体" w:hAnsi="宋体" w:hint="eastAsia"/>
          <w:sz w:val="24"/>
          <w:szCs w:val="24"/>
        </w:rPr>
        <w:t>测试集相结合</w:t>
      </w:r>
      <w:proofErr w:type="gramEnd"/>
      <w:r w:rsidRPr="00D53016">
        <w:rPr>
          <w:rFonts w:ascii="宋体" w:eastAsia="宋体" w:hAnsi="宋体" w:hint="eastAsia"/>
          <w:sz w:val="24"/>
          <w:szCs w:val="24"/>
        </w:rPr>
        <w:t>的方式，对</w:t>
      </w:r>
      <w:proofErr w:type="gramStart"/>
      <w:r w:rsidRPr="00D53016">
        <w:rPr>
          <w:rFonts w:ascii="宋体" w:eastAsia="宋体" w:hAnsi="宋体" w:hint="eastAsia"/>
          <w:sz w:val="24"/>
          <w:szCs w:val="24"/>
        </w:rPr>
        <w:t>文本模因场景</w:t>
      </w:r>
      <w:proofErr w:type="gramEnd"/>
      <w:r w:rsidRPr="00D53016">
        <w:rPr>
          <w:rFonts w:ascii="宋体" w:eastAsia="宋体" w:hAnsi="宋体" w:hint="eastAsia"/>
          <w:sz w:val="24"/>
          <w:szCs w:val="24"/>
        </w:rPr>
        <w:t>中的识别问题开展更细致的对比分析。</w:t>
      </w:r>
    </w:p>
    <w:p w14:paraId="760A5019" w14:textId="438D104C" w:rsidR="00D830A6" w:rsidRPr="00D53016" w:rsidRDefault="00D830A6" w:rsidP="00CE0E4A">
      <w:pPr>
        <w:pStyle w:val="110"/>
      </w:pPr>
      <w:bookmarkStart w:id="9" w:name="_Toc228224800"/>
      <w:r w:rsidRPr="00D53016">
        <w:t>1.4 研究思路</w:t>
      </w:r>
      <w:bookmarkEnd w:id="9"/>
    </w:p>
    <w:p w14:paraId="692B6431" w14:textId="33905DFA"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结合毕业设计的课题需求与实际可操作性，本文采用“先搭建系统框架，再逐步优化模型，最后通过多层次实验对比模型能力”的研究思路，通过由浅入深、由基础到优化的递进式研究，保证课题研究的科学性、可行性与完整性。</w:t>
      </w:r>
    </w:p>
    <w:p w14:paraId="2E5814AF" w14:textId="3FAB8EC1"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工程实现层面，优先搭建完整可运行的前后端系统框架，为后续模型训练、实验验证与毕业设计演示奠定基础。前端负责实现用户交互功能，包括文本输入入口、模型预测结果展示与历史查询记录存储回溯；后端承担核心的数据处理与模型调用任务，接收前端传递的文本请求，调用对应识别模型完成计算，再将预测结果反馈至前端界面。优先完成系统全流程搭建，能够确保毕业设计具备可运行、可演示、可复现实验的基础条件，避免后续模型优化过程中出现工程层面的阻碍。</w:t>
      </w:r>
    </w:p>
    <w:p w14:paraId="1851CE9C" w14:textId="1C0324E8"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模型构建环节，先建立简单可行的基线方案，作为后续模型优化的参照标准。本文采用</w:t>
      </w:r>
      <w:proofErr w:type="gramStart"/>
      <w:r w:rsidRPr="00D53016">
        <w:rPr>
          <w:rFonts w:ascii="宋体" w:eastAsia="宋体" w:hAnsi="宋体" w:hint="eastAsia"/>
          <w:sz w:val="24"/>
          <w:szCs w:val="24"/>
        </w:rPr>
        <w:t>字符级</w:t>
      </w:r>
      <w:proofErr w:type="gramEnd"/>
      <w:r w:rsidRPr="00D53016">
        <w:rPr>
          <w:rFonts w:ascii="宋体" w:eastAsia="宋体" w:hAnsi="宋体"/>
          <w:sz w:val="24"/>
          <w:szCs w:val="24"/>
        </w:rPr>
        <w:t>TF-IDF算法提取文本特征，结合逻辑回归模型完成基础文本分类任务。选择该方案作为基线，主要是因为其实现流程简单、训练效率高、可解释性强，无需</w:t>
      </w:r>
      <w:proofErr w:type="gramStart"/>
      <w:r w:rsidRPr="00D53016">
        <w:rPr>
          <w:rFonts w:ascii="宋体" w:eastAsia="宋体" w:hAnsi="宋体"/>
          <w:sz w:val="24"/>
          <w:szCs w:val="24"/>
        </w:rPr>
        <w:t>复杂算力支撑</w:t>
      </w:r>
      <w:proofErr w:type="gramEnd"/>
      <w:r w:rsidRPr="00D53016">
        <w:rPr>
          <w:rFonts w:ascii="宋体" w:eastAsia="宋体" w:hAnsi="宋体"/>
          <w:sz w:val="24"/>
          <w:szCs w:val="24"/>
        </w:rPr>
        <w:t>，能够快速完成基础模型的搭建与验证，同时也能清晰体现后续优化模型的性能提升空间。</w:t>
      </w:r>
    </w:p>
    <w:p w14:paraId="01FD9F67" w14:textId="2AFBE168"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针对“文本模因识别”的核心特点，本文在基线模型基础上，引入</w:t>
      </w:r>
      <w:proofErr w:type="gramStart"/>
      <w:r w:rsidRPr="00D53016">
        <w:rPr>
          <w:rFonts w:ascii="宋体" w:eastAsia="宋体" w:hAnsi="宋体" w:hint="eastAsia"/>
          <w:sz w:val="24"/>
          <w:szCs w:val="24"/>
        </w:rPr>
        <w:t>文本模因特有</w:t>
      </w:r>
      <w:proofErr w:type="gramEnd"/>
      <w:r w:rsidRPr="00D53016">
        <w:rPr>
          <w:rFonts w:ascii="宋体" w:eastAsia="宋体" w:hAnsi="宋体" w:hint="eastAsia"/>
          <w:sz w:val="24"/>
          <w:szCs w:val="24"/>
        </w:rPr>
        <w:t>的表达特征，构建</w:t>
      </w:r>
      <w:r w:rsidRPr="00D53016">
        <w:rPr>
          <w:rFonts w:ascii="宋体" w:eastAsia="宋体" w:hAnsi="宋体"/>
          <w:sz w:val="24"/>
          <w:szCs w:val="24"/>
        </w:rPr>
        <w:t>meme_features_v1优化模型。结合</w:t>
      </w:r>
      <w:proofErr w:type="gramStart"/>
      <w:r w:rsidRPr="00D53016">
        <w:rPr>
          <w:rFonts w:ascii="宋体" w:eastAsia="宋体" w:hAnsi="宋体"/>
          <w:sz w:val="24"/>
          <w:szCs w:val="24"/>
        </w:rPr>
        <w:t>文本模因的</w:t>
      </w:r>
      <w:proofErr w:type="gramEnd"/>
      <w:r w:rsidRPr="00D53016">
        <w:rPr>
          <w:rFonts w:ascii="宋体" w:eastAsia="宋体" w:hAnsi="宋体"/>
          <w:sz w:val="24"/>
          <w:szCs w:val="24"/>
        </w:rPr>
        <w:t>传播特性与语言特点，融入模板化表达、群体指向、情绪强化、网络化短语与语境消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五类特征：模板</w:t>
      </w:r>
      <w:proofErr w:type="gramStart"/>
      <w:r w:rsidRPr="00D53016">
        <w:rPr>
          <w:rFonts w:ascii="宋体" w:eastAsia="宋体" w:hAnsi="宋体"/>
          <w:sz w:val="24"/>
          <w:szCs w:val="24"/>
        </w:rPr>
        <w:t>化表达</w:t>
      </w:r>
      <w:proofErr w:type="gramEnd"/>
      <w:r w:rsidRPr="00D53016">
        <w:rPr>
          <w:rFonts w:ascii="宋体" w:eastAsia="宋体" w:hAnsi="宋体"/>
          <w:sz w:val="24"/>
          <w:szCs w:val="24"/>
        </w:rPr>
        <w:t>捕捉固定句式结构的重复规律，群体指向聚焦特定群体的语言习惯与表达偏好，情绪强化突出夸张强烈的情绪传递特点，网络化短语涵盖常见的网络流</w:t>
      </w:r>
      <w:r w:rsidRPr="00D53016">
        <w:rPr>
          <w:rFonts w:ascii="宋体" w:eastAsia="宋体" w:hAnsi="宋体"/>
          <w:sz w:val="24"/>
          <w:szCs w:val="24"/>
        </w:rPr>
        <w:lastRenderedPageBreak/>
        <w:t>行语与缩写词，语境消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则用于解决不同上下文环境中的语义模糊问题。该模型的核心目标并非追求总体识别指标的最高值，而是提升对</w:t>
      </w:r>
      <w:proofErr w:type="gramStart"/>
      <w:r w:rsidRPr="00D53016">
        <w:rPr>
          <w:rFonts w:ascii="宋体" w:eastAsia="宋体" w:hAnsi="宋体"/>
          <w:sz w:val="24"/>
          <w:szCs w:val="24"/>
        </w:rPr>
        <w:t>文本模因场景</w:t>
      </w:r>
      <w:proofErr w:type="gramEnd"/>
      <w:r w:rsidRPr="00D53016">
        <w:rPr>
          <w:rFonts w:ascii="宋体" w:eastAsia="宋体" w:hAnsi="宋体"/>
          <w:sz w:val="24"/>
          <w:szCs w:val="24"/>
        </w:rPr>
        <w:t>中典型表达</w:t>
      </w:r>
      <w:r w:rsidRPr="00D53016">
        <w:rPr>
          <w:rFonts w:ascii="宋体" w:eastAsia="宋体" w:hAnsi="宋体" w:hint="eastAsia"/>
          <w:sz w:val="24"/>
          <w:szCs w:val="24"/>
        </w:rPr>
        <w:t>样例的识别解释力与针对性，更贴合课题研究的核心需求。</w:t>
      </w:r>
    </w:p>
    <w:p w14:paraId="109F37E1" w14:textId="15B71060" w:rsidR="00D830A6" w:rsidRPr="00D53016" w:rsidRDefault="00D830A6" w:rsidP="007E6726">
      <w:pPr>
        <w:spacing w:line="360" w:lineRule="auto"/>
        <w:ind w:firstLine="420"/>
        <w:rPr>
          <w:rFonts w:ascii="宋体" w:eastAsia="宋体" w:hAnsi="宋体"/>
          <w:sz w:val="24"/>
          <w:szCs w:val="24"/>
        </w:rPr>
      </w:pPr>
      <w:r w:rsidRPr="00D53016">
        <w:rPr>
          <w:rFonts w:ascii="宋体" w:eastAsia="宋体" w:hAnsi="宋体" w:hint="eastAsia"/>
          <w:sz w:val="24"/>
          <w:szCs w:val="24"/>
        </w:rPr>
        <w:t>为进一步提升</w:t>
      </w:r>
      <w:proofErr w:type="gramStart"/>
      <w:r w:rsidRPr="00D53016">
        <w:rPr>
          <w:rFonts w:ascii="宋体" w:eastAsia="宋体" w:hAnsi="宋体" w:hint="eastAsia"/>
          <w:sz w:val="24"/>
          <w:szCs w:val="24"/>
        </w:rPr>
        <w:t>文本模因识别性</w:t>
      </w:r>
      <w:proofErr w:type="gramEnd"/>
      <w:r w:rsidRPr="00D53016">
        <w:rPr>
          <w:rFonts w:ascii="宋体" w:eastAsia="宋体" w:hAnsi="宋体" w:hint="eastAsia"/>
          <w:sz w:val="24"/>
          <w:szCs w:val="24"/>
        </w:rPr>
        <w:t>能，本文引入自然语言处理领域成熟的</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语言模型</w:t>
      </w:r>
      <w:r w:rsidRPr="00D53016">
        <w:rPr>
          <w:rFonts w:ascii="宋体" w:eastAsia="宋体" w:hAnsi="宋体"/>
          <w:sz w:val="24"/>
          <w:szCs w:val="24"/>
        </w:rPr>
        <w:t>BERT，构建上下文语义分类方案，利用BERT在捕捉文本上下文语义关联方面的优势，提升对复杂</w:t>
      </w:r>
      <w:proofErr w:type="gramStart"/>
      <w:r w:rsidRPr="00D53016">
        <w:rPr>
          <w:rFonts w:ascii="宋体" w:eastAsia="宋体" w:hAnsi="宋体"/>
          <w:sz w:val="24"/>
          <w:szCs w:val="24"/>
        </w:rPr>
        <w:t>文本模因的</w:t>
      </w:r>
      <w:proofErr w:type="gramEnd"/>
      <w:r w:rsidRPr="00D53016">
        <w:rPr>
          <w:rFonts w:ascii="宋体" w:eastAsia="宋体" w:hAnsi="宋体"/>
          <w:sz w:val="24"/>
          <w:szCs w:val="24"/>
        </w:rPr>
        <w:t>识别能力。模型训练完成后，在正式测试集与人工标注测试集上，将其与基线模型、meme_features_v1模型开展全方位对比实验。实验不仅对比三种模型在准确率、精确率、召回率与F1值等总体性能指标上的差异，还重点分析它们在</w:t>
      </w:r>
      <w:proofErr w:type="gramStart"/>
      <w:r w:rsidRPr="00D53016">
        <w:rPr>
          <w:rFonts w:ascii="宋体" w:eastAsia="宋体" w:hAnsi="宋体"/>
          <w:sz w:val="24"/>
          <w:szCs w:val="24"/>
        </w:rPr>
        <w:t>不同模因类型</w:t>
      </w:r>
      <w:proofErr w:type="gramEnd"/>
      <w:r w:rsidRPr="00D53016">
        <w:rPr>
          <w:rFonts w:ascii="宋体" w:eastAsia="宋体" w:hAnsi="宋体"/>
          <w:sz w:val="24"/>
          <w:szCs w:val="24"/>
        </w:rPr>
        <w:t>、不同文本长度、不同语义复杂</w:t>
      </w:r>
      <w:proofErr w:type="gramStart"/>
      <w:r w:rsidRPr="00D53016">
        <w:rPr>
          <w:rFonts w:ascii="宋体" w:eastAsia="宋体" w:hAnsi="宋体"/>
          <w:sz w:val="24"/>
          <w:szCs w:val="24"/>
        </w:rPr>
        <w:t>度样例上</w:t>
      </w:r>
      <w:proofErr w:type="gramEnd"/>
      <w:r w:rsidRPr="00D53016">
        <w:rPr>
          <w:rFonts w:ascii="宋体" w:eastAsia="宋体" w:hAnsi="宋体"/>
          <w:sz w:val="24"/>
          <w:szCs w:val="24"/>
        </w:rPr>
        <w:t>的表现，系统梳理不同方法在</w:t>
      </w:r>
      <w:proofErr w:type="gramStart"/>
      <w:r w:rsidRPr="00D53016">
        <w:rPr>
          <w:rFonts w:ascii="宋体" w:eastAsia="宋体" w:hAnsi="宋体"/>
          <w:sz w:val="24"/>
          <w:szCs w:val="24"/>
        </w:rPr>
        <w:t>文本模因识别</w:t>
      </w:r>
      <w:proofErr w:type="gramEnd"/>
      <w:r w:rsidRPr="00D53016">
        <w:rPr>
          <w:rFonts w:ascii="宋体" w:eastAsia="宋体" w:hAnsi="宋体"/>
          <w:sz w:val="24"/>
          <w:szCs w:val="24"/>
        </w:rPr>
        <w:t>任务中的适用性、优势与不足，</w:t>
      </w:r>
      <w:r w:rsidRPr="00D53016">
        <w:rPr>
          <w:rFonts w:ascii="宋体" w:eastAsia="宋体" w:hAnsi="宋体" w:hint="eastAsia"/>
          <w:sz w:val="24"/>
          <w:szCs w:val="24"/>
        </w:rPr>
        <w:t>为后续研究提供参考依据。</w:t>
      </w:r>
    </w:p>
    <w:p w14:paraId="472F6311" w14:textId="18DEABA8" w:rsidR="00D830A6" w:rsidRPr="00D53016" w:rsidRDefault="00D830A6" w:rsidP="00CE0E4A">
      <w:pPr>
        <w:pStyle w:val="110"/>
      </w:pPr>
      <w:bookmarkStart w:id="10" w:name="_Toc228224801"/>
      <w:r w:rsidRPr="00D53016">
        <w:t>1.5 实验设计</w:t>
      </w:r>
      <w:bookmarkEnd w:id="10"/>
    </w:p>
    <w:p w14:paraId="76FE09A6" w14:textId="59BEE094" w:rsidR="00D830A6" w:rsidRPr="00D53016" w:rsidRDefault="00D830A6" w:rsidP="00CF3F0A">
      <w:pPr>
        <w:spacing w:line="360" w:lineRule="auto"/>
        <w:ind w:firstLine="420"/>
        <w:rPr>
          <w:rFonts w:ascii="宋体" w:eastAsia="宋体" w:hAnsi="宋体"/>
          <w:sz w:val="24"/>
          <w:szCs w:val="24"/>
        </w:rPr>
      </w:pPr>
      <w:r w:rsidRPr="00D53016">
        <w:rPr>
          <w:rFonts w:ascii="宋体" w:eastAsia="宋体" w:hAnsi="宋体" w:hint="eastAsia"/>
          <w:sz w:val="24"/>
          <w:szCs w:val="24"/>
        </w:rPr>
        <w:t>为保证实验结果的可比较性与可分析性，本文设计了两类测试方式。</w:t>
      </w:r>
    </w:p>
    <w:p w14:paraId="44266D0C" w14:textId="0ABA7565" w:rsidR="00D830A6" w:rsidRPr="00D53016" w:rsidRDefault="00D830A6" w:rsidP="00CF3F0A">
      <w:pPr>
        <w:spacing w:line="360" w:lineRule="auto"/>
        <w:ind w:firstLine="420"/>
        <w:rPr>
          <w:rFonts w:ascii="宋体" w:eastAsia="宋体" w:hAnsi="宋体"/>
          <w:sz w:val="24"/>
          <w:szCs w:val="24"/>
        </w:rPr>
      </w:pPr>
      <w:r w:rsidRPr="00D53016">
        <w:rPr>
          <w:rFonts w:ascii="宋体" w:eastAsia="宋体" w:hAnsi="宋体" w:hint="eastAsia"/>
          <w:sz w:val="24"/>
          <w:szCs w:val="24"/>
        </w:rPr>
        <w:t>第一类是正式测试集实验。基于原始数据集划分训练集、验证集与测试集，分别训练基线模型、</w:t>
      </w:r>
      <w:proofErr w:type="gramStart"/>
      <w:r w:rsidRPr="00D53016">
        <w:rPr>
          <w:rFonts w:ascii="宋体" w:eastAsia="宋体" w:hAnsi="宋体" w:hint="eastAsia"/>
          <w:sz w:val="24"/>
          <w:szCs w:val="24"/>
        </w:rPr>
        <w:t>模因特征</w:t>
      </w:r>
      <w:proofErr w:type="gramEnd"/>
      <w:r w:rsidRPr="00D53016">
        <w:rPr>
          <w:rFonts w:ascii="宋体" w:eastAsia="宋体" w:hAnsi="宋体" w:hint="eastAsia"/>
          <w:sz w:val="24"/>
          <w:szCs w:val="24"/>
        </w:rPr>
        <w:t>模型与</w:t>
      </w:r>
      <w:r w:rsidRPr="00D53016">
        <w:rPr>
          <w:rFonts w:ascii="宋体" w:eastAsia="宋体" w:hAnsi="宋体"/>
          <w:sz w:val="24"/>
          <w:szCs w:val="24"/>
        </w:rPr>
        <w:t>BERT模型，采用准确率、精确率、召回率与F1值作为评价指标，用于衡量模型在标准分类任务上的总体表现。</w:t>
      </w:r>
    </w:p>
    <w:p w14:paraId="513EE739" w14:textId="2E365F30" w:rsidR="00D830A6" w:rsidRPr="00D53016" w:rsidRDefault="00D830A6" w:rsidP="00CF3F0A">
      <w:pPr>
        <w:spacing w:line="360" w:lineRule="auto"/>
        <w:ind w:firstLine="420"/>
        <w:rPr>
          <w:rFonts w:ascii="宋体" w:eastAsia="宋体" w:hAnsi="宋体"/>
          <w:sz w:val="24"/>
          <w:szCs w:val="24"/>
        </w:rPr>
      </w:pPr>
      <w:r w:rsidRPr="00D53016">
        <w:rPr>
          <w:rFonts w:ascii="宋体" w:eastAsia="宋体" w:hAnsi="宋体" w:hint="eastAsia"/>
          <w:sz w:val="24"/>
          <w:szCs w:val="24"/>
        </w:rPr>
        <w:t>第二类是人工测试集实验。针对</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的特定场景，人工构造了多种类型样例，包括正常文本、反对语境文本、普通分歧文本、安全网络表达、显式攻击文本、模因式攻击文本与隐含群体攻击文本。让三种模型分别在这些</w:t>
      </w:r>
      <w:proofErr w:type="gramStart"/>
      <w:r w:rsidRPr="00D53016">
        <w:rPr>
          <w:rFonts w:ascii="宋体" w:eastAsia="宋体" w:hAnsi="宋体" w:hint="eastAsia"/>
          <w:sz w:val="24"/>
          <w:szCs w:val="24"/>
        </w:rPr>
        <w:t>样例上进行</w:t>
      </w:r>
      <w:proofErr w:type="gramEnd"/>
      <w:r w:rsidRPr="00D53016">
        <w:rPr>
          <w:rFonts w:ascii="宋体" w:eastAsia="宋体" w:hAnsi="宋体" w:hint="eastAsia"/>
          <w:sz w:val="24"/>
          <w:szCs w:val="24"/>
        </w:rPr>
        <w:t>预测，比较其对目标场景的适配能力与典型误判类型。</w:t>
      </w:r>
    </w:p>
    <w:p w14:paraId="3300DBC8" w14:textId="76EE7074" w:rsidR="00D830A6" w:rsidRPr="00CF3F0A" w:rsidRDefault="00D830A6" w:rsidP="00CF3F0A">
      <w:pPr>
        <w:spacing w:line="360" w:lineRule="auto"/>
        <w:ind w:firstLine="420"/>
        <w:rPr>
          <w:rFonts w:ascii="宋体" w:eastAsia="宋体" w:hAnsi="宋体"/>
          <w:sz w:val="24"/>
          <w:szCs w:val="24"/>
        </w:rPr>
      </w:pPr>
      <w:r w:rsidRPr="00D53016">
        <w:rPr>
          <w:rFonts w:ascii="宋体" w:eastAsia="宋体" w:hAnsi="宋体" w:hint="eastAsia"/>
          <w:sz w:val="24"/>
          <w:szCs w:val="24"/>
        </w:rPr>
        <w:t>这种“双重实验设计”既能提供正式量化指标，又能补充解释性更强的案例分析，能够更全面地评价模型能力。</w:t>
      </w:r>
    </w:p>
    <w:p w14:paraId="42FC5CB3" w14:textId="345CFEF0" w:rsidR="00D830A6" w:rsidRPr="00D53016" w:rsidRDefault="00D830A6" w:rsidP="00CE0E4A">
      <w:pPr>
        <w:pStyle w:val="110"/>
      </w:pPr>
      <w:bookmarkStart w:id="11" w:name="_Toc228224802"/>
      <w:r w:rsidRPr="00D53016">
        <w:t>1.6 采用的技术方法和手段</w:t>
      </w:r>
      <w:bookmarkEnd w:id="11"/>
    </w:p>
    <w:p w14:paraId="691E6396" w14:textId="44D28755" w:rsidR="00D830A6" w:rsidRPr="00D53016" w:rsidRDefault="00D830A6" w:rsidP="0087249D">
      <w:pPr>
        <w:spacing w:line="360" w:lineRule="auto"/>
        <w:ind w:firstLine="420"/>
        <w:rPr>
          <w:rFonts w:ascii="宋体" w:eastAsia="宋体" w:hAnsi="宋体"/>
          <w:sz w:val="24"/>
          <w:szCs w:val="24"/>
        </w:rPr>
      </w:pPr>
      <w:r w:rsidRPr="00D53016">
        <w:rPr>
          <w:rFonts w:ascii="宋体" w:eastAsia="宋体" w:hAnsi="宋体" w:hint="eastAsia"/>
          <w:sz w:val="24"/>
          <w:szCs w:val="24"/>
        </w:rPr>
        <w:t>本文在整体研究与系统开发过程中，采用多种技术手段与研究方法，从系统开发、模型构建与实验分析三个维度开展工作。</w:t>
      </w:r>
    </w:p>
    <w:p w14:paraId="0AC428C5" w14:textId="19C56579" w:rsidR="00D830A6" w:rsidRPr="00D53016" w:rsidRDefault="00D830A6" w:rsidP="0087249D">
      <w:pPr>
        <w:spacing w:line="360" w:lineRule="auto"/>
        <w:ind w:firstLine="420"/>
        <w:rPr>
          <w:rFonts w:ascii="宋体" w:eastAsia="宋体" w:hAnsi="宋体"/>
          <w:sz w:val="24"/>
          <w:szCs w:val="24"/>
        </w:rPr>
      </w:pPr>
      <w:r w:rsidRPr="00D53016">
        <w:rPr>
          <w:rFonts w:ascii="宋体" w:eastAsia="宋体" w:hAnsi="宋体" w:hint="eastAsia"/>
          <w:sz w:val="24"/>
          <w:szCs w:val="24"/>
        </w:rPr>
        <w:t>系统开发方面，前端选用</w:t>
      </w:r>
      <w:r w:rsidRPr="00D53016">
        <w:rPr>
          <w:rFonts w:ascii="宋体" w:eastAsia="宋体" w:hAnsi="宋体"/>
          <w:sz w:val="24"/>
          <w:szCs w:val="24"/>
        </w:rPr>
        <w:t>Vue 3框架搭建交互页面，实现文本输入、识别结果可视化展示、运行状态提示与查询历史记录管理等核心功能，保证操作简洁易用。后端依托</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轻量化框架开发服务接口，除核心文本预测接口外，同步配置服务健康检测接口，实现前后端数据通信与模型服务的稳定调用，保障系统高效联动运行。</w:t>
      </w:r>
    </w:p>
    <w:p w14:paraId="5B7AB3C3" w14:textId="7E518E1A" w:rsidR="00D830A6" w:rsidRPr="00D53016" w:rsidRDefault="00D830A6" w:rsidP="0087249D">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模型研究方面，先引入传统机器学习方案，通过</w:t>
      </w:r>
      <w:proofErr w:type="gramStart"/>
      <w:r w:rsidRPr="00D53016">
        <w:rPr>
          <w:rFonts w:ascii="宋体" w:eastAsia="宋体" w:hAnsi="宋体" w:hint="eastAsia"/>
          <w:sz w:val="24"/>
          <w:szCs w:val="24"/>
        </w:rPr>
        <w:t>字符级</w:t>
      </w:r>
      <w:proofErr w:type="gramEnd"/>
      <w:r w:rsidRPr="00D53016">
        <w:rPr>
          <w:rFonts w:ascii="宋体" w:eastAsia="宋体" w:hAnsi="宋体"/>
          <w:sz w:val="24"/>
          <w:szCs w:val="24"/>
        </w:rPr>
        <w:t>TF-IDF完成文本特征提取，结合逻辑回归算法搭建基础文本分类模型，作为本次任务的基线对照方案。在此基础上，结合</w:t>
      </w:r>
      <w:proofErr w:type="gramStart"/>
      <w:r w:rsidRPr="00D53016">
        <w:rPr>
          <w:rFonts w:ascii="宋体" w:eastAsia="宋体" w:hAnsi="宋体"/>
          <w:sz w:val="24"/>
          <w:szCs w:val="24"/>
        </w:rPr>
        <w:t>文本模因的</w:t>
      </w:r>
      <w:proofErr w:type="gramEnd"/>
      <w:r w:rsidRPr="00D53016">
        <w:rPr>
          <w:rFonts w:ascii="宋体" w:eastAsia="宋体" w:hAnsi="宋体"/>
          <w:sz w:val="24"/>
          <w:szCs w:val="24"/>
        </w:rPr>
        <w:t>语言特点与传播规律，通过人工特征工程设计专</w:t>
      </w:r>
      <w:proofErr w:type="gramStart"/>
      <w:r w:rsidRPr="00D53016">
        <w:rPr>
          <w:rFonts w:ascii="宋体" w:eastAsia="宋体" w:hAnsi="宋体"/>
          <w:sz w:val="24"/>
          <w:szCs w:val="24"/>
        </w:rPr>
        <w:t>属表达</w:t>
      </w:r>
      <w:proofErr w:type="gramEnd"/>
      <w:r w:rsidRPr="00D53016">
        <w:rPr>
          <w:rFonts w:ascii="宋体" w:eastAsia="宋体" w:hAnsi="宋体"/>
          <w:sz w:val="24"/>
          <w:szCs w:val="24"/>
        </w:rPr>
        <w:t>特征，涵盖模板化句式、群体指向表述、情绪化语言、嘲讽</w:t>
      </w:r>
      <w:proofErr w:type="gramStart"/>
      <w:r w:rsidRPr="00D53016">
        <w:rPr>
          <w:rFonts w:ascii="宋体" w:eastAsia="宋体" w:hAnsi="宋体"/>
          <w:sz w:val="24"/>
          <w:szCs w:val="24"/>
        </w:rPr>
        <w:t>类表达</w:t>
      </w:r>
      <w:proofErr w:type="gramEnd"/>
      <w:r w:rsidRPr="00D53016">
        <w:rPr>
          <w:rFonts w:ascii="宋体" w:eastAsia="宋体" w:hAnsi="宋体"/>
          <w:sz w:val="24"/>
          <w:szCs w:val="24"/>
        </w:rPr>
        <w:t>与语境语义消</w:t>
      </w:r>
      <w:proofErr w:type="gramStart"/>
      <w:r w:rsidRPr="00D53016">
        <w:rPr>
          <w:rFonts w:ascii="宋体" w:eastAsia="宋体" w:hAnsi="宋体"/>
          <w:sz w:val="24"/>
          <w:szCs w:val="24"/>
        </w:rPr>
        <w:t>歧</w:t>
      </w:r>
      <w:proofErr w:type="gramEnd"/>
      <w:r w:rsidRPr="00D53016">
        <w:rPr>
          <w:rFonts w:ascii="宋体" w:eastAsia="宋体" w:hAnsi="宋体"/>
          <w:sz w:val="24"/>
          <w:szCs w:val="24"/>
        </w:rPr>
        <w:t>等维度，强化模型</w:t>
      </w:r>
      <w:proofErr w:type="gramStart"/>
      <w:r w:rsidRPr="00D53016">
        <w:rPr>
          <w:rFonts w:ascii="宋体" w:eastAsia="宋体" w:hAnsi="宋体"/>
          <w:sz w:val="24"/>
          <w:szCs w:val="24"/>
        </w:rPr>
        <w:t>在模因文本</w:t>
      </w:r>
      <w:proofErr w:type="gramEnd"/>
      <w:r w:rsidRPr="00D53016">
        <w:rPr>
          <w:rFonts w:ascii="宋体" w:eastAsia="宋体" w:hAnsi="宋体"/>
          <w:sz w:val="24"/>
          <w:szCs w:val="24"/>
        </w:rPr>
        <w:t>特定场景下的识别效果。为挖掘深层语义信息，引入轻量级中文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，结合任务需求开展二分类微调训练，利用</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模型的上下文语义捕捉能力，优化文本理解与分类效果。</w:t>
      </w:r>
    </w:p>
    <w:p w14:paraId="2FF4CA3C" w14:textId="79564993" w:rsidR="00D830A6" w:rsidRPr="00D53016" w:rsidRDefault="00D830A6" w:rsidP="0087249D">
      <w:pPr>
        <w:spacing w:line="360" w:lineRule="auto"/>
        <w:ind w:firstLine="420"/>
        <w:rPr>
          <w:rFonts w:ascii="宋体" w:eastAsia="宋体" w:hAnsi="宋体"/>
          <w:sz w:val="24"/>
          <w:szCs w:val="24"/>
        </w:rPr>
      </w:pPr>
      <w:r w:rsidRPr="00D53016">
        <w:rPr>
          <w:rFonts w:ascii="宋体" w:eastAsia="宋体" w:hAnsi="宋体" w:hint="eastAsia"/>
          <w:sz w:val="24"/>
          <w:szCs w:val="24"/>
        </w:rPr>
        <w:t>实验验证方面，采用多维度评估方式，结合标准测试数据集与人工筛选整理的专项测试</w:t>
      </w:r>
      <w:proofErr w:type="gramStart"/>
      <w:r w:rsidRPr="00D53016">
        <w:rPr>
          <w:rFonts w:ascii="宋体" w:eastAsia="宋体" w:hAnsi="宋体" w:hint="eastAsia"/>
          <w:sz w:val="24"/>
          <w:szCs w:val="24"/>
        </w:rPr>
        <w:t>集开展</w:t>
      </w:r>
      <w:proofErr w:type="gramEnd"/>
      <w:r w:rsidRPr="00D53016">
        <w:rPr>
          <w:rFonts w:ascii="宋体" w:eastAsia="宋体" w:hAnsi="宋体" w:hint="eastAsia"/>
          <w:sz w:val="24"/>
          <w:szCs w:val="24"/>
        </w:rPr>
        <w:t>对照实验，从整体指标与实际案例表现两个角度，横向对比三类模型的综合表现。</w:t>
      </w:r>
    </w:p>
    <w:p w14:paraId="46449489" w14:textId="55FD814D" w:rsidR="00D830A6" w:rsidRPr="00D53016" w:rsidRDefault="00D830A6" w:rsidP="0087249D">
      <w:pPr>
        <w:spacing w:line="360" w:lineRule="auto"/>
        <w:ind w:firstLine="420"/>
        <w:rPr>
          <w:rFonts w:ascii="宋体" w:eastAsia="宋体" w:hAnsi="宋体"/>
          <w:sz w:val="24"/>
          <w:szCs w:val="24"/>
        </w:rPr>
      </w:pPr>
      <w:r w:rsidRPr="00D53016">
        <w:rPr>
          <w:rFonts w:ascii="宋体" w:eastAsia="宋体" w:hAnsi="宋体" w:hint="eastAsia"/>
          <w:sz w:val="24"/>
          <w:szCs w:val="24"/>
        </w:rPr>
        <w:t>这些技术与研究方法相互配合，既支撑完成了完整可运行的业务原型系统，具备工程落地参考价值，也为</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课题搭建了完善的实验研究体系，保证对比实验完整、研究结论客观合理。</w:t>
      </w:r>
    </w:p>
    <w:p w14:paraId="50031366" w14:textId="480E8D95" w:rsidR="00D830A6" w:rsidRPr="00D53016" w:rsidRDefault="00D830A6" w:rsidP="00CE0E4A">
      <w:pPr>
        <w:pStyle w:val="110"/>
      </w:pPr>
      <w:bookmarkStart w:id="12" w:name="_Toc228224803"/>
      <w:r w:rsidRPr="00D53016">
        <w:t>1.7 论文整体结构安排</w:t>
      </w:r>
      <w:bookmarkEnd w:id="12"/>
    </w:p>
    <w:p w14:paraId="699EBCED" w14:textId="715A6FBB" w:rsidR="00D830A6" w:rsidRPr="00D53016"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本文共分为五章，各章内容安排如下：</w:t>
      </w:r>
    </w:p>
    <w:p w14:paraId="0DDB5865" w14:textId="357D5AA3" w:rsidR="00D830A6" w:rsidRPr="00EC29D0"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第一章为绪论，介绍研究背景、理论与实际意义、国内外研究现状、研究思路、实验设计、技术方法与论文结构安排。</w:t>
      </w:r>
    </w:p>
    <w:p w14:paraId="100A0EF3" w14:textId="250AE2E1" w:rsidR="00D830A6" w:rsidRPr="00EC29D0"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第二章为需求分析与总体设计，阐述系统目标、功能需求、非功能需求与系统总体架构。</w:t>
      </w:r>
    </w:p>
    <w:p w14:paraId="3ECEEAA9" w14:textId="2DAE860A" w:rsidR="00D830A6" w:rsidRPr="00EC29D0"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第三章为关键模型与系统实现，重点介绍数据预处理、基线模型、模因式表达特征增强模型、</w:t>
      </w:r>
      <w:r w:rsidRPr="00D53016">
        <w:rPr>
          <w:rFonts w:ascii="宋体" w:eastAsia="宋体" w:hAnsi="宋体"/>
          <w:sz w:val="24"/>
          <w:szCs w:val="24"/>
        </w:rPr>
        <w:t>BERT模型与前后端系统实现过程。</w:t>
      </w:r>
    </w:p>
    <w:p w14:paraId="4D834F54" w14:textId="1B58FF3B" w:rsidR="00D830A6" w:rsidRPr="00EC29D0"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第四章为实验与结果分析，给出正式测试集与人工测试集上的实验结果，从总体指标与典型样例两个层面对三种模型进行对比分析。</w:t>
      </w:r>
    </w:p>
    <w:p w14:paraId="418726CD" w14:textId="77777777" w:rsidR="00D830A6" w:rsidRPr="00D53016" w:rsidRDefault="00D830A6" w:rsidP="00EC29D0">
      <w:pPr>
        <w:spacing w:line="360" w:lineRule="auto"/>
        <w:ind w:firstLine="420"/>
        <w:rPr>
          <w:rFonts w:ascii="宋体" w:eastAsia="宋体" w:hAnsi="宋体"/>
          <w:sz w:val="24"/>
          <w:szCs w:val="24"/>
        </w:rPr>
      </w:pPr>
      <w:r w:rsidRPr="00D53016">
        <w:rPr>
          <w:rFonts w:ascii="宋体" w:eastAsia="宋体" w:hAnsi="宋体" w:hint="eastAsia"/>
          <w:sz w:val="24"/>
          <w:szCs w:val="24"/>
        </w:rPr>
        <w:t>第五章为总结与展望，概括全文工作，总结研究结论，分析当前不足与未来改进方向。</w:t>
      </w:r>
    </w:p>
    <w:p w14:paraId="78E865C7" w14:textId="40444CDB" w:rsidR="00EC29D0" w:rsidRDefault="00EC29D0">
      <w:pPr>
        <w:widowControl/>
        <w:jc w:val="left"/>
        <w:rPr>
          <w:rFonts w:ascii="宋体" w:eastAsia="宋体" w:hAnsi="宋体"/>
          <w:sz w:val="24"/>
          <w:szCs w:val="24"/>
        </w:rPr>
      </w:pPr>
      <w:r>
        <w:rPr>
          <w:rFonts w:ascii="宋体" w:eastAsia="宋体" w:hAnsi="宋体"/>
          <w:sz w:val="24"/>
          <w:szCs w:val="24"/>
        </w:rPr>
        <w:br w:type="page"/>
      </w:r>
    </w:p>
    <w:p w14:paraId="50AB5BD6" w14:textId="6DA34BD4" w:rsidR="00D830A6" w:rsidRPr="00D53016" w:rsidRDefault="00D830A6" w:rsidP="00CE0E4A">
      <w:pPr>
        <w:pStyle w:val="11"/>
      </w:pPr>
      <w:bookmarkStart w:id="13" w:name="_Toc228224804"/>
      <w:r w:rsidRPr="00D53016">
        <w:lastRenderedPageBreak/>
        <w:t>第2章 需求分析与总体设计</w:t>
      </w:r>
      <w:bookmarkEnd w:id="13"/>
    </w:p>
    <w:p w14:paraId="58EEF3D6" w14:textId="351F1078" w:rsidR="00D830A6" w:rsidRPr="00D53016" w:rsidRDefault="00D830A6" w:rsidP="00CE0E4A">
      <w:pPr>
        <w:pStyle w:val="110"/>
      </w:pPr>
      <w:bookmarkStart w:id="14" w:name="_Toc228224805"/>
      <w:r w:rsidRPr="00D53016">
        <w:t>2.1 系统需求分析</w:t>
      </w:r>
      <w:bookmarkEnd w:id="14"/>
    </w:p>
    <w:p w14:paraId="620D4370" w14:textId="03C7A344" w:rsidR="00D830A6" w:rsidRPr="00D53016" w:rsidRDefault="00D830A6" w:rsidP="00CE0E4A">
      <w:pPr>
        <w:pStyle w:val="1110"/>
      </w:pPr>
      <w:bookmarkStart w:id="15" w:name="_Toc228224806"/>
      <w:r w:rsidRPr="00D53016">
        <w:t>2.1.1 研究任务与系统目标</w:t>
      </w:r>
      <w:bookmarkEnd w:id="15"/>
    </w:p>
    <w:p w14:paraId="22975643" w14:textId="66F2DA16" w:rsidR="00D830A6" w:rsidRPr="00D53016" w:rsidRDefault="00D830A6" w:rsidP="0016743F">
      <w:pPr>
        <w:spacing w:line="360" w:lineRule="auto"/>
        <w:ind w:firstLine="420"/>
        <w:rPr>
          <w:rFonts w:ascii="宋体" w:eastAsia="宋体" w:hAnsi="宋体"/>
          <w:sz w:val="24"/>
          <w:szCs w:val="24"/>
        </w:rPr>
      </w:pPr>
      <w:r w:rsidRPr="00D53016">
        <w:rPr>
          <w:rFonts w:ascii="宋体" w:eastAsia="宋体" w:hAnsi="宋体" w:hint="eastAsia"/>
          <w:sz w:val="24"/>
          <w:szCs w:val="24"/>
        </w:rPr>
        <w:t>本文围绕“基于机器学习的文本模因识别系统的研究与设计”课题，所要实现的不仅是单一的文本分类模型，还包括一个支持文本输入、后端预测、结果展示、模型比较与实验记录支撑的完整原型系统。毕业设计强调系统的完整性、可演示性与论文可写性，因此本系统的总体目标是构建面向中文文本场景的识别平台，用户输入一句或一段文本后，系统自动返回预测标签、分数与相应说明，并支持不同模型结果的对比分析。</w:t>
      </w:r>
    </w:p>
    <w:p w14:paraId="64F1D75D" w14:textId="0DA56D44" w:rsidR="00D830A6" w:rsidRPr="0016743F" w:rsidRDefault="00D830A6" w:rsidP="008D336D">
      <w:pPr>
        <w:spacing w:line="360" w:lineRule="auto"/>
        <w:ind w:firstLine="420"/>
        <w:rPr>
          <w:rFonts w:ascii="宋体" w:eastAsia="宋体" w:hAnsi="宋体"/>
          <w:sz w:val="24"/>
          <w:szCs w:val="24"/>
        </w:rPr>
      </w:pPr>
      <w:r w:rsidRPr="00D53016">
        <w:rPr>
          <w:rFonts w:ascii="宋体" w:eastAsia="宋体" w:hAnsi="宋体" w:hint="eastAsia"/>
          <w:sz w:val="24"/>
          <w:szCs w:val="24"/>
        </w:rPr>
        <w:t>结合课题方向与当前实现情况，系统目标主要体现在五个方面：完成中文文本的自动识别与分类；对识别结果进行可视化展示；支持多种模型方案的接入与比较；积累实验结果与人工测试样例，为论文分析提供依据；作为毕业设计答辩的可运行演示系统。</w:t>
      </w:r>
    </w:p>
    <w:p w14:paraId="28DBEB8D" w14:textId="1E5D7311" w:rsidR="00D830A6" w:rsidRPr="0016743F" w:rsidRDefault="00D830A6" w:rsidP="008D336D">
      <w:pPr>
        <w:spacing w:line="360" w:lineRule="auto"/>
        <w:ind w:firstLine="420"/>
        <w:rPr>
          <w:rFonts w:ascii="宋体" w:eastAsia="宋体" w:hAnsi="宋体"/>
          <w:sz w:val="24"/>
          <w:szCs w:val="24"/>
        </w:rPr>
      </w:pPr>
      <w:r w:rsidRPr="00D53016">
        <w:rPr>
          <w:rFonts w:ascii="宋体" w:eastAsia="宋体" w:hAnsi="宋体" w:hint="eastAsia"/>
          <w:sz w:val="24"/>
          <w:szCs w:val="24"/>
        </w:rPr>
        <w:t>本文并未将系统仅定位为“模型训练脚本”，而是定位为集成前端交互、后端服务、模型调用与实验分析功能的</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原型平台。</w:t>
      </w:r>
    </w:p>
    <w:p w14:paraId="17E84A54" w14:textId="0D073B83" w:rsidR="00D830A6" w:rsidRPr="00D53016" w:rsidRDefault="00D830A6" w:rsidP="00CE0E4A">
      <w:pPr>
        <w:pStyle w:val="1110"/>
      </w:pPr>
      <w:bookmarkStart w:id="16" w:name="_Toc228224807"/>
      <w:r w:rsidRPr="00D53016">
        <w:t>2.1.2 功能需求分析</w:t>
      </w:r>
      <w:bookmarkEnd w:id="16"/>
    </w:p>
    <w:p w14:paraId="31EE3666" w14:textId="021410D9" w:rsidR="00D830A6" w:rsidRPr="00D53016" w:rsidRDefault="00D830A6" w:rsidP="00393421">
      <w:pPr>
        <w:spacing w:line="360" w:lineRule="auto"/>
        <w:ind w:firstLine="420"/>
        <w:rPr>
          <w:rFonts w:ascii="宋体" w:eastAsia="宋体" w:hAnsi="宋体"/>
          <w:sz w:val="24"/>
          <w:szCs w:val="24"/>
        </w:rPr>
      </w:pPr>
      <w:r w:rsidRPr="00D53016">
        <w:rPr>
          <w:rFonts w:ascii="宋体" w:eastAsia="宋体" w:hAnsi="宋体" w:hint="eastAsia"/>
          <w:sz w:val="24"/>
          <w:szCs w:val="24"/>
        </w:rPr>
        <w:t>系统的核心使用流程为：用户通过前端页面输入待检测文本，前端将文本发送至后端接口，后端调用已加载模型完成预测，将结果以结构化数据形式返回前端，最后由前端完成结果展示与历史记录更新。围绕这一流程，系统主要包括以下功能需求。</w:t>
      </w:r>
    </w:p>
    <w:p w14:paraId="7B519A45" w14:textId="4A80448A" w:rsidR="00D830A6" w:rsidRPr="00D53016" w:rsidRDefault="00D830A6" w:rsidP="009A2FE7">
      <w:pPr>
        <w:spacing w:line="360" w:lineRule="auto"/>
        <w:ind w:firstLine="420"/>
        <w:rPr>
          <w:rFonts w:ascii="宋体" w:eastAsia="宋体" w:hAnsi="宋体"/>
          <w:sz w:val="24"/>
          <w:szCs w:val="24"/>
        </w:rPr>
      </w:pPr>
      <w:r w:rsidRPr="00393421">
        <w:rPr>
          <w:rFonts w:ascii="宋体" w:eastAsia="宋体" w:hAnsi="宋体"/>
          <w:b/>
          <w:bCs/>
          <w:sz w:val="24"/>
          <w:szCs w:val="24"/>
        </w:rPr>
        <w:t>文本输入功能</w:t>
      </w:r>
      <w:r w:rsidRPr="00D53016">
        <w:rPr>
          <w:rFonts w:ascii="宋体" w:eastAsia="宋体" w:hAnsi="宋体"/>
          <w:sz w:val="24"/>
          <w:szCs w:val="24"/>
        </w:rPr>
        <w:t>：系统需提供清晰可交互的文本输入区域，支持用户输入一句或一段中文文本。为提升交互体验，输入区域还应支持字数统计、非空校验与示例文本填充等辅助功能，方便用户快速体验系统功能。</w:t>
      </w:r>
    </w:p>
    <w:p w14:paraId="5DFB335F" w14:textId="68985025" w:rsidR="00D830A6" w:rsidRPr="00D53016" w:rsidRDefault="00D830A6" w:rsidP="009A2FE7">
      <w:pPr>
        <w:spacing w:line="360" w:lineRule="auto"/>
        <w:ind w:firstLine="420"/>
        <w:rPr>
          <w:rFonts w:ascii="宋体" w:eastAsia="宋体" w:hAnsi="宋体"/>
          <w:sz w:val="24"/>
          <w:szCs w:val="24"/>
        </w:rPr>
      </w:pPr>
      <w:r w:rsidRPr="009A2FE7">
        <w:rPr>
          <w:rFonts w:ascii="宋体" w:eastAsia="宋体" w:hAnsi="宋体"/>
          <w:b/>
          <w:bCs/>
          <w:sz w:val="24"/>
          <w:szCs w:val="24"/>
        </w:rPr>
        <w:t>文本预测功能</w:t>
      </w:r>
      <w:r w:rsidRPr="00D53016">
        <w:rPr>
          <w:rFonts w:ascii="宋体" w:eastAsia="宋体" w:hAnsi="宋体"/>
          <w:sz w:val="24"/>
          <w:szCs w:val="24"/>
        </w:rPr>
        <w:t>：系统需接收用户输入的文本，调用后端预测接口完成分类任务。预测结果应至少包含标签、标签名称与置信分数，便于用户理解系统输出。同时，该功能还应支持模型结果说明，让用户对当前输出有基本认知。</w:t>
      </w:r>
    </w:p>
    <w:p w14:paraId="468466F1" w14:textId="74251ADE" w:rsidR="00D830A6" w:rsidRPr="00D53016" w:rsidRDefault="00D830A6" w:rsidP="009A2FE7">
      <w:pPr>
        <w:spacing w:line="360" w:lineRule="auto"/>
        <w:ind w:firstLine="420"/>
        <w:rPr>
          <w:rFonts w:ascii="宋体" w:eastAsia="宋体" w:hAnsi="宋体"/>
          <w:sz w:val="24"/>
          <w:szCs w:val="24"/>
        </w:rPr>
      </w:pPr>
      <w:r w:rsidRPr="009A2FE7">
        <w:rPr>
          <w:rFonts w:ascii="宋体" w:eastAsia="宋体" w:hAnsi="宋体"/>
          <w:b/>
          <w:bCs/>
          <w:sz w:val="24"/>
          <w:szCs w:val="24"/>
        </w:rPr>
        <w:t>结果展示功能</w:t>
      </w:r>
      <w:r w:rsidRPr="00D53016">
        <w:rPr>
          <w:rFonts w:ascii="宋体" w:eastAsia="宋体" w:hAnsi="宋体"/>
          <w:sz w:val="24"/>
          <w:szCs w:val="24"/>
        </w:rPr>
        <w:t>：系统得到模型输出后，需以直观方式展示预测结果，包括正常文本或疑似有害文本的分类标签、对应分数、风险等级与简要说明等内容。该功能既服务于普通使用场景，也为毕业设计答辩的系统演示提供支持。</w:t>
      </w:r>
    </w:p>
    <w:p w14:paraId="79CE681B" w14:textId="40941CD6" w:rsidR="00D830A6" w:rsidRPr="00D53016" w:rsidRDefault="00D830A6" w:rsidP="00460C74">
      <w:pPr>
        <w:spacing w:line="360" w:lineRule="auto"/>
        <w:ind w:firstLine="420"/>
        <w:rPr>
          <w:rFonts w:ascii="宋体" w:eastAsia="宋体" w:hAnsi="宋体"/>
          <w:sz w:val="24"/>
          <w:szCs w:val="24"/>
        </w:rPr>
      </w:pPr>
      <w:r w:rsidRPr="009A2FE7">
        <w:rPr>
          <w:rFonts w:ascii="宋体" w:eastAsia="宋体" w:hAnsi="宋体"/>
          <w:b/>
          <w:bCs/>
          <w:sz w:val="24"/>
          <w:szCs w:val="24"/>
        </w:rPr>
        <w:t>历史记录功能</w:t>
      </w:r>
      <w:r w:rsidRPr="00D53016">
        <w:rPr>
          <w:rFonts w:ascii="宋体" w:eastAsia="宋体" w:hAnsi="宋体"/>
          <w:sz w:val="24"/>
          <w:szCs w:val="24"/>
        </w:rPr>
        <w:t>：为方便比较不同输入文本的预测情况，系统需保存最近几次检</w:t>
      </w:r>
      <w:r w:rsidRPr="00D53016">
        <w:rPr>
          <w:rFonts w:ascii="宋体" w:eastAsia="宋体" w:hAnsi="宋体"/>
          <w:sz w:val="24"/>
          <w:szCs w:val="24"/>
        </w:rPr>
        <w:lastRenderedPageBreak/>
        <w:t>测记录。用户可查看先前输入内容及其分类结果，提升页面的完整性与可演示性。对于毕业设计而言，这一功能也有助于展示系统在多条</w:t>
      </w:r>
      <w:proofErr w:type="gramStart"/>
      <w:r w:rsidRPr="00D53016">
        <w:rPr>
          <w:rFonts w:ascii="宋体" w:eastAsia="宋体" w:hAnsi="宋体"/>
          <w:sz w:val="24"/>
          <w:szCs w:val="24"/>
        </w:rPr>
        <w:t>样例上的</w:t>
      </w:r>
      <w:proofErr w:type="gramEnd"/>
      <w:r w:rsidRPr="00D53016">
        <w:rPr>
          <w:rFonts w:ascii="宋体" w:eastAsia="宋体" w:hAnsi="宋体"/>
          <w:sz w:val="24"/>
          <w:szCs w:val="24"/>
        </w:rPr>
        <w:t>连续运行能力。</w:t>
      </w:r>
    </w:p>
    <w:p w14:paraId="15B8EA98" w14:textId="7866D9B1" w:rsidR="00D830A6" w:rsidRPr="00D53016" w:rsidRDefault="00D830A6" w:rsidP="00ED5023">
      <w:pPr>
        <w:spacing w:line="360" w:lineRule="auto"/>
        <w:ind w:firstLine="420"/>
        <w:rPr>
          <w:rFonts w:ascii="宋体" w:eastAsia="宋体" w:hAnsi="宋体"/>
          <w:sz w:val="24"/>
          <w:szCs w:val="24"/>
        </w:rPr>
      </w:pPr>
      <w:r w:rsidRPr="00ED5023">
        <w:rPr>
          <w:rFonts w:ascii="宋体" w:eastAsia="宋体" w:hAnsi="宋体"/>
          <w:b/>
          <w:bCs/>
          <w:sz w:val="24"/>
          <w:szCs w:val="24"/>
        </w:rPr>
        <w:t>模型对比与实验支撑功能</w:t>
      </w:r>
      <w:r w:rsidRPr="00D53016">
        <w:rPr>
          <w:rFonts w:ascii="宋体" w:eastAsia="宋体" w:hAnsi="宋体"/>
          <w:sz w:val="24"/>
          <w:szCs w:val="24"/>
        </w:rPr>
        <w:t>：本文采用基线模型、模因式表达特征模型与BERT模型三条实验路线，因此系统设计时需考虑后续模型替换与对比需求。虽然最终前端页面</w:t>
      </w:r>
      <w:proofErr w:type="gramStart"/>
      <w:r w:rsidRPr="00D53016">
        <w:rPr>
          <w:rFonts w:ascii="宋体" w:eastAsia="宋体" w:hAnsi="宋体"/>
          <w:sz w:val="24"/>
          <w:szCs w:val="24"/>
        </w:rPr>
        <w:t>未设计</w:t>
      </w:r>
      <w:proofErr w:type="gramEnd"/>
      <w:r w:rsidRPr="00D53016">
        <w:rPr>
          <w:rFonts w:ascii="宋体" w:eastAsia="宋体" w:hAnsi="宋体"/>
          <w:sz w:val="24"/>
          <w:szCs w:val="24"/>
        </w:rPr>
        <w:t>复杂的多模型切换面板，但后端与脚本层已预留模型训练、模型保存与批量测试能力，这些内容共同构成了系统的实验支撑功能。</w:t>
      </w:r>
    </w:p>
    <w:p w14:paraId="720C9977" w14:textId="3374A718" w:rsidR="00D830A6" w:rsidRPr="00D53016" w:rsidRDefault="00D830A6" w:rsidP="00CE0E4A">
      <w:pPr>
        <w:pStyle w:val="1110"/>
      </w:pPr>
      <w:bookmarkStart w:id="17" w:name="_Toc228224808"/>
      <w:r w:rsidRPr="00D53016">
        <w:t>2.1.3 非功能需求分析</w:t>
      </w:r>
      <w:bookmarkEnd w:id="17"/>
    </w:p>
    <w:p w14:paraId="061EB4CD" w14:textId="5854C0E3" w:rsidR="00D830A6" w:rsidRPr="00D53016" w:rsidRDefault="00D830A6" w:rsidP="0023438D">
      <w:pPr>
        <w:spacing w:line="360" w:lineRule="auto"/>
        <w:ind w:firstLine="420"/>
        <w:rPr>
          <w:rFonts w:ascii="宋体" w:eastAsia="宋体" w:hAnsi="宋体"/>
          <w:sz w:val="24"/>
          <w:szCs w:val="24"/>
        </w:rPr>
      </w:pPr>
      <w:r w:rsidRPr="00D53016">
        <w:rPr>
          <w:rFonts w:ascii="宋体" w:eastAsia="宋体" w:hAnsi="宋体" w:hint="eastAsia"/>
          <w:sz w:val="24"/>
          <w:szCs w:val="24"/>
        </w:rPr>
        <w:t>除功能需求外，系统还需满足若干非功能要求，保证工程实现质量与后续论文写作的完整性。</w:t>
      </w:r>
    </w:p>
    <w:p w14:paraId="2FC19B7F" w14:textId="300543A4" w:rsidR="00D830A6" w:rsidRPr="00D53016" w:rsidRDefault="00D830A6" w:rsidP="0023438D">
      <w:pPr>
        <w:spacing w:line="360" w:lineRule="auto"/>
        <w:ind w:firstLine="420"/>
        <w:rPr>
          <w:rFonts w:ascii="宋体" w:eastAsia="宋体" w:hAnsi="宋体"/>
          <w:sz w:val="24"/>
          <w:szCs w:val="24"/>
        </w:rPr>
      </w:pPr>
      <w:r w:rsidRPr="0023438D">
        <w:rPr>
          <w:rFonts w:ascii="宋体" w:eastAsia="宋体" w:hAnsi="宋体"/>
          <w:b/>
          <w:bCs/>
          <w:sz w:val="24"/>
          <w:szCs w:val="24"/>
        </w:rPr>
        <w:t>可用性要求</w:t>
      </w:r>
      <w:r w:rsidRPr="00D53016">
        <w:rPr>
          <w:rFonts w:ascii="宋体" w:eastAsia="宋体" w:hAnsi="宋体"/>
          <w:sz w:val="24"/>
          <w:szCs w:val="24"/>
        </w:rPr>
        <w:t>：系统界面应简洁明了，避免复杂操作流程，确保用户能在短时间内完成输入、提交与查看结果等基本操作。答辩演示时，系统也应快速呈现预测结果，降低操作复杂度。</w:t>
      </w:r>
    </w:p>
    <w:p w14:paraId="4137BFAE" w14:textId="1C71D2FA" w:rsidR="00D830A6" w:rsidRPr="00D53016" w:rsidRDefault="00D830A6" w:rsidP="0023438D">
      <w:pPr>
        <w:spacing w:line="360" w:lineRule="auto"/>
        <w:ind w:firstLine="420"/>
        <w:rPr>
          <w:rFonts w:ascii="宋体" w:eastAsia="宋体" w:hAnsi="宋体"/>
          <w:sz w:val="24"/>
          <w:szCs w:val="24"/>
        </w:rPr>
      </w:pPr>
      <w:r w:rsidRPr="0023438D">
        <w:rPr>
          <w:rFonts w:ascii="宋体" w:eastAsia="宋体" w:hAnsi="宋体"/>
          <w:b/>
          <w:bCs/>
          <w:sz w:val="24"/>
          <w:szCs w:val="24"/>
        </w:rPr>
        <w:t>可维护性要求</w:t>
      </w:r>
      <w:r w:rsidRPr="00D53016">
        <w:rPr>
          <w:rFonts w:ascii="宋体" w:eastAsia="宋体" w:hAnsi="宋体"/>
          <w:sz w:val="24"/>
          <w:szCs w:val="24"/>
        </w:rPr>
        <w:t>：系统应采用清晰的目录结构与模块划分方式。前端、后端、训练脚本、模型产物与实验文档应相对独立，避免各部分高度耦合。这既有助于后期修改与功能扩展，也便于在论文中分别介绍系统实现与实验过程。</w:t>
      </w:r>
    </w:p>
    <w:p w14:paraId="1A7F930C" w14:textId="1C239758" w:rsidR="00D830A6" w:rsidRPr="00D53016" w:rsidRDefault="00D830A6" w:rsidP="0023438D">
      <w:pPr>
        <w:spacing w:line="360" w:lineRule="auto"/>
        <w:ind w:firstLine="420"/>
        <w:rPr>
          <w:rFonts w:ascii="宋体" w:eastAsia="宋体" w:hAnsi="宋体"/>
          <w:sz w:val="24"/>
          <w:szCs w:val="24"/>
        </w:rPr>
      </w:pPr>
      <w:r w:rsidRPr="0023438D">
        <w:rPr>
          <w:rFonts w:ascii="宋体" w:eastAsia="宋体" w:hAnsi="宋体"/>
          <w:b/>
          <w:bCs/>
          <w:sz w:val="24"/>
          <w:szCs w:val="24"/>
        </w:rPr>
        <w:t>可扩展性要求</w:t>
      </w:r>
      <w:r w:rsidRPr="00D53016">
        <w:rPr>
          <w:rFonts w:ascii="宋体" w:eastAsia="宋体" w:hAnsi="宋体"/>
          <w:sz w:val="24"/>
          <w:szCs w:val="24"/>
        </w:rPr>
        <w:t>：系统</w:t>
      </w:r>
      <w:proofErr w:type="gramStart"/>
      <w:r w:rsidRPr="00D53016">
        <w:rPr>
          <w:rFonts w:ascii="宋体" w:eastAsia="宋体" w:hAnsi="宋体"/>
          <w:sz w:val="24"/>
          <w:szCs w:val="24"/>
        </w:rPr>
        <w:t>需支持</w:t>
      </w:r>
      <w:proofErr w:type="gramEnd"/>
      <w:r w:rsidRPr="00D53016">
        <w:rPr>
          <w:rFonts w:ascii="宋体" w:eastAsia="宋体" w:hAnsi="宋体"/>
          <w:sz w:val="24"/>
          <w:szCs w:val="24"/>
        </w:rPr>
        <w:t>后续模型的增量接入。本文先实现传统机器学习基线模型，再引入模因式表达特征模型，最后增加BERT训练脚本与预测脚本。系统架构应允许后续继续替换模型，无需推翻整套前后端流程。</w:t>
      </w:r>
    </w:p>
    <w:p w14:paraId="438EB3CC" w14:textId="79C802D1" w:rsidR="00D830A6" w:rsidRPr="00D53016" w:rsidRDefault="00D830A6" w:rsidP="006F4B21">
      <w:pPr>
        <w:spacing w:line="360" w:lineRule="auto"/>
        <w:ind w:firstLine="420"/>
        <w:rPr>
          <w:rFonts w:ascii="宋体" w:eastAsia="宋体" w:hAnsi="宋体"/>
          <w:sz w:val="24"/>
          <w:szCs w:val="24"/>
        </w:rPr>
      </w:pPr>
      <w:r w:rsidRPr="0023438D">
        <w:rPr>
          <w:rFonts w:ascii="宋体" w:eastAsia="宋体" w:hAnsi="宋体"/>
          <w:b/>
          <w:bCs/>
          <w:sz w:val="24"/>
          <w:szCs w:val="24"/>
        </w:rPr>
        <w:t>可复现性要求</w:t>
      </w:r>
      <w:r w:rsidRPr="00D53016">
        <w:rPr>
          <w:rFonts w:ascii="宋体" w:eastAsia="宋体" w:hAnsi="宋体"/>
          <w:sz w:val="24"/>
          <w:szCs w:val="24"/>
        </w:rPr>
        <w:t>：毕业设计论文要求实验过程具备可复现性，因此系统除实现运行功能外，还需保存训练脚本、指标文件、人工测试集与实验记录文档。这一要求直接影响了系统的文件结构与模型管理方式，也是本文与普通课程作业式“小程序”的重要区别。</w:t>
      </w:r>
    </w:p>
    <w:p w14:paraId="549481DC" w14:textId="09211054" w:rsidR="00D830A6" w:rsidRPr="00D53016" w:rsidRDefault="00D830A6" w:rsidP="00CE0E4A">
      <w:pPr>
        <w:pStyle w:val="110"/>
      </w:pPr>
      <w:bookmarkStart w:id="18" w:name="_Toc228224809"/>
      <w:r w:rsidRPr="00D53016">
        <w:t>2.2 系统总体设计</w:t>
      </w:r>
      <w:bookmarkEnd w:id="18"/>
    </w:p>
    <w:p w14:paraId="6046AC36" w14:textId="547C187E" w:rsidR="00D830A6" w:rsidRPr="00D53016" w:rsidRDefault="00D830A6" w:rsidP="00CE0E4A">
      <w:pPr>
        <w:pStyle w:val="1110"/>
      </w:pPr>
      <w:bookmarkStart w:id="19" w:name="_Toc228224810"/>
      <w:r w:rsidRPr="00D53016">
        <w:t>2.2.1 总体设计思路</w:t>
      </w:r>
      <w:bookmarkEnd w:id="19"/>
    </w:p>
    <w:p w14:paraId="297CAAB3" w14:textId="37C47988" w:rsidR="00D830A6" w:rsidRPr="00D53016" w:rsidRDefault="00D830A6" w:rsidP="00E733E4">
      <w:pPr>
        <w:spacing w:line="360" w:lineRule="auto"/>
        <w:ind w:firstLine="420"/>
        <w:rPr>
          <w:rFonts w:ascii="宋体" w:eastAsia="宋体" w:hAnsi="宋体"/>
          <w:sz w:val="24"/>
          <w:szCs w:val="24"/>
        </w:rPr>
      </w:pPr>
      <w:r w:rsidRPr="00D53016">
        <w:rPr>
          <w:rFonts w:ascii="宋体" w:eastAsia="宋体" w:hAnsi="宋体" w:hint="eastAsia"/>
          <w:sz w:val="24"/>
          <w:szCs w:val="24"/>
        </w:rPr>
        <w:t>本文系统的总体设计遵循“前后端分离、模型独立、实验可记录”的原则。前端负责用户</w:t>
      </w:r>
      <w:proofErr w:type="gramStart"/>
      <w:r w:rsidRPr="00D53016">
        <w:rPr>
          <w:rFonts w:ascii="宋体" w:eastAsia="宋体" w:hAnsi="宋体" w:hint="eastAsia"/>
          <w:sz w:val="24"/>
          <w:szCs w:val="24"/>
        </w:rPr>
        <w:t>交互与</w:t>
      </w:r>
      <w:proofErr w:type="gramEnd"/>
      <w:r w:rsidRPr="00D53016">
        <w:rPr>
          <w:rFonts w:ascii="宋体" w:eastAsia="宋体" w:hAnsi="宋体" w:hint="eastAsia"/>
          <w:sz w:val="24"/>
          <w:szCs w:val="24"/>
        </w:rPr>
        <w:t>结果展示，后端负责接口服务与模型调用，模型训练与实验脚本作为独立模块存在。这样设计的原因是，毕业设计系统不仅需要正常运行，还需支撑后续模型对比与论文撰写，不能将所有逻辑简单堆放在同一文件中。</w:t>
      </w:r>
    </w:p>
    <w:p w14:paraId="4ADCD65A" w14:textId="0777357E" w:rsidR="00D830A6" w:rsidRPr="00D53016" w:rsidRDefault="00D830A6" w:rsidP="00E733E4">
      <w:pPr>
        <w:spacing w:line="360" w:lineRule="auto"/>
        <w:ind w:firstLine="420"/>
        <w:rPr>
          <w:rFonts w:ascii="宋体" w:eastAsia="宋体" w:hAnsi="宋体"/>
          <w:sz w:val="24"/>
          <w:szCs w:val="24"/>
        </w:rPr>
      </w:pPr>
      <w:r w:rsidRPr="00D53016">
        <w:rPr>
          <w:rFonts w:ascii="宋体" w:eastAsia="宋体" w:hAnsi="宋体" w:hint="eastAsia"/>
          <w:sz w:val="24"/>
          <w:szCs w:val="24"/>
        </w:rPr>
        <w:t>系统整体运行流程为：用户在前端页面输入文本，前端将文本发送至后端预测接口；后端处理输入文本并调用当前已加载模型完成分类；将分类标签、标签名称、</w:t>
      </w:r>
      <w:r w:rsidRPr="00D53016">
        <w:rPr>
          <w:rFonts w:ascii="宋体" w:eastAsia="宋体" w:hAnsi="宋体" w:hint="eastAsia"/>
          <w:sz w:val="24"/>
          <w:szCs w:val="24"/>
        </w:rPr>
        <w:lastRenderedPageBreak/>
        <w:t>概率分数与说明信息以</w:t>
      </w:r>
      <w:r w:rsidRPr="00D53016">
        <w:rPr>
          <w:rFonts w:ascii="宋体" w:eastAsia="宋体" w:hAnsi="宋体"/>
          <w:sz w:val="24"/>
          <w:szCs w:val="24"/>
        </w:rPr>
        <w:t>JSON格式返回前端；前端根据返回结果更新结果面板与历史记录区域。对于实验分析需求，还可通过单独的训练脚本与批量预测脚本，对不同模型进行训练、保存与测试。</w:t>
      </w:r>
    </w:p>
    <w:p w14:paraId="151810B7" w14:textId="750A31B7" w:rsidR="00D830A6" w:rsidRPr="00D53016" w:rsidRDefault="00D830A6" w:rsidP="00CE0E4A">
      <w:pPr>
        <w:pStyle w:val="1110"/>
      </w:pPr>
      <w:bookmarkStart w:id="20" w:name="_Toc228224811"/>
      <w:r w:rsidRPr="00D53016">
        <w:t>2.2.2 总体架构</w:t>
      </w:r>
      <w:bookmarkEnd w:id="20"/>
    </w:p>
    <w:p w14:paraId="57460409" w14:textId="77777777" w:rsidR="00D830A6" w:rsidRPr="00D53016" w:rsidRDefault="00D830A6" w:rsidP="00066E7A">
      <w:pPr>
        <w:spacing w:line="360" w:lineRule="auto"/>
        <w:ind w:firstLine="420"/>
        <w:rPr>
          <w:rFonts w:ascii="宋体" w:eastAsia="宋体" w:hAnsi="宋体"/>
          <w:sz w:val="24"/>
          <w:szCs w:val="24"/>
        </w:rPr>
      </w:pPr>
      <w:r w:rsidRPr="00D53016">
        <w:rPr>
          <w:rFonts w:ascii="宋体" w:eastAsia="宋体" w:hAnsi="宋体" w:hint="eastAsia"/>
          <w:sz w:val="24"/>
          <w:szCs w:val="24"/>
        </w:rPr>
        <w:t>从实现角度看，本文系统主要由四个层次构成：</w:t>
      </w:r>
    </w:p>
    <w:p w14:paraId="3415B904" w14:textId="62E556B2" w:rsidR="00D830A6" w:rsidRPr="00D53016" w:rsidRDefault="00D830A6" w:rsidP="00066E7A">
      <w:pPr>
        <w:spacing w:line="360" w:lineRule="auto"/>
        <w:ind w:firstLine="420"/>
        <w:rPr>
          <w:rFonts w:ascii="宋体" w:eastAsia="宋体" w:hAnsi="宋体"/>
          <w:sz w:val="24"/>
          <w:szCs w:val="24"/>
        </w:rPr>
      </w:pPr>
      <w:r w:rsidRPr="00A4397F">
        <w:rPr>
          <w:rFonts w:ascii="宋体" w:eastAsia="宋体" w:hAnsi="宋体"/>
          <w:b/>
          <w:bCs/>
          <w:sz w:val="24"/>
          <w:szCs w:val="24"/>
        </w:rPr>
        <w:t>表示层</w:t>
      </w:r>
      <w:r w:rsidRPr="00D53016">
        <w:rPr>
          <w:rFonts w:ascii="宋体" w:eastAsia="宋体" w:hAnsi="宋体"/>
          <w:sz w:val="24"/>
          <w:szCs w:val="24"/>
        </w:rPr>
        <w:t>：以前端页面为核心，负责文本输入、状态展示、结果可视化与历史记录展示；</w:t>
      </w:r>
    </w:p>
    <w:p w14:paraId="4067AFEF" w14:textId="133BE879" w:rsidR="00D830A6" w:rsidRPr="00D53016" w:rsidRDefault="00D830A6" w:rsidP="00066E7A">
      <w:pPr>
        <w:spacing w:line="360" w:lineRule="auto"/>
        <w:ind w:firstLine="420"/>
        <w:rPr>
          <w:rFonts w:ascii="宋体" w:eastAsia="宋体" w:hAnsi="宋体"/>
          <w:sz w:val="24"/>
          <w:szCs w:val="24"/>
        </w:rPr>
      </w:pPr>
      <w:r w:rsidRPr="00A4397F">
        <w:rPr>
          <w:rFonts w:ascii="宋体" w:eastAsia="宋体" w:hAnsi="宋体"/>
          <w:b/>
          <w:bCs/>
          <w:sz w:val="24"/>
          <w:szCs w:val="24"/>
        </w:rPr>
        <w:t>服务层</w:t>
      </w:r>
      <w:r w:rsidRPr="00D53016">
        <w:rPr>
          <w:rFonts w:ascii="宋体" w:eastAsia="宋体" w:hAnsi="宋体"/>
          <w:sz w:val="24"/>
          <w:szCs w:val="24"/>
        </w:rPr>
        <w:t>：以后端接口为核心，负责接收请求、调用模型与返回结果；</w:t>
      </w:r>
    </w:p>
    <w:p w14:paraId="64D549BA" w14:textId="7C521C75" w:rsidR="00D830A6" w:rsidRPr="00D53016" w:rsidRDefault="00D830A6" w:rsidP="00066E7A">
      <w:pPr>
        <w:spacing w:line="360" w:lineRule="auto"/>
        <w:ind w:firstLine="420"/>
        <w:rPr>
          <w:rFonts w:ascii="宋体" w:eastAsia="宋体" w:hAnsi="宋体"/>
          <w:sz w:val="24"/>
          <w:szCs w:val="24"/>
        </w:rPr>
      </w:pPr>
      <w:r w:rsidRPr="00A4397F">
        <w:rPr>
          <w:rFonts w:ascii="宋体" w:eastAsia="宋体" w:hAnsi="宋体"/>
          <w:b/>
          <w:bCs/>
          <w:sz w:val="24"/>
          <w:szCs w:val="24"/>
        </w:rPr>
        <w:t>模型层</w:t>
      </w:r>
      <w:r w:rsidRPr="00D53016">
        <w:rPr>
          <w:rFonts w:ascii="宋体" w:eastAsia="宋体" w:hAnsi="宋体"/>
          <w:sz w:val="24"/>
          <w:szCs w:val="24"/>
        </w:rPr>
        <w:t>：负责完成文本分类，包括基线模型、</w:t>
      </w:r>
      <w:proofErr w:type="gramStart"/>
      <w:r w:rsidRPr="00D53016">
        <w:rPr>
          <w:rFonts w:ascii="宋体" w:eastAsia="宋体" w:hAnsi="宋体"/>
          <w:sz w:val="24"/>
          <w:szCs w:val="24"/>
        </w:rPr>
        <w:t>模因特征</w:t>
      </w:r>
      <w:proofErr w:type="gramEnd"/>
      <w:r w:rsidRPr="00D53016">
        <w:rPr>
          <w:rFonts w:ascii="宋体" w:eastAsia="宋体" w:hAnsi="宋体"/>
          <w:sz w:val="24"/>
          <w:szCs w:val="24"/>
        </w:rPr>
        <w:t>模型与BERT模型；</w:t>
      </w:r>
    </w:p>
    <w:p w14:paraId="1DE711C0" w14:textId="04FAC802" w:rsidR="00D830A6" w:rsidRPr="00DF25B0" w:rsidRDefault="00D830A6" w:rsidP="00DF25B0">
      <w:pPr>
        <w:spacing w:line="360" w:lineRule="auto"/>
        <w:ind w:firstLine="420"/>
        <w:rPr>
          <w:rFonts w:ascii="宋体" w:eastAsia="宋体" w:hAnsi="宋体"/>
          <w:sz w:val="24"/>
          <w:szCs w:val="24"/>
        </w:rPr>
      </w:pPr>
      <w:r w:rsidRPr="00A4397F">
        <w:rPr>
          <w:rFonts w:ascii="宋体" w:eastAsia="宋体" w:hAnsi="宋体"/>
          <w:b/>
          <w:bCs/>
          <w:sz w:val="24"/>
          <w:szCs w:val="24"/>
        </w:rPr>
        <w:t>数据与实验层</w:t>
      </w:r>
      <w:r w:rsidRPr="00D53016">
        <w:rPr>
          <w:rFonts w:ascii="宋体" w:eastAsia="宋体" w:hAnsi="宋体"/>
          <w:sz w:val="24"/>
          <w:szCs w:val="24"/>
        </w:rPr>
        <w:t>：负责保存训练数据、人工测试集、模型产物、实验记录与测试结果。</w:t>
      </w:r>
    </w:p>
    <w:p w14:paraId="63A27EE5" w14:textId="56C22D19" w:rsidR="00D830A6" w:rsidRPr="00D53016" w:rsidRDefault="00D830A6" w:rsidP="00C03BFB">
      <w:pPr>
        <w:spacing w:line="360" w:lineRule="auto"/>
        <w:ind w:firstLine="420"/>
        <w:rPr>
          <w:rFonts w:ascii="宋体" w:eastAsia="宋体" w:hAnsi="宋体"/>
          <w:sz w:val="24"/>
          <w:szCs w:val="24"/>
        </w:rPr>
      </w:pPr>
      <w:r w:rsidRPr="00D53016">
        <w:rPr>
          <w:rFonts w:ascii="宋体" w:eastAsia="宋体" w:hAnsi="宋体" w:hint="eastAsia"/>
          <w:sz w:val="24"/>
          <w:szCs w:val="24"/>
        </w:rPr>
        <w:t>这种架构有两个明显优点：一是前端页面与后端预测逻辑相互独立，便于联调与后续优化；二是训练与测试脚本独立于在线服务部分，便于单独开展实验与撰写论文中的实验章节。</w:t>
      </w:r>
    </w:p>
    <w:p w14:paraId="6BEAF752" w14:textId="7248F990" w:rsidR="00D830A6" w:rsidRPr="00D53016" w:rsidRDefault="00D830A6" w:rsidP="00CE0E4A">
      <w:pPr>
        <w:pStyle w:val="1110"/>
      </w:pPr>
      <w:bookmarkStart w:id="21" w:name="_Toc228224812"/>
      <w:r w:rsidRPr="00D53016">
        <w:t>2.2.3 系统模块划分</w:t>
      </w:r>
      <w:bookmarkEnd w:id="21"/>
    </w:p>
    <w:p w14:paraId="3151731F" w14:textId="749AEF36" w:rsidR="00D830A6" w:rsidRPr="00D53016" w:rsidRDefault="00D830A6" w:rsidP="00C03BFB">
      <w:pPr>
        <w:spacing w:line="360" w:lineRule="auto"/>
        <w:ind w:firstLine="420"/>
        <w:rPr>
          <w:rFonts w:ascii="宋体" w:eastAsia="宋体" w:hAnsi="宋体"/>
          <w:sz w:val="24"/>
          <w:szCs w:val="24"/>
        </w:rPr>
      </w:pPr>
      <w:r w:rsidRPr="00D53016">
        <w:rPr>
          <w:rFonts w:ascii="宋体" w:eastAsia="宋体" w:hAnsi="宋体" w:hint="eastAsia"/>
          <w:sz w:val="24"/>
          <w:szCs w:val="24"/>
        </w:rPr>
        <w:t>为便于实现与说明，本文系统进一步划分为五个模块：</w:t>
      </w:r>
    </w:p>
    <w:p w14:paraId="3070CD02" w14:textId="54F5B224" w:rsidR="00D830A6" w:rsidRPr="00D53016" w:rsidRDefault="00D830A6" w:rsidP="00C03BFB">
      <w:pPr>
        <w:spacing w:line="360" w:lineRule="auto"/>
        <w:ind w:firstLine="420"/>
        <w:rPr>
          <w:rFonts w:ascii="宋体" w:eastAsia="宋体" w:hAnsi="宋体"/>
          <w:sz w:val="24"/>
          <w:szCs w:val="24"/>
        </w:rPr>
      </w:pPr>
      <w:r w:rsidRPr="00C03BFB">
        <w:rPr>
          <w:rFonts w:ascii="宋体" w:eastAsia="宋体" w:hAnsi="宋体"/>
          <w:b/>
          <w:bCs/>
          <w:sz w:val="24"/>
          <w:szCs w:val="24"/>
        </w:rPr>
        <w:t>前端展示模块</w:t>
      </w:r>
      <w:r w:rsidRPr="00D53016">
        <w:rPr>
          <w:rFonts w:ascii="宋体" w:eastAsia="宋体" w:hAnsi="宋体"/>
          <w:sz w:val="24"/>
          <w:szCs w:val="24"/>
        </w:rPr>
        <w:t>：基于Vue 3实现，包括标题区、文本输入区、检测结果区、历史记录区与状态信息区，主要职责是接收用户输入、触发预测请求并展示后端返回结果。</w:t>
      </w:r>
    </w:p>
    <w:p w14:paraId="22D3CDBE" w14:textId="6EEE716E" w:rsidR="00D830A6" w:rsidRPr="00D53016" w:rsidRDefault="00D830A6" w:rsidP="00C03BFB">
      <w:pPr>
        <w:spacing w:line="360" w:lineRule="auto"/>
        <w:ind w:firstLine="420"/>
        <w:rPr>
          <w:rFonts w:ascii="宋体" w:eastAsia="宋体" w:hAnsi="宋体"/>
          <w:sz w:val="24"/>
          <w:szCs w:val="24"/>
        </w:rPr>
      </w:pPr>
      <w:r w:rsidRPr="00C03BFB">
        <w:rPr>
          <w:rFonts w:ascii="宋体" w:eastAsia="宋体" w:hAnsi="宋体"/>
          <w:b/>
          <w:bCs/>
          <w:sz w:val="24"/>
          <w:szCs w:val="24"/>
        </w:rPr>
        <w:t>后端接口模块</w:t>
      </w:r>
      <w:r w:rsidRPr="00D53016">
        <w:rPr>
          <w:rFonts w:ascii="宋体" w:eastAsia="宋体" w:hAnsi="宋体"/>
          <w:sz w:val="24"/>
          <w:szCs w:val="24"/>
        </w:rPr>
        <w:t>：基于</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实现，提供健康检查接口、标签说明接口与预测接口。其中，健康检查接口用于前后端联调与运行状态检查，预测接口负责接收文本输入并返回预测结果。</w:t>
      </w:r>
    </w:p>
    <w:p w14:paraId="409AE1A7" w14:textId="55371750" w:rsidR="00D830A6" w:rsidRPr="00D53016" w:rsidRDefault="00D830A6" w:rsidP="00912622">
      <w:pPr>
        <w:spacing w:line="360" w:lineRule="auto"/>
        <w:ind w:firstLine="420"/>
        <w:rPr>
          <w:rFonts w:ascii="宋体" w:eastAsia="宋体" w:hAnsi="宋体"/>
          <w:sz w:val="24"/>
          <w:szCs w:val="24"/>
        </w:rPr>
      </w:pPr>
      <w:r w:rsidRPr="00912622">
        <w:rPr>
          <w:rFonts w:ascii="宋体" w:eastAsia="宋体" w:hAnsi="宋体"/>
          <w:b/>
          <w:bCs/>
          <w:sz w:val="24"/>
          <w:szCs w:val="24"/>
        </w:rPr>
        <w:t>传统模型模块</w:t>
      </w:r>
      <w:r w:rsidRPr="00D53016">
        <w:rPr>
          <w:rFonts w:ascii="宋体" w:eastAsia="宋体" w:hAnsi="宋体"/>
          <w:sz w:val="24"/>
          <w:szCs w:val="24"/>
        </w:rPr>
        <w:t>：包括基线模型</w:t>
      </w:r>
      <w:proofErr w:type="gramStart"/>
      <w:r w:rsidRPr="00D53016">
        <w:rPr>
          <w:rFonts w:ascii="宋体" w:eastAsia="宋体" w:hAnsi="宋体"/>
          <w:sz w:val="24"/>
          <w:szCs w:val="24"/>
        </w:rPr>
        <w:t>与模因特征</w:t>
      </w:r>
      <w:proofErr w:type="gramEnd"/>
      <w:r w:rsidRPr="00D53016">
        <w:rPr>
          <w:rFonts w:ascii="宋体" w:eastAsia="宋体" w:hAnsi="宋体"/>
          <w:sz w:val="24"/>
          <w:szCs w:val="24"/>
        </w:rPr>
        <w:t>增强模型。基线模型采用TF-IDF与逻辑回归组合；</w:t>
      </w:r>
      <w:proofErr w:type="gramStart"/>
      <w:r w:rsidRPr="00D53016">
        <w:rPr>
          <w:rFonts w:ascii="宋体" w:eastAsia="宋体" w:hAnsi="宋体"/>
          <w:sz w:val="24"/>
          <w:szCs w:val="24"/>
        </w:rPr>
        <w:t>模因特征</w:t>
      </w:r>
      <w:proofErr w:type="gramEnd"/>
      <w:r w:rsidRPr="00D53016">
        <w:rPr>
          <w:rFonts w:ascii="宋体" w:eastAsia="宋体" w:hAnsi="宋体"/>
          <w:sz w:val="24"/>
          <w:szCs w:val="24"/>
        </w:rPr>
        <w:t>模型在此基础上增加模板化表达、群体指向、情绪强化与语境消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等人工特征，增强对目标场景的识别能力。</w:t>
      </w:r>
    </w:p>
    <w:p w14:paraId="086A0F70" w14:textId="28355688" w:rsidR="00D830A6" w:rsidRPr="00D53016" w:rsidRDefault="00D830A6" w:rsidP="00C27383">
      <w:pPr>
        <w:spacing w:line="360" w:lineRule="auto"/>
        <w:ind w:firstLine="420"/>
        <w:rPr>
          <w:rFonts w:ascii="宋体" w:eastAsia="宋体" w:hAnsi="宋体"/>
          <w:sz w:val="24"/>
          <w:szCs w:val="24"/>
        </w:rPr>
      </w:pPr>
      <w:r w:rsidRPr="00C27383">
        <w:rPr>
          <w:rFonts w:ascii="宋体" w:eastAsia="宋体" w:hAnsi="宋体"/>
          <w:b/>
          <w:bCs/>
          <w:sz w:val="24"/>
          <w:szCs w:val="24"/>
        </w:rPr>
        <w:t>BERT模型模块</w:t>
      </w:r>
      <w:r w:rsidRPr="00D53016">
        <w:rPr>
          <w:rFonts w:ascii="宋体" w:eastAsia="宋体" w:hAnsi="宋体"/>
          <w:sz w:val="24"/>
          <w:szCs w:val="24"/>
        </w:rPr>
        <w:t>：用于完成中文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的微调训练、模型保存与样例预测，主要目标是增强模型的上下文语义理解能力，作为传统模型的高级对比方案。</w:t>
      </w:r>
    </w:p>
    <w:p w14:paraId="67DEE07A" w14:textId="5D5626C9" w:rsidR="00D830A6" w:rsidRPr="00D53016" w:rsidRDefault="00D830A6" w:rsidP="00912622">
      <w:pPr>
        <w:spacing w:line="360" w:lineRule="auto"/>
        <w:ind w:firstLine="420"/>
        <w:rPr>
          <w:rFonts w:ascii="宋体" w:eastAsia="宋体" w:hAnsi="宋体"/>
          <w:sz w:val="24"/>
          <w:szCs w:val="24"/>
        </w:rPr>
      </w:pPr>
      <w:r w:rsidRPr="00912622">
        <w:rPr>
          <w:rFonts w:ascii="宋体" w:eastAsia="宋体" w:hAnsi="宋体"/>
          <w:b/>
          <w:bCs/>
          <w:sz w:val="24"/>
          <w:szCs w:val="24"/>
        </w:rPr>
        <w:t>实验支撑模块</w:t>
      </w:r>
      <w:r w:rsidRPr="00D53016">
        <w:rPr>
          <w:rFonts w:ascii="宋体" w:eastAsia="宋体" w:hAnsi="宋体"/>
          <w:sz w:val="24"/>
          <w:szCs w:val="24"/>
        </w:rPr>
        <w:t>：包括人工测试集、实验记录文档、批量预测脚本与模型对比脚本，主要服务于论文撰写、实验复核与答辩准备，而非面向普通用户。</w:t>
      </w:r>
    </w:p>
    <w:p w14:paraId="6C568946" w14:textId="77777777" w:rsidR="00D830A6" w:rsidRPr="00D53016" w:rsidRDefault="00D830A6" w:rsidP="00D53016">
      <w:pPr>
        <w:spacing w:line="360" w:lineRule="auto"/>
        <w:rPr>
          <w:rFonts w:ascii="宋体" w:eastAsia="宋体" w:hAnsi="宋体"/>
          <w:sz w:val="24"/>
          <w:szCs w:val="24"/>
        </w:rPr>
      </w:pPr>
    </w:p>
    <w:p w14:paraId="4EDD4448" w14:textId="33E61830" w:rsidR="00D830A6" w:rsidRPr="00D53016" w:rsidRDefault="00D830A6" w:rsidP="00CE0E4A">
      <w:pPr>
        <w:pStyle w:val="110"/>
      </w:pPr>
      <w:bookmarkStart w:id="22" w:name="_Toc228224813"/>
      <w:r w:rsidRPr="00D53016">
        <w:lastRenderedPageBreak/>
        <w:t>2.3 前端设计</w:t>
      </w:r>
      <w:bookmarkEnd w:id="22"/>
    </w:p>
    <w:p w14:paraId="19914FC1" w14:textId="1D3AC42E" w:rsidR="00D830A6" w:rsidRPr="00D53016" w:rsidRDefault="00D830A6" w:rsidP="00CE0E4A">
      <w:pPr>
        <w:pStyle w:val="1110"/>
      </w:pPr>
      <w:bookmarkStart w:id="23" w:name="_Toc228224814"/>
      <w:r w:rsidRPr="00D53016">
        <w:t>2.3.1 前端技术选型</w:t>
      </w:r>
      <w:bookmarkEnd w:id="23"/>
    </w:p>
    <w:p w14:paraId="76E9671D" w14:textId="71D76F2F" w:rsidR="00D830A6" w:rsidRPr="00D53016" w:rsidRDefault="00D830A6" w:rsidP="002D54D3">
      <w:pPr>
        <w:spacing w:line="360" w:lineRule="auto"/>
        <w:ind w:firstLine="420"/>
        <w:rPr>
          <w:rFonts w:ascii="宋体" w:eastAsia="宋体" w:hAnsi="宋体"/>
          <w:sz w:val="24"/>
          <w:szCs w:val="24"/>
        </w:rPr>
      </w:pPr>
      <w:r w:rsidRPr="00D53016">
        <w:rPr>
          <w:rFonts w:ascii="宋体" w:eastAsia="宋体" w:hAnsi="宋体" w:hint="eastAsia"/>
          <w:sz w:val="24"/>
          <w:szCs w:val="24"/>
        </w:rPr>
        <w:t>前端部分采用</w:t>
      </w:r>
      <w:r w:rsidRPr="00D53016">
        <w:rPr>
          <w:rFonts w:ascii="宋体" w:eastAsia="宋体" w:hAnsi="宋体"/>
          <w:sz w:val="24"/>
          <w:szCs w:val="24"/>
        </w:rPr>
        <w:t>Vue 3构建，使用Vite作为开发与构建工具。选择Vue 3的原因主要有三点：组件化思想清晰，适合快速完成中小型毕业设计项目；开发体验良好，便于实现输入、状态更新与异步请求处理；便于后续根据论文与答辩需要调整页面结构与展示样式。</w:t>
      </w:r>
    </w:p>
    <w:p w14:paraId="7325B559" w14:textId="70D140FA" w:rsidR="00D830A6" w:rsidRPr="00D53016" w:rsidRDefault="00D830A6" w:rsidP="00CE0E4A">
      <w:pPr>
        <w:pStyle w:val="1110"/>
      </w:pPr>
      <w:bookmarkStart w:id="24" w:name="_Toc228224815"/>
      <w:r w:rsidRPr="00D53016">
        <w:t>2.3.2 前端页面结构设计</w:t>
      </w:r>
      <w:bookmarkEnd w:id="24"/>
    </w:p>
    <w:p w14:paraId="08AB143E" w14:textId="77777777" w:rsidR="00D830A6" w:rsidRPr="00D53016" w:rsidRDefault="00D830A6" w:rsidP="002D54D3">
      <w:pPr>
        <w:spacing w:line="360" w:lineRule="auto"/>
        <w:ind w:firstLine="420"/>
        <w:rPr>
          <w:rFonts w:ascii="宋体" w:eastAsia="宋体" w:hAnsi="宋体"/>
          <w:sz w:val="24"/>
          <w:szCs w:val="24"/>
        </w:rPr>
      </w:pPr>
      <w:r w:rsidRPr="00D53016">
        <w:rPr>
          <w:rFonts w:ascii="宋体" w:eastAsia="宋体" w:hAnsi="宋体" w:hint="eastAsia"/>
          <w:sz w:val="24"/>
          <w:szCs w:val="24"/>
        </w:rPr>
        <w:t>前端首页主要包括五个区域：</w:t>
      </w:r>
    </w:p>
    <w:p w14:paraId="58F6D692" w14:textId="77777777" w:rsidR="00DD4DE2" w:rsidRDefault="00D830A6" w:rsidP="005A40EC">
      <w:pPr>
        <w:pStyle w:val="af0"/>
        <w:ind w:firstLine="480"/>
      </w:pPr>
      <w:r w:rsidRPr="00D53016">
        <w:t>- 系统标题区：展示课题名称与当前阶段信息（图2-1）；</w:t>
      </w:r>
    </w:p>
    <w:p w14:paraId="6AFE6423" w14:textId="1D7CD4A7" w:rsidR="005A40EC" w:rsidRDefault="005A40EC" w:rsidP="005A40EC">
      <w:pPr>
        <w:pStyle w:val="af0"/>
        <w:ind w:firstLine="480"/>
      </w:pPr>
      <w:r>
        <w:rPr>
          <w:noProof/>
        </w:rPr>
        <w:drawing>
          <wp:inline distT="0" distB="0" distL="0" distR="0" wp14:anchorId="6D638F33" wp14:editId="1F797A36">
            <wp:extent cx="5400040" cy="1609725"/>
            <wp:effectExtent l="0" t="0" r="0" b="9525"/>
            <wp:docPr id="1819809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9181" name=""/>
                    <pic:cNvPicPr/>
                  </pic:nvPicPr>
                  <pic:blipFill>
                    <a:blip r:embed="rId5"/>
                    <a:stretch>
                      <a:fillRect/>
                    </a:stretch>
                  </pic:blipFill>
                  <pic:spPr>
                    <a:xfrm>
                      <a:off x="0" y="0"/>
                      <a:ext cx="5400040" cy="1609725"/>
                    </a:xfrm>
                    <a:prstGeom prst="rect">
                      <a:avLst/>
                    </a:prstGeom>
                  </pic:spPr>
                </pic:pic>
              </a:graphicData>
            </a:graphic>
          </wp:inline>
        </w:drawing>
      </w:r>
    </w:p>
    <w:p w14:paraId="26343A35" w14:textId="5C1EE125" w:rsidR="00D830A6" w:rsidRPr="00D53016" w:rsidRDefault="005A40EC" w:rsidP="0097311D">
      <w:pPr>
        <w:pStyle w:val="af0"/>
        <w:ind w:firstLine="480"/>
        <w:jc w:val="center"/>
      </w:pPr>
      <w:r>
        <w:rPr>
          <w:rFonts w:ascii="黑体" w:eastAsia="黑体" w:hint="eastAsia"/>
          <w:szCs w:val="21"/>
        </w:rPr>
        <w:t>图</w:t>
      </w:r>
      <w:r>
        <w:rPr>
          <w:rFonts w:ascii="黑体" w:eastAsia="黑体"/>
          <w:szCs w:val="21"/>
        </w:rPr>
        <w:t>2</w:t>
      </w:r>
      <w:r>
        <w:rPr>
          <w:rFonts w:ascii="黑体" w:eastAsia="黑体" w:hint="eastAsia"/>
          <w:szCs w:val="21"/>
        </w:rPr>
        <w:t>-1  系统标题区</w:t>
      </w:r>
    </w:p>
    <w:p w14:paraId="27B0219C" w14:textId="77777777" w:rsidR="0097311D" w:rsidRDefault="00D830A6" w:rsidP="0097311D">
      <w:pPr>
        <w:pStyle w:val="af0"/>
        <w:ind w:firstLine="480"/>
      </w:pPr>
      <w:r w:rsidRPr="00D53016">
        <w:t>- 文本输入区：用于输入待检测文本，提供“填充示例”与“开始检测”按钮（图2-2）；</w:t>
      </w:r>
    </w:p>
    <w:p w14:paraId="2B0616FE" w14:textId="77777777" w:rsidR="0097311D" w:rsidRDefault="0097311D" w:rsidP="0097311D">
      <w:pPr>
        <w:pStyle w:val="af0"/>
        <w:ind w:firstLine="480"/>
        <w:jc w:val="center"/>
      </w:pPr>
      <w:r>
        <w:rPr>
          <w:noProof/>
        </w:rPr>
        <w:drawing>
          <wp:inline distT="0" distB="0" distL="0" distR="0" wp14:anchorId="5643B128" wp14:editId="717E0080">
            <wp:extent cx="3959749" cy="2931630"/>
            <wp:effectExtent l="0" t="0" r="3175" b="2540"/>
            <wp:docPr id="1502999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9669" name=""/>
                    <pic:cNvPicPr/>
                  </pic:nvPicPr>
                  <pic:blipFill>
                    <a:blip r:embed="rId6"/>
                    <a:stretch>
                      <a:fillRect/>
                    </a:stretch>
                  </pic:blipFill>
                  <pic:spPr>
                    <a:xfrm>
                      <a:off x="0" y="0"/>
                      <a:ext cx="3984344" cy="2949839"/>
                    </a:xfrm>
                    <a:prstGeom prst="rect">
                      <a:avLst/>
                    </a:prstGeom>
                  </pic:spPr>
                </pic:pic>
              </a:graphicData>
            </a:graphic>
          </wp:inline>
        </w:drawing>
      </w:r>
    </w:p>
    <w:p w14:paraId="3CA9D91F" w14:textId="4663510E" w:rsidR="00D830A6" w:rsidRPr="00232BFA" w:rsidRDefault="0097311D" w:rsidP="0097311D">
      <w:pPr>
        <w:pStyle w:val="af0"/>
        <w:ind w:firstLine="480"/>
        <w:jc w:val="center"/>
      </w:pPr>
      <w:r>
        <w:rPr>
          <w:rFonts w:ascii="黑体" w:eastAsia="黑体" w:hint="eastAsia"/>
          <w:szCs w:val="21"/>
        </w:rPr>
        <w:t>图</w:t>
      </w:r>
      <w:r>
        <w:rPr>
          <w:rFonts w:ascii="黑体" w:eastAsia="黑体"/>
          <w:szCs w:val="21"/>
        </w:rPr>
        <w:t>2</w:t>
      </w:r>
      <w:r>
        <w:rPr>
          <w:rFonts w:ascii="黑体" w:eastAsia="黑体" w:hint="eastAsia"/>
          <w:szCs w:val="21"/>
        </w:rPr>
        <w:t>-</w:t>
      </w:r>
      <w:r>
        <w:rPr>
          <w:rFonts w:ascii="黑体" w:eastAsia="黑体"/>
          <w:szCs w:val="21"/>
        </w:rPr>
        <w:t>2</w:t>
      </w:r>
      <w:r>
        <w:rPr>
          <w:rFonts w:ascii="黑体" w:eastAsia="黑体" w:hint="eastAsia"/>
          <w:szCs w:val="21"/>
        </w:rPr>
        <w:t xml:space="preserve">  文本输入区</w:t>
      </w:r>
    </w:p>
    <w:p w14:paraId="5AFB5A3E" w14:textId="77777777" w:rsidR="00D830A6" w:rsidRDefault="00D830A6" w:rsidP="002D54D3">
      <w:pPr>
        <w:spacing w:line="360" w:lineRule="auto"/>
        <w:ind w:firstLine="420"/>
        <w:rPr>
          <w:rFonts w:ascii="宋体" w:eastAsia="宋体" w:hAnsi="宋体"/>
          <w:sz w:val="24"/>
          <w:szCs w:val="24"/>
        </w:rPr>
      </w:pPr>
      <w:r w:rsidRPr="00D53016">
        <w:rPr>
          <w:rFonts w:ascii="宋体" w:eastAsia="宋体" w:hAnsi="宋体"/>
          <w:sz w:val="24"/>
          <w:szCs w:val="24"/>
        </w:rPr>
        <w:t>- 结果展示区：显示分类标签、置信度、风险等级与结果说明（图2-3）；</w:t>
      </w:r>
    </w:p>
    <w:p w14:paraId="425A6469" w14:textId="77777777" w:rsidR="00D441F5" w:rsidRDefault="00D441F5" w:rsidP="00D441F5">
      <w:pPr>
        <w:pStyle w:val="af0"/>
        <w:ind w:firstLine="480"/>
        <w:jc w:val="center"/>
      </w:pPr>
      <w:r>
        <w:rPr>
          <w:noProof/>
        </w:rPr>
        <w:lastRenderedPageBreak/>
        <w:drawing>
          <wp:inline distT="0" distB="0" distL="0" distR="0" wp14:anchorId="225A0769" wp14:editId="0E409B0E">
            <wp:extent cx="3625795" cy="3158501"/>
            <wp:effectExtent l="0" t="0" r="0" b="3810"/>
            <wp:docPr id="758093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3727" name=""/>
                    <pic:cNvPicPr/>
                  </pic:nvPicPr>
                  <pic:blipFill>
                    <a:blip r:embed="rId7"/>
                    <a:stretch>
                      <a:fillRect/>
                    </a:stretch>
                  </pic:blipFill>
                  <pic:spPr>
                    <a:xfrm>
                      <a:off x="0" y="0"/>
                      <a:ext cx="3636473" cy="3167803"/>
                    </a:xfrm>
                    <a:prstGeom prst="rect">
                      <a:avLst/>
                    </a:prstGeom>
                  </pic:spPr>
                </pic:pic>
              </a:graphicData>
            </a:graphic>
          </wp:inline>
        </w:drawing>
      </w:r>
    </w:p>
    <w:p w14:paraId="244D3E43" w14:textId="2123DD54" w:rsidR="00D441F5" w:rsidRPr="00D53016" w:rsidRDefault="00D441F5" w:rsidP="00D441F5">
      <w:pPr>
        <w:pStyle w:val="af0"/>
        <w:ind w:firstLine="480"/>
        <w:jc w:val="center"/>
      </w:pPr>
      <w:r>
        <w:rPr>
          <w:rFonts w:ascii="黑体" w:eastAsia="黑体" w:hint="eastAsia"/>
          <w:szCs w:val="21"/>
        </w:rPr>
        <w:t>图</w:t>
      </w:r>
      <w:r>
        <w:rPr>
          <w:rFonts w:ascii="黑体" w:eastAsia="黑体"/>
          <w:szCs w:val="21"/>
        </w:rPr>
        <w:t>2</w:t>
      </w:r>
      <w:r>
        <w:rPr>
          <w:rFonts w:ascii="黑体" w:eastAsia="黑体" w:hint="eastAsia"/>
          <w:szCs w:val="21"/>
        </w:rPr>
        <w:t>-</w:t>
      </w:r>
      <w:r>
        <w:rPr>
          <w:rFonts w:ascii="黑体" w:eastAsia="黑体"/>
          <w:szCs w:val="21"/>
        </w:rPr>
        <w:t>3</w:t>
      </w:r>
      <w:r>
        <w:rPr>
          <w:rFonts w:ascii="黑体" w:eastAsia="黑体" w:hint="eastAsia"/>
          <w:szCs w:val="21"/>
        </w:rPr>
        <w:t xml:space="preserve">  结果展示区</w:t>
      </w:r>
    </w:p>
    <w:p w14:paraId="77C1F082" w14:textId="77777777" w:rsidR="00D830A6" w:rsidRDefault="00D830A6" w:rsidP="002D54D3">
      <w:pPr>
        <w:spacing w:line="360" w:lineRule="auto"/>
        <w:ind w:firstLine="420"/>
        <w:rPr>
          <w:rFonts w:ascii="宋体" w:eastAsia="宋体" w:hAnsi="宋体"/>
          <w:sz w:val="24"/>
          <w:szCs w:val="24"/>
        </w:rPr>
      </w:pPr>
      <w:r w:rsidRPr="00D53016">
        <w:rPr>
          <w:rFonts w:ascii="宋体" w:eastAsia="宋体" w:hAnsi="宋体"/>
          <w:sz w:val="24"/>
          <w:szCs w:val="24"/>
        </w:rPr>
        <w:t>- 历史记录区：保存最近几次输入文本的检测结果（图2-4）；</w:t>
      </w:r>
    </w:p>
    <w:p w14:paraId="385B5988" w14:textId="77777777" w:rsidR="004870FA" w:rsidRDefault="004870FA" w:rsidP="004870FA">
      <w:pPr>
        <w:pStyle w:val="af0"/>
        <w:ind w:firstLine="480"/>
        <w:jc w:val="center"/>
      </w:pPr>
      <w:r>
        <w:rPr>
          <w:noProof/>
        </w:rPr>
        <w:drawing>
          <wp:inline distT="0" distB="0" distL="0" distR="0" wp14:anchorId="7D2D48FC" wp14:editId="4D55ED3F">
            <wp:extent cx="5400040" cy="2918460"/>
            <wp:effectExtent l="0" t="0" r="0" b="0"/>
            <wp:docPr id="1431404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4308" name=""/>
                    <pic:cNvPicPr/>
                  </pic:nvPicPr>
                  <pic:blipFill>
                    <a:blip r:embed="rId8"/>
                    <a:stretch>
                      <a:fillRect/>
                    </a:stretch>
                  </pic:blipFill>
                  <pic:spPr>
                    <a:xfrm>
                      <a:off x="0" y="0"/>
                      <a:ext cx="5400040" cy="2918460"/>
                    </a:xfrm>
                    <a:prstGeom prst="rect">
                      <a:avLst/>
                    </a:prstGeom>
                  </pic:spPr>
                </pic:pic>
              </a:graphicData>
            </a:graphic>
          </wp:inline>
        </w:drawing>
      </w:r>
    </w:p>
    <w:p w14:paraId="10E83C3B" w14:textId="17376F48" w:rsidR="004870FA" w:rsidRPr="00D53016" w:rsidRDefault="004870FA" w:rsidP="00DB7A38">
      <w:pPr>
        <w:pStyle w:val="af0"/>
        <w:ind w:firstLine="480"/>
        <w:jc w:val="center"/>
      </w:pPr>
      <w:r>
        <w:rPr>
          <w:rFonts w:ascii="黑体" w:eastAsia="黑体" w:hint="eastAsia"/>
          <w:szCs w:val="21"/>
        </w:rPr>
        <w:t>图</w:t>
      </w:r>
      <w:r>
        <w:rPr>
          <w:rFonts w:ascii="黑体" w:eastAsia="黑体"/>
          <w:szCs w:val="21"/>
        </w:rPr>
        <w:t>2</w:t>
      </w:r>
      <w:r>
        <w:rPr>
          <w:rFonts w:ascii="黑体" w:eastAsia="黑体" w:hint="eastAsia"/>
          <w:szCs w:val="21"/>
        </w:rPr>
        <w:t>-4  历史记录区</w:t>
      </w:r>
    </w:p>
    <w:p w14:paraId="0EA9E0D0" w14:textId="26B6AE08" w:rsidR="00D830A6" w:rsidRDefault="00D830A6" w:rsidP="002D54D3">
      <w:pPr>
        <w:spacing w:line="360" w:lineRule="auto"/>
        <w:ind w:firstLine="420"/>
        <w:rPr>
          <w:rFonts w:ascii="宋体" w:eastAsia="宋体" w:hAnsi="宋体"/>
          <w:sz w:val="24"/>
          <w:szCs w:val="24"/>
        </w:rPr>
      </w:pPr>
      <w:r w:rsidRPr="00D53016">
        <w:rPr>
          <w:rFonts w:ascii="宋体" w:eastAsia="宋体" w:hAnsi="宋体"/>
          <w:sz w:val="24"/>
          <w:szCs w:val="24"/>
        </w:rPr>
        <w:t>- 状态信息区：显示后端服务是否在线、当前加载模型是否可用等信息（图2-5）。</w:t>
      </w:r>
    </w:p>
    <w:p w14:paraId="6E4BFEF2" w14:textId="77777777" w:rsidR="00DB7A38" w:rsidRDefault="00DB7A38" w:rsidP="00DB7A38">
      <w:pPr>
        <w:pStyle w:val="af0"/>
        <w:ind w:firstLine="480"/>
        <w:jc w:val="center"/>
      </w:pPr>
      <w:r>
        <w:rPr>
          <w:noProof/>
        </w:rPr>
        <w:drawing>
          <wp:inline distT="0" distB="0" distL="0" distR="0" wp14:anchorId="00E3A25F" wp14:editId="37D8D77A">
            <wp:extent cx="5400040" cy="1020445"/>
            <wp:effectExtent l="0" t="0" r="0" b="8255"/>
            <wp:docPr id="1944771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1591" name=""/>
                    <pic:cNvPicPr/>
                  </pic:nvPicPr>
                  <pic:blipFill>
                    <a:blip r:embed="rId9"/>
                    <a:stretch>
                      <a:fillRect/>
                    </a:stretch>
                  </pic:blipFill>
                  <pic:spPr>
                    <a:xfrm>
                      <a:off x="0" y="0"/>
                      <a:ext cx="5400040" cy="1020445"/>
                    </a:xfrm>
                    <a:prstGeom prst="rect">
                      <a:avLst/>
                    </a:prstGeom>
                  </pic:spPr>
                </pic:pic>
              </a:graphicData>
            </a:graphic>
          </wp:inline>
        </w:drawing>
      </w:r>
    </w:p>
    <w:p w14:paraId="3A1C6498" w14:textId="27C4A797" w:rsidR="00DB7A38" w:rsidRPr="00D53016" w:rsidRDefault="00DB7A38" w:rsidP="00A41311">
      <w:pPr>
        <w:pStyle w:val="af0"/>
        <w:ind w:firstLine="480"/>
        <w:jc w:val="center"/>
      </w:pPr>
      <w:r>
        <w:rPr>
          <w:rFonts w:ascii="黑体" w:eastAsia="黑体" w:hint="eastAsia"/>
          <w:szCs w:val="21"/>
        </w:rPr>
        <w:t>图</w:t>
      </w:r>
      <w:r>
        <w:rPr>
          <w:rFonts w:ascii="黑体" w:eastAsia="黑体"/>
          <w:szCs w:val="21"/>
        </w:rPr>
        <w:t>2</w:t>
      </w:r>
      <w:r>
        <w:rPr>
          <w:rFonts w:ascii="黑体" w:eastAsia="黑体" w:hint="eastAsia"/>
          <w:szCs w:val="21"/>
        </w:rPr>
        <w:t>-</w:t>
      </w:r>
      <w:r>
        <w:rPr>
          <w:rFonts w:ascii="黑体" w:eastAsia="黑体"/>
          <w:szCs w:val="21"/>
        </w:rPr>
        <w:t>5</w:t>
      </w:r>
      <w:r>
        <w:rPr>
          <w:rFonts w:ascii="黑体" w:eastAsia="黑体" w:hint="eastAsia"/>
          <w:szCs w:val="21"/>
        </w:rPr>
        <w:t xml:space="preserve">  状态信息区</w:t>
      </w:r>
    </w:p>
    <w:p w14:paraId="0C7FC14C" w14:textId="2EEE55F5" w:rsidR="00D830A6" w:rsidRPr="00D53016" w:rsidRDefault="00D830A6" w:rsidP="0094065C">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这样的页面设计兼顾了功能完整性与答辩展示效果。与仅提供一个输入框和一个输出结果的简单页面相比，当前设计更接近完整产品形态，也更符合毕业设计对系统实现的要求。</w:t>
      </w:r>
    </w:p>
    <w:p w14:paraId="1C273BA8" w14:textId="08646855" w:rsidR="00D830A6" w:rsidRPr="00D53016" w:rsidRDefault="00D830A6" w:rsidP="00CE0E4A">
      <w:pPr>
        <w:pStyle w:val="1110"/>
      </w:pPr>
      <w:bookmarkStart w:id="25" w:name="_Toc228224816"/>
      <w:r w:rsidRPr="00D53016">
        <w:t>2.3.3 前端交互流程设计</w:t>
      </w:r>
      <w:bookmarkEnd w:id="25"/>
    </w:p>
    <w:p w14:paraId="2828549B" w14:textId="77777777" w:rsidR="00D830A6" w:rsidRPr="00D53016" w:rsidRDefault="00D830A6" w:rsidP="0094065C">
      <w:pPr>
        <w:spacing w:line="360" w:lineRule="auto"/>
        <w:ind w:firstLine="420"/>
        <w:rPr>
          <w:rFonts w:ascii="宋体" w:eastAsia="宋体" w:hAnsi="宋体"/>
          <w:sz w:val="24"/>
          <w:szCs w:val="24"/>
        </w:rPr>
      </w:pPr>
      <w:r w:rsidRPr="00D53016">
        <w:rPr>
          <w:rFonts w:ascii="宋体" w:eastAsia="宋体" w:hAnsi="宋体" w:hint="eastAsia"/>
          <w:sz w:val="24"/>
          <w:szCs w:val="24"/>
        </w:rPr>
        <w:t>前端交互流程可概括为：用户输入文本后点击检测按钮，页面进入加载状态并向后端发送预测请求；若后端服务正常可用，接收预测结果后更新结果展示区，并将当前结果加入历史记录区；若后端</w:t>
      </w:r>
      <w:proofErr w:type="gramStart"/>
      <w:r w:rsidRPr="00D53016">
        <w:rPr>
          <w:rFonts w:ascii="宋体" w:eastAsia="宋体" w:hAnsi="宋体" w:hint="eastAsia"/>
          <w:sz w:val="24"/>
          <w:szCs w:val="24"/>
        </w:rPr>
        <w:t>不</w:t>
      </w:r>
      <w:proofErr w:type="gramEnd"/>
      <w:r w:rsidRPr="00D53016">
        <w:rPr>
          <w:rFonts w:ascii="宋体" w:eastAsia="宋体" w:hAnsi="宋体" w:hint="eastAsia"/>
          <w:sz w:val="24"/>
          <w:szCs w:val="24"/>
        </w:rPr>
        <w:t>可用或未启动，则展示后端离线或异常提示（图</w:t>
      </w:r>
      <w:r w:rsidRPr="00D53016">
        <w:rPr>
          <w:rFonts w:ascii="宋体" w:eastAsia="宋体" w:hAnsi="宋体"/>
          <w:sz w:val="24"/>
          <w:szCs w:val="24"/>
        </w:rPr>
        <w:t>2-6）。</w:t>
      </w:r>
    </w:p>
    <w:p w14:paraId="63034D06" w14:textId="77777777" w:rsidR="0094065C" w:rsidRDefault="0094065C" w:rsidP="0094065C">
      <w:pPr>
        <w:pStyle w:val="af0"/>
        <w:ind w:firstLine="480"/>
        <w:jc w:val="center"/>
        <w:rPr>
          <w:rFonts w:ascii="黑体" w:eastAsia="黑体"/>
          <w:szCs w:val="21"/>
        </w:rPr>
      </w:pPr>
      <w:r w:rsidRPr="00036410">
        <w:rPr>
          <w:noProof/>
        </w:rPr>
        <w:lastRenderedPageBreak/>
        <w:drawing>
          <wp:inline distT="0" distB="0" distL="0" distR="0" wp14:anchorId="1A44AEB9" wp14:editId="5D27E4B7">
            <wp:extent cx="3663356" cy="8293210"/>
            <wp:effectExtent l="0" t="0" r="0" b="0"/>
            <wp:docPr id="1594329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1530" cy="8311714"/>
                    </a:xfrm>
                    <a:prstGeom prst="rect">
                      <a:avLst/>
                    </a:prstGeom>
                    <a:noFill/>
                    <a:ln>
                      <a:noFill/>
                    </a:ln>
                  </pic:spPr>
                </pic:pic>
              </a:graphicData>
            </a:graphic>
          </wp:inline>
        </w:drawing>
      </w:r>
    </w:p>
    <w:p w14:paraId="2E42771B" w14:textId="020B21A8" w:rsidR="00D830A6" w:rsidRPr="007F47DC" w:rsidRDefault="0094065C" w:rsidP="007F47DC">
      <w:pPr>
        <w:pStyle w:val="af0"/>
        <w:ind w:firstLine="480"/>
        <w:jc w:val="center"/>
        <w:rPr>
          <w:rFonts w:ascii="黑体" w:eastAsia="黑体" w:hAnsi="黑体"/>
        </w:rPr>
      </w:pPr>
      <w:r>
        <w:rPr>
          <w:rFonts w:ascii="黑体" w:eastAsia="黑体" w:hint="eastAsia"/>
          <w:szCs w:val="21"/>
        </w:rPr>
        <w:t>图</w:t>
      </w:r>
      <w:r>
        <w:rPr>
          <w:rFonts w:ascii="黑体" w:eastAsia="黑体"/>
          <w:szCs w:val="21"/>
        </w:rPr>
        <w:t>2</w:t>
      </w:r>
      <w:r>
        <w:rPr>
          <w:rFonts w:ascii="黑体" w:eastAsia="黑体" w:hint="eastAsia"/>
          <w:szCs w:val="21"/>
        </w:rPr>
        <w:t xml:space="preserve">-6  </w:t>
      </w:r>
      <w:r w:rsidRPr="004D7CBC">
        <w:rPr>
          <w:rFonts w:ascii="黑体" w:eastAsia="黑体" w:hAnsi="黑体" w:hint="eastAsia"/>
        </w:rPr>
        <w:t>前端交互流程</w:t>
      </w:r>
    </w:p>
    <w:p w14:paraId="46E01482" w14:textId="77777777" w:rsidR="00D830A6" w:rsidRPr="00D53016" w:rsidRDefault="00D830A6" w:rsidP="00B02D86">
      <w:pPr>
        <w:spacing w:line="360" w:lineRule="auto"/>
        <w:ind w:firstLine="420"/>
        <w:rPr>
          <w:rFonts w:ascii="宋体" w:eastAsia="宋体" w:hAnsi="宋体"/>
          <w:sz w:val="24"/>
          <w:szCs w:val="24"/>
        </w:rPr>
      </w:pPr>
      <w:r w:rsidRPr="00D53016">
        <w:rPr>
          <w:rFonts w:ascii="宋体" w:eastAsia="宋体" w:hAnsi="宋体" w:hint="eastAsia"/>
          <w:sz w:val="24"/>
          <w:szCs w:val="24"/>
        </w:rPr>
        <w:t>前端设计时考虑了后端未启动的情况，保证页面在接口离线状态下仍能给出清晰反馈，提升了整体使用体验。</w:t>
      </w:r>
    </w:p>
    <w:p w14:paraId="4533BAEC" w14:textId="0DF99867" w:rsidR="00D830A6" w:rsidRPr="00D53016" w:rsidRDefault="00D830A6" w:rsidP="00CE0E4A">
      <w:pPr>
        <w:pStyle w:val="110"/>
      </w:pPr>
      <w:bookmarkStart w:id="26" w:name="_Toc228224817"/>
      <w:r w:rsidRPr="00D53016">
        <w:lastRenderedPageBreak/>
        <w:t>2.4 后端设计</w:t>
      </w:r>
      <w:bookmarkEnd w:id="26"/>
    </w:p>
    <w:p w14:paraId="6C96CDFE" w14:textId="3B585D4B" w:rsidR="00D830A6" w:rsidRPr="00D53016" w:rsidRDefault="00D830A6" w:rsidP="00CE0E4A">
      <w:pPr>
        <w:pStyle w:val="1110"/>
      </w:pPr>
      <w:bookmarkStart w:id="27" w:name="_Toc228224818"/>
      <w:r w:rsidRPr="00D53016">
        <w:t>2.4.1 后端技术选型</w:t>
      </w:r>
      <w:bookmarkEnd w:id="27"/>
    </w:p>
    <w:p w14:paraId="18F1BFEB" w14:textId="58CBDCBE" w:rsidR="00D830A6" w:rsidRPr="00D53016" w:rsidRDefault="00D830A6" w:rsidP="0048588D">
      <w:pPr>
        <w:spacing w:line="360" w:lineRule="auto"/>
        <w:ind w:firstLine="420"/>
        <w:rPr>
          <w:rFonts w:ascii="宋体" w:eastAsia="宋体" w:hAnsi="宋体"/>
          <w:sz w:val="24"/>
          <w:szCs w:val="24"/>
        </w:rPr>
      </w:pPr>
      <w:r w:rsidRPr="00D53016">
        <w:rPr>
          <w:rFonts w:ascii="宋体" w:eastAsia="宋体" w:hAnsi="宋体" w:hint="eastAsia"/>
          <w:sz w:val="24"/>
          <w:szCs w:val="24"/>
        </w:rPr>
        <w:t>后端采用</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框架实现。选择</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的主要原因是其接口定义简洁、开发效率高、支持类型标注，非常适合构建轻量级实验服务。对于毕业设计而言，</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既能满足接口开发需求，又便于后续调试、联调与文档说明。</w:t>
      </w:r>
    </w:p>
    <w:p w14:paraId="0D5C5F62" w14:textId="1FE04B61" w:rsidR="00D830A6" w:rsidRPr="00D53016" w:rsidRDefault="00D830A6" w:rsidP="00CE0E4A">
      <w:pPr>
        <w:pStyle w:val="1110"/>
      </w:pPr>
      <w:bookmarkStart w:id="28" w:name="_Toc228224819"/>
      <w:r w:rsidRPr="00D53016">
        <w:t>2.4.2 接口设计</w:t>
      </w:r>
      <w:bookmarkEnd w:id="28"/>
    </w:p>
    <w:p w14:paraId="170AABAC" w14:textId="7AB8805B" w:rsidR="00D830A6" w:rsidRPr="00D53016" w:rsidRDefault="00D830A6" w:rsidP="00696D3D">
      <w:pPr>
        <w:spacing w:line="360" w:lineRule="auto"/>
        <w:ind w:firstLine="420"/>
        <w:rPr>
          <w:rFonts w:ascii="宋体" w:eastAsia="宋体" w:hAnsi="宋体"/>
          <w:sz w:val="24"/>
          <w:szCs w:val="24"/>
        </w:rPr>
      </w:pPr>
      <w:r w:rsidRPr="00D53016">
        <w:rPr>
          <w:rFonts w:ascii="宋体" w:eastAsia="宋体" w:hAnsi="宋体" w:hint="eastAsia"/>
          <w:sz w:val="24"/>
          <w:szCs w:val="24"/>
        </w:rPr>
        <w:t>当前系统主要设计了三个接口（表</w:t>
      </w:r>
      <w:r w:rsidRPr="00D53016">
        <w:rPr>
          <w:rFonts w:ascii="宋体" w:eastAsia="宋体" w:hAnsi="宋体"/>
          <w:sz w:val="24"/>
          <w:szCs w:val="24"/>
        </w:rPr>
        <w:t>2-1）：</w:t>
      </w:r>
    </w:p>
    <w:p w14:paraId="597556C0" w14:textId="77777777" w:rsidR="0048588D" w:rsidRPr="0048588D" w:rsidRDefault="0048588D" w:rsidP="0048588D">
      <w:pPr>
        <w:spacing w:line="360" w:lineRule="auto"/>
        <w:ind w:right="240" w:firstLine="480"/>
        <w:jc w:val="center"/>
        <w:rPr>
          <w:rFonts w:ascii="Times New Roman" w:eastAsia="宋体" w:hAnsi="Times New Roman" w:cs="Times New Roman"/>
          <w:sz w:val="24"/>
          <w:szCs w:val="24"/>
        </w:rPr>
      </w:pPr>
      <w:r w:rsidRPr="0048588D">
        <w:rPr>
          <w:rFonts w:ascii="黑体" w:eastAsia="黑体" w:hAnsi="Times New Roman" w:cs="Times New Roman"/>
          <w:bCs/>
          <w:color w:val="000000"/>
          <w:sz w:val="24"/>
          <w:szCs w:val="21"/>
        </w:rPr>
        <w:t>表2-1  后端接口表</w:t>
      </w:r>
    </w:p>
    <w:tbl>
      <w:tblPr>
        <w:tblStyle w:val="af2"/>
        <w:tblW w:w="0" w:type="auto"/>
        <w:tblLook w:val="04A0" w:firstRow="1" w:lastRow="0" w:firstColumn="1" w:lastColumn="0" w:noHBand="0" w:noVBand="1"/>
      </w:tblPr>
      <w:tblGrid>
        <w:gridCol w:w="1838"/>
        <w:gridCol w:w="6656"/>
      </w:tblGrid>
      <w:tr w:rsidR="0048588D" w:rsidRPr="0048588D" w14:paraId="5095F0C1" w14:textId="77777777" w:rsidTr="00F07298">
        <w:tc>
          <w:tcPr>
            <w:tcW w:w="1838" w:type="dxa"/>
          </w:tcPr>
          <w:p w14:paraId="058DEFE0" w14:textId="77777777" w:rsidR="0048588D" w:rsidRPr="0048588D" w:rsidRDefault="0048588D" w:rsidP="0048588D">
            <w:pPr>
              <w:spacing w:line="360" w:lineRule="auto"/>
              <w:ind w:right="240"/>
              <w:rPr>
                <w:szCs w:val="21"/>
              </w:rPr>
            </w:pPr>
            <w:r w:rsidRPr="0048588D">
              <w:rPr>
                <w:rFonts w:ascii="宋体" w:hAnsi="宋体"/>
                <w:szCs w:val="21"/>
              </w:rPr>
              <w:t>GET /health</w:t>
            </w:r>
          </w:p>
        </w:tc>
        <w:tc>
          <w:tcPr>
            <w:tcW w:w="6656" w:type="dxa"/>
          </w:tcPr>
          <w:p w14:paraId="31381BF9" w14:textId="77777777" w:rsidR="0048588D" w:rsidRPr="0048588D" w:rsidRDefault="0048588D" w:rsidP="0048588D">
            <w:pPr>
              <w:spacing w:line="360" w:lineRule="auto"/>
              <w:ind w:right="240"/>
              <w:rPr>
                <w:szCs w:val="21"/>
              </w:rPr>
            </w:pPr>
            <w:r w:rsidRPr="0048588D">
              <w:rPr>
                <w:rFonts w:ascii="宋体" w:hAnsi="宋体"/>
                <w:szCs w:val="21"/>
              </w:rPr>
              <w:t>用于检查后端服务状态和当前模型加载状态</w:t>
            </w:r>
          </w:p>
        </w:tc>
      </w:tr>
      <w:tr w:rsidR="0048588D" w:rsidRPr="0048588D" w14:paraId="2586C2F9" w14:textId="77777777" w:rsidTr="00F07298">
        <w:tc>
          <w:tcPr>
            <w:tcW w:w="1838" w:type="dxa"/>
          </w:tcPr>
          <w:p w14:paraId="2341F907" w14:textId="77777777" w:rsidR="0048588D" w:rsidRPr="0048588D" w:rsidRDefault="0048588D" w:rsidP="0048588D">
            <w:pPr>
              <w:spacing w:line="360" w:lineRule="auto"/>
              <w:ind w:right="240"/>
              <w:rPr>
                <w:szCs w:val="21"/>
              </w:rPr>
            </w:pPr>
            <w:r w:rsidRPr="0048588D">
              <w:rPr>
                <w:rFonts w:ascii="宋体" w:hAnsi="宋体"/>
                <w:szCs w:val="21"/>
              </w:rPr>
              <w:t>GET /labels</w:t>
            </w:r>
          </w:p>
        </w:tc>
        <w:tc>
          <w:tcPr>
            <w:tcW w:w="6656" w:type="dxa"/>
          </w:tcPr>
          <w:p w14:paraId="34FB3E03" w14:textId="77777777" w:rsidR="0048588D" w:rsidRPr="0048588D" w:rsidRDefault="0048588D" w:rsidP="0048588D">
            <w:pPr>
              <w:spacing w:line="360" w:lineRule="auto"/>
              <w:ind w:right="240"/>
              <w:rPr>
                <w:szCs w:val="21"/>
              </w:rPr>
            </w:pPr>
            <w:r w:rsidRPr="0048588D">
              <w:rPr>
                <w:rFonts w:ascii="宋体" w:hAnsi="宋体"/>
                <w:szCs w:val="21"/>
              </w:rPr>
              <w:t>返回标签说明信息，便于前端展示</w:t>
            </w:r>
          </w:p>
        </w:tc>
      </w:tr>
      <w:tr w:rsidR="0048588D" w:rsidRPr="0048588D" w14:paraId="2A448F10" w14:textId="77777777" w:rsidTr="00F07298">
        <w:tc>
          <w:tcPr>
            <w:tcW w:w="1838" w:type="dxa"/>
          </w:tcPr>
          <w:p w14:paraId="3DF281AE" w14:textId="77777777" w:rsidR="0048588D" w:rsidRPr="0048588D" w:rsidRDefault="0048588D" w:rsidP="0048588D">
            <w:pPr>
              <w:spacing w:line="360" w:lineRule="auto"/>
              <w:ind w:right="240"/>
              <w:rPr>
                <w:szCs w:val="21"/>
              </w:rPr>
            </w:pPr>
            <w:r w:rsidRPr="0048588D">
              <w:rPr>
                <w:rFonts w:ascii="宋体" w:hAnsi="宋体"/>
                <w:szCs w:val="21"/>
              </w:rPr>
              <w:t>POST /predict</w:t>
            </w:r>
          </w:p>
        </w:tc>
        <w:tc>
          <w:tcPr>
            <w:tcW w:w="6656" w:type="dxa"/>
          </w:tcPr>
          <w:p w14:paraId="1B65C508" w14:textId="77777777" w:rsidR="0048588D" w:rsidRPr="0048588D" w:rsidRDefault="0048588D" w:rsidP="0048588D">
            <w:pPr>
              <w:spacing w:line="360" w:lineRule="auto"/>
              <w:ind w:right="240"/>
              <w:rPr>
                <w:szCs w:val="21"/>
              </w:rPr>
            </w:pPr>
            <w:r w:rsidRPr="0048588D">
              <w:rPr>
                <w:rFonts w:ascii="宋体" w:hAnsi="宋体"/>
                <w:szCs w:val="21"/>
              </w:rPr>
              <w:t>接收文本内容并返回预测结果</w:t>
            </w:r>
          </w:p>
        </w:tc>
      </w:tr>
    </w:tbl>
    <w:p w14:paraId="7C2472F4" w14:textId="1920D4CE" w:rsidR="00D830A6" w:rsidRPr="00D53016" w:rsidRDefault="00D830A6" w:rsidP="00EC7097">
      <w:pPr>
        <w:spacing w:line="360" w:lineRule="auto"/>
        <w:ind w:firstLine="420"/>
        <w:rPr>
          <w:rFonts w:ascii="宋体" w:eastAsia="宋体" w:hAnsi="宋体"/>
          <w:sz w:val="24"/>
          <w:szCs w:val="24"/>
        </w:rPr>
      </w:pPr>
      <w:r w:rsidRPr="00D53016">
        <w:rPr>
          <w:rFonts w:ascii="宋体" w:eastAsia="宋体" w:hAnsi="宋体" w:hint="eastAsia"/>
          <w:sz w:val="24"/>
          <w:szCs w:val="24"/>
        </w:rPr>
        <w:t>其中，</w:t>
      </w:r>
      <w:r w:rsidRPr="00D53016">
        <w:rPr>
          <w:rFonts w:ascii="宋体" w:eastAsia="宋体" w:hAnsi="宋体"/>
          <w:sz w:val="24"/>
          <w:szCs w:val="24"/>
        </w:rPr>
        <w:t>POST /predict是系统的核心接口。前端将待检测文本封装为JSON请求发送给后端，后端完成模型调用后，返回包含label、</w:t>
      </w:r>
      <w:proofErr w:type="spellStart"/>
      <w:r w:rsidRPr="00D53016">
        <w:rPr>
          <w:rFonts w:ascii="宋体" w:eastAsia="宋体" w:hAnsi="宋体"/>
          <w:sz w:val="24"/>
          <w:szCs w:val="24"/>
        </w:rPr>
        <w:t>label_name</w:t>
      </w:r>
      <w:proofErr w:type="spellEnd"/>
      <w:r w:rsidRPr="00D53016">
        <w:rPr>
          <w:rFonts w:ascii="宋体" w:eastAsia="宋体" w:hAnsi="宋体"/>
          <w:sz w:val="24"/>
          <w:szCs w:val="24"/>
        </w:rPr>
        <w:t>、score与message的结构化结果。</w:t>
      </w:r>
    </w:p>
    <w:p w14:paraId="1D5AE484" w14:textId="1B90AE97" w:rsidR="00D830A6" w:rsidRPr="00D53016" w:rsidRDefault="00D830A6" w:rsidP="00CE0E4A">
      <w:pPr>
        <w:pStyle w:val="1110"/>
      </w:pPr>
      <w:bookmarkStart w:id="29" w:name="_Toc228224820"/>
      <w:r w:rsidRPr="00D53016">
        <w:t>2.4.3 后端内部结构设计</w:t>
      </w:r>
      <w:bookmarkEnd w:id="29"/>
    </w:p>
    <w:p w14:paraId="0EA894ED" w14:textId="1886A2D6" w:rsidR="00D830A6" w:rsidRPr="00D53016" w:rsidRDefault="00D830A6" w:rsidP="00EC7097">
      <w:pPr>
        <w:spacing w:line="360" w:lineRule="auto"/>
        <w:ind w:firstLine="420"/>
        <w:rPr>
          <w:rFonts w:ascii="宋体" w:eastAsia="宋体" w:hAnsi="宋体"/>
          <w:sz w:val="24"/>
          <w:szCs w:val="24"/>
        </w:rPr>
      </w:pPr>
      <w:r w:rsidRPr="00D53016">
        <w:rPr>
          <w:rFonts w:ascii="宋体" w:eastAsia="宋体" w:hAnsi="宋体" w:hint="eastAsia"/>
          <w:sz w:val="24"/>
          <w:szCs w:val="24"/>
        </w:rPr>
        <w:t>为增强可维护性，后端代码按照入口、数据结构与服务逻辑进行划分（表</w:t>
      </w:r>
      <w:r w:rsidRPr="00D53016">
        <w:rPr>
          <w:rFonts w:ascii="宋体" w:eastAsia="宋体" w:hAnsi="宋体"/>
          <w:sz w:val="24"/>
          <w:szCs w:val="24"/>
        </w:rPr>
        <w:t>2-2）：</w:t>
      </w:r>
    </w:p>
    <w:p w14:paraId="71EBC660" w14:textId="77777777" w:rsidR="00EC7097" w:rsidRPr="00EC7097" w:rsidRDefault="00EC7097" w:rsidP="00EC7097">
      <w:pPr>
        <w:spacing w:line="360" w:lineRule="auto"/>
        <w:ind w:right="240" w:firstLine="480"/>
        <w:jc w:val="center"/>
        <w:rPr>
          <w:rFonts w:ascii="Times New Roman" w:eastAsia="宋体" w:hAnsi="Times New Roman" w:cs="Times New Roman"/>
          <w:sz w:val="24"/>
          <w:szCs w:val="24"/>
        </w:rPr>
      </w:pPr>
      <w:r w:rsidRPr="00EC7097">
        <w:rPr>
          <w:rFonts w:ascii="黑体" w:eastAsia="黑体" w:hAnsi="Times New Roman" w:cs="Times New Roman"/>
          <w:bCs/>
          <w:color w:val="000000"/>
          <w:sz w:val="24"/>
          <w:szCs w:val="21"/>
        </w:rPr>
        <w:t>表2-2  后端内部结构表</w:t>
      </w:r>
    </w:p>
    <w:tbl>
      <w:tblPr>
        <w:tblStyle w:val="af2"/>
        <w:tblW w:w="0" w:type="auto"/>
        <w:tblLook w:val="04A0" w:firstRow="1" w:lastRow="0" w:firstColumn="1" w:lastColumn="0" w:noHBand="0" w:noVBand="1"/>
      </w:tblPr>
      <w:tblGrid>
        <w:gridCol w:w="1838"/>
        <w:gridCol w:w="6656"/>
      </w:tblGrid>
      <w:tr w:rsidR="00EC7097" w:rsidRPr="00EC7097" w14:paraId="1B4EC6E7" w14:textId="77777777" w:rsidTr="00F07298">
        <w:tc>
          <w:tcPr>
            <w:tcW w:w="1838" w:type="dxa"/>
          </w:tcPr>
          <w:p w14:paraId="7D2652DF"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main.py</w:t>
            </w:r>
          </w:p>
        </w:tc>
        <w:tc>
          <w:tcPr>
            <w:tcW w:w="6656" w:type="dxa"/>
          </w:tcPr>
          <w:p w14:paraId="42463AE9"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系统入口与接口注册</w:t>
            </w:r>
          </w:p>
        </w:tc>
      </w:tr>
      <w:tr w:rsidR="00EC7097" w:rsidRPr="00EC7097" w14:paraId="607B21D8" w14:textId="77777777" w:rsidTr="00F07298">
        <w:tc>
          <w:tcPr>
            <w:tcW w:w="1838" w:type="dxa"/>
          </w:tcPr>
          <w:p w14:paraId="38313F9F"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schemas/</w:t>
            </w:r>
          </w:p>
        </w:tc>
        <w:tc>
          <w:tcPr>
            <w:tcW w:w="6656" w:type="dxa"/>
          </w:tcPr>
          <w:p w14:paraId="546276F9"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请求与响应数据结构定义</w:t>
            </w:r>
          </w:p>
        </w:tc>
      </w:tr>
      <w:tr w:rsidR="00EC7097" w:rsidRPr="00EC7097" w14:paraId="225A9A61" w14:textId="77777777" w:rsidTr="00F07298">
        <w:tc>
          <w:tcPr>
            <w:tcW w:w="1838" w:type="dxa"/>
          </w:tcPr>
          <w:p w14:paraId="6ECE512E"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services/</w:t>
            </w:r>
          </w:p>
        </w:tc>
        <w:tc>
          <w:tcPr>
            <w:tcW w:w="6656" w:type="dxa"/>
          </w:tcPr>
          <w:p w14:paraId="7C0D3942"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模型加载、预测和训练辅助逻辑</w:t>
            </w:r>
          </w:p>
        </w:tc>
      </w:tr>
      <w:tr w:rsidR="00EC7097" w:rsidRPr="00EC7097" w14:paraId="559396A2" w14:textId="77777777" w:rsidTr="00F07298">
        <w:tc>
          <w:tcPr>
            <w:tcW w:w="1838" w:type="dxa"/>
          </w:tcPr>
          <w:p w14:paraId="08E14964"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scripts/</w:t>
            </w:r>
          </w:p>
        </w:tc>
        <w:tc>
          <w:tcPr>
            <w:tcW w:w="6656" w:type="dxa"/>
          </w:tcPr>
          <w:p w14:paraId="45C9461D" w14:textId="77777777" w:rsidR="00EC7097" w:rsidRPr="00EC7097" w:rsidRDefault="00EC7097" w:rsidP="00EC7097">
            <w:pPr>
              <w:spacing w:line="360" w:lineRule="auto"/>
              <w:ind w:right="240"/>
              <w:jc w:val="left"/>
              <w:rPr>
                <w:sz w:val="24"/>
                <w:szCs w:val="24"/>
              </w:rPr>
            </w:pPr>
            <w:r w:rsidRPr="00EC7097">
              <w:rPr>
                <w:rFonts w:ascii="宋体" w:hAnsi="宋体"/>
                <w:sz w:val="24"/>
                <w:szCs w:val="24"/>
              </w:rPr>
              <w:t>训练脚本、批量预测脚本和对比脚本</w:t>
            </w:r>
          </w:p>
        </w:tc>
      </w:tr>
    </w:tbl>
    <w:p w14:paraId="663DBF09" w14:textId="45ADD44F" w:rsidR="00D830A6" w:rsidRPr="00D53016" w:rsidRDefault="00D830A6" w:rsidP="00ED7C67">
      <w:pPr>
        <w:spacing w:line="360" w:lineRule="auto"/>
        <w:ind w:firstLine="420"/>
        <w:rPr>
          <w:rFonts w:ascii="宋体" w:eastAsia="宋体" w:hAnsi="宋体"/>
          <w:sz w:val="24"/>
          <w:szCs w:val="24"/>
        </w:rPr>
      </w:pPr>
      <w:r w:rsidRPr="00D53016">
        <w:rPr>
          <w:rFonts w:ascii="宋体" w:eastAsia="宋体" w:hAnsi="宋体" w:hint="eastAsia"/>
          <w:sz w:val="24"/>
          <w:szCs w:val="24"/>
        </w:rPr>
        <w:t>这种分层设计使系统逻辑更加清晰，也便于将训练、推理与实验分析分开管理。</w:t>
      </w:r>
    </w:p>
    <w:p w14:paraId="69D69A3A" w14:textId="38B6C745" w:rsidR="00D830A6" w:rsidRPr="00D53016" w:rsidRDefault="00D830A6" w:rsidP="00CE0E4A">
      <w:pPr>
        <w:pStyle w:val="110"/>
      </w:pPr>
      <w:bookmarkStart w:id="30" w:name="_Toc228224821"/>
      <w:r w:rsidRPr="00D53016">
        <w:t>2.5 数据与模型设计</w:t>
      </w:r>
      <w:bookmarkEnd w:id="30"/>
    </w:p>
    <w:p w14:paraId="68E79ABB" w14:textId="57078379" w:rsidR="00D830A6" w:rsidRPr="00D53016" w:rsidRDefault="00D830A6" w:rsidP="00CE0E4A">
      <w:pPr>
        <w:pStyle w:val="1110"/>
      </w:pPr>
      <w:bookmarkStart w:id="31" w:name="_Toc228224822"/>
      <w:r w:rsidRPr="00D53016">
        <w:t>2.5.1 数据层设计</w:t>
      </w:r>
      <w:bookmarkEnd w:id="31"/>
    </w:p>
    <w:p w14:paraId="4B1D454C" w14:textId="3053912D" w:rsidR="00D830A6" w:rsidRPr="00D53016" w:rsidRDefault="00D830A6" w:rsidP="00FB30E0">
      <w:pPr>
        <w:spacing w:line="360" w:lineRule="auto"/>
        <w:ind w:firstLine="420"/>
        <w:rPr>
          <w:rFonts w:ascii="宋体" w:eastAsia="宋体" w:hAnsi="宋体"/>
          <w:sz w:val="24"/>
          <w:szCs w:val="24"/>
        </w:rPr>
      </w:pPr>
      <w:r w:rsidRPr="00D53016">
        <w:rPr>
          <w:rFonts w:ascii="宋体" w:eastAsia="宋体" w:hAnsi="宋体" w:hint="eastAsia"/>
          <w:sz w:val="24"/>
          <w:szCs w:val="24"/>
        </w:rPr>
        <w:t>系统当前使用的主要数据包括两类：正式训练与测试数据集（</w:t>
      </w:r>
      <w:r w:rsidRPr="00D53016">
        <w:rPr>
          <w:rFonts w:ascii="宋体" w:eastAsia="宋体" w:hAnsi="宋体"/>
          <w:sz w:val="24"/>
          <w:szCs w:val="24"/>
        </w:rPr>
        <w:t>data.csv）、人工测试集（manual_test_set.csv）。</w:t>
      </w:r>
    </w:p>
    <w:p w14:paraId="3CF864DA" w14:textId="77777777" w:rsidR="00D830A6" w:rsidRPr="00D53016" w:rsidRDefault="00D830A6" w:rsidP="00FB30E0">
      <w:pPr>
        <w:spacing w:line="360" w:lineRule="auto"/>
        <w:ind w:firstLine="420"/>
        <w:rPr>
          <w:rFonts w:ascii="宋体" w:eastAsia="宋体" w:hAnsi="宋体"/>
          <w:sz w:val="24"/>
          <w:szCs w:val="24"/>
        </w:rPr>
      </w:pPr>
      <w:r w:rsidRPr="00D53016">
        <w:rPr>
          <w:rFonts w:ascii="宋体" w:eastAsia="宋体" w:hAnsi="宋体" w:hint="eastAsia"/>
          <w:sz w:val="24"/>
          <w:szCs w:val="24"/>
        </w:rPr>
        <w:t>正式数据</w:t>
      </w:r>
      <w:proofErr w:type="gramStart"/>
      <w:r w:rsidRPr="00D53016">
        <w:rPr>
          <w:rFonts w:ascii="宋体" w:eastAsia="宋体" w:hAnsi="宋体" w:hint="eastAsia"/>
          <w:sz w:val="24"/>
          <w:szCs w:val="24"/>
        </w:rPr>
        <w:t>集用于</w:t>
      </w:r>
      <w:proofErr w:type="gramEnd"/>
      <w:r w:rsidRPr="00D53016">
        <w:rPr>
          <w:rFonts w:ascii="宋体" w:eastAsia="宋体" w:hAnsi="宋体" w:hint="eastAsia"/>
          <w:sz w:val="24"/>
          <w:szCs w:val="24"/>
        </w:rPr>
        <w:t>模型训练、验证与标准测试集评价；人工测试</w:t>
      </w:r>
      <w:proofErr w:type="gramStart"/>
      <w:r w:rsidRPr="00D53016">
        <w:rPr>
          <w:rFonts w:ascii="宋体" w:eastAsia="宋体" w:hAnsi="宋体" w:hint="eastAsia"/>
          <w:sz w:val="24"/>
          <w:szCs w:val="24"/>
        </w:rPr>
        <w:t>集用于</w:t>
      </w:r>
      <w:proofErr w:type="gramEnd"/>
      <w:r w:rsidRPr="00D53016">
        <w:rPr>
          <w:rFonts w:ascii="宋体" w:eastAsia="宋体" w:hAnsi="宋体" w:hint="eastAsia"/>
          <w:sz w:val="24"/>
          <w:szCs w:val="24"/>
        </w:rPr>
        <w:t>观察模型在模因式表达、隐含攻击表达、反对语境与普通分歧表达上的行为差异。二者共同构成本文实验分析的数据基础。</w:t>
      </w:r>
    </w:p>
    <w:p w14:paraId="19BFB97A" w14:textId="7F981A8A" w:rsidR="00D830A6" w:rsidRPr="00D53016" w:rsidRDefault="00D830A6" w:rsidP="00CE0E4A">
      <w:pPr>
        <w:pStyle w:val="1110"/>
      </w:pPr>
      <w:bookmarkStart w:id="32" w:name="_Toc228224823"/>
      <w:r w:rsidRPr="00D53016">
        <w:lastRenderedPageBreak/>
        <w:t>2.5.2 模型层设计</w:t>
      </w:r>
      <w:bookmarkEnd w:id="32"/>
    </w:p>
    <w:p w14:paraId="5C582AEA" w14:textId="4DC8A114" w:rsidR="00D830A6" w:rsidRPr="00D53016" w:rsidRDefault="00D830A6" w:rsidP="001D7A52">
      <w:pPr>
        <w:spacing w:line="360" w:lineRule="auto"/>
        <w:ind w:firstLine="420"/>
        <w:rPr>
          <w:rFonts w:ascii="宋体" w:eastAsia="宋体" w:hAnsi="宋体"/>
          <w:sz w:val="24"/>
          <w:szCs w:val="24"/>
        </w:rPr>
      </w:pPr>
      <w:r w:rsidRPr="00D53016">
        <w:rPr>
          <w:rFonts w:ascii="宋体" w:eastAsia="宋体" w:hAnsi="宋体" w:hint="eastAsia"/>
          <w:sz w:val="24"/>
          <w:szCs w:val="24"/>
        </w:rPr>
        <w:t>在模型层，本文设计了三种模型方案：</w:t>
      </w:r>
    </w:p>
    <w:p w14:paraId="06D14F67" w14:textId="5319C4F5" w:rsidR="00D830A6" w:rsidRPr="00D53016" w:rsidRDefault="00D830A6" w:rsidP="001D7A52">
      <w:pPr>
        <w:spacing w:line="360" w:lineRule="auto"/>
        <w:ind w:firstLine="420"/>
        <w:rPr>
          <w:rFonts w:ascii="宋体" w:eastAsia="宋体" w:hAnsi="宋体"/>
          <w:sz w:val="24"/>
          <w:szCs w:val="24"/>
        </w:rPr>
      </w:pPr>
      <w:r w:rsidRPr="001D7A52">
        <w:rPr>
          <w:rFonts w:ascii="宋体" w:eastAsia="宋体" w:hAnsi="宋体"/>
          <w:b/>
          <w:bCs/>
          <w:sz w:val="24"/>
          <w:szCs w:val="24"/>
        </w:rPr>
        <w:t>基线模型</w:t>
      </w:r>
      <w:r w:rsidRPr="00D53016">
        <w:rPr>
          <w:rFonts w:ascii="宋体" w:eastAsia="宋体" w:hAnsi="宋体"/>
          <w:sz w:val="24"/>
          <w:szCs w:val="24"/>
        </w:rPr>
        <w:t>：采用</w:t>
      </w:r>
      <w:proofErr w:type="gramStart"/>
      <w:r w:rsidRPr="00D53016">
        <w:rPr>
          <w:rFonts w:ascii="宋体" w:eastAsia="宋体" w:hAnsi="宋体"/>
          <w:sz w:val="24"/>
          <w:szCs w:val="24"/>
        </w:rPr>
        <w:t>字符级</w:t>
      </w:r>
      <w:proofErr w:type="gramEnd"/>
      <w:r w:rsidRPr="00D53016">
        <w:rPr>
          <w:rFonts w:ascii="宋体" w:eastAsia="宋体" w:hAnsi="宋体"/>
          <w:sz w:val="24"/>
          <w:szCs w:val="24"/>
        </w:rPr>
        <w:t>TF-IDF与逻辑回归组合，用于建立</w:t>
      </w:r>
      <w:proofErr w:type="gramStart"/>
      <w:r w:rsidRPr="00D53016">
        <w:rPr>
          <w:rFonts w:ascii="宋体" w:eastAsia="宋体" w:hAnsi="宋体"/>
          <w:sz w:val="24"/>
          <w:szCs w:val="24"/>
        </w:rPr>
        <w:t>最</w:t>
      </w:r>
      <w:proofErr w:type="gramEnd"/>
      <w:r w:rsidRPr="00D53016">
        <w:rPr>
          <w:rFonts w:ascii="宋体" w:eastAsia="宋体" w:hAnsi="宋体"/>
          <w:sz w:val="24"/>
          <w:szCs w:val="24"/>
        </w:rPr>
        <w:t>基础的文本分类能力。该模型实现简单、训练速度快，适合作为实验对照组。</w:t>
      </w:r>
    </w:p>
    <w:p w14:paraId="26DFE5A1" w14:textId="2BDA5E0E" w:rsidR="00D830A6" w:rsidRPr="00D53016" w:rsidRDefault="00D830A6" w:rsidP="001D7A52">
      <w:pPr>
        <w:spacing w:line="360" w:lineRule="auto"/>
        <w:ind w:firstLine="420"/>
        <w:rPr>
          <w:rFonts w:ascii="宋体" w:eastAsia="宋体" w:hAnsi="宋体"/>
          <w:sz w:val="24"/>
          <w:szCs w:val="24"/>
        </w:rPr>
      </w:pPr>
      <w:proofErr w:type="gramStart"/>
      <w:r w:rsidRPr="001D7A52">
        <w:rPr>
          <w:rFonts w:ascii="宋体" w:eastAsia="宋体" w:hAnsi="宋体"/>
          <w:b/>
          <w:bCs/>
          <w:sz w:val="24"/>
          <w:szCs w:val="24"/>
        </w:rPr>
        <w:t>模因特征</w:t>
      </w:r>
      <w:proofErr w:type="gramEnd"/>
      <w:r w:rsidRPr="001D7A52">
        <w:rPr>
          <w:rFonts w:ascii="宋体" w:eastAsia="宋体" w:hAnsi="宋体"/>
          <w:b/>
          <w:bCs/>
          <w:sz w:val="24"/>
          <w:szCs w:val="24"/>
        </w:rPr>
        <w:t>增强模型</w:t>
      </w:r>
      <w:r w:rsidRPr="00D53016">
        <w:rPr>
          <w:rFonts w:ascii="宋体" w:eastAsia="宋体" w:hAnsi="宋体"/>
          <w:sz w:val="24"/>
          <w:szCs w:val="24"/>
        </w:rPr>
        <w:t>：在基线模型基础上加入模板化表达、群体标签化、情绪强化、嘲讽短语与语境消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等人工特征。该模型的目标并非单纯追求总体指标最高，而是增强系统对目标场景的识别与解释能力。</w:t>
      </w:r>
    </w:p>
    <w:p w14:paraId="211B6BB7" w14:textId="161564CC" w:rsidR="00D830A6" w:rsidRPr="00D53016" w:rsidRDefault="00D830A6" w:rsidP="001D7A52">
      <w:pPr>
        <w:spacing w:line="360" w:lineRule="auto"/>
        <w:ind w:firstLine="420"/>
        <w:rPr>
          <w:rFonts w:ascii="宋体" w:eastAsia="宋体" w:hAnsi="宋体"/>
          <w:sz w:val="24"/>
          <w:szCs w:val="24"/>
        </w:rPr>
      </w:pPr>
      <w:r w:rsidRPr="001D7A52">
        <w:rPr>
          <w:rFonts w:ascii="宋体" w:eastAsia="宋体" w:hAnsi="宋体"/>
          <w:b/>
          <w:bCs/>
          <w:sz w:val="24"/>
          <w:szCs w:val="24"/>
        </w:rPr>
        <w:t>BERT模型</w:t>
      </w:r>
      <w:r w:rsidRPr="00D53016">
        <w:rPr>
          <w:rFonts w:ascii="宋体" w:eastAsia="宋体" w:hAnsi="宋体"/>
          <w:sz w:val="24"/>
          <w:szCs w:val="24"/>
        </w:rPr>
        <w:t>：采用中文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语言模型进行二分类微调，用于提升系统对上下文语义与复杂文本表达的理解能力。该模型在正式测试集上总体指标最高，是本文实验中的最强语义分类模型。</w:t>
      </w:r>
    </w:p>
    <w:p w14:paraId="03349D05" w14:textId="1B28F5F9" w:rsidR="00D830A6" w:rsidRPr="00D53016" w:rsidRDefault="00D830A6" w:rsidP="00CE0E4A">
      <w:pPr>
        <w:pStyle w:val="1110"/>
      </w:pPr>
      <w:bookmarkStart w:id="33" w:name="_Toc228224824"/>
      <w:r w:rsidRPr="00D53016">
        <w:t>2.5.3 模型管理设计</w:t>
      </w:r>
      <w:bookmarkEnd w:id="33"/>
    </w:p>
    <w:p w14:paraId="14787241" w14:textId="77777777" w:rsidR="00D830A6" w:rsidRPr="00D53016" w:rsidRDefault="00D830A6" w:rsidP="00D27A8C">
      <w:pPr>
        <w:spacing w:line="360" w:lineRule="auto"/>
        <w:ind w:firstLine="420"/>
        <w:rPr>
          <w:rFonts w:ascii="宋体" w:eastAsia="宋体" w:hAnsi="宋体"/>
          <w:sz w:val="24"/>
          <w:szCs w:val="24"/>
        </w:rPr>
      </w:pPr>
      <w:r w:rsidRPr="00D53016">
        <w:rPr>
          <w:rFonts w:ascii="宋体" w:eastAsia="宋体" w:hAnsi="宋体" w:hint="eastAsia"/>
          <w:sz w:val="24"/>
          <w:szCs w:val="24"/>
        </w:rPr>
        <w:t>为保证实验可复现性，系统支持模型训练结果的保存与加载。传统模型通过</w:t>
      </w:r>
      <w:proofErr w:type="spellStart"/>
      <w:r w:rsidRPr="00D53016">
        <w:rPr>
          <w:rFonts w:ascii="宋体" w:eastAsia="宋体" w:hAnsi="宋体"/>
          <w:sz w:val="24"/>
          <w:szCs w:val="24"/>
        </w:rPr>
        <w:t>joblib</w:t>
      </w:r>
      <w:proofErr w:type="spellEnd"/>
      <w:r w:rsidRPr="00D53016">
        <w:rPr>
          <w:rFonts w:ascii="宋体" w:eastAsia="宋体" w:hAnsi="宋体"/>
          <w:sz w:val="24"/>
          <w:szCs w:val="24"/>
        </w:rPr>
        <w:t>文件保存，BERT模型通过Hugging Face风格模型目录保存，并同步输出</w:t>
      </w:r>
      <w:proofErr w:type="spellStart"/>
      <w:r w:rsidRPr="00D53016">
        <w:rPr>
          <w:rFonts w:ascii="宋体" w:eastAsia="宋体" w:hAnsi="宋体"/>
          <w:sz w:val="24"/>
          <w:szCs w:val="24"/>
        </w:rPr>
        <w:t>metrics.json</w:t>
      </w:r>
      <w:proofErr w:type="spellEnd"/>
      <w:r w:rsidRPr="00D53016">
        <w:rPr>
          <w:rFonts w:ascii="宋体" w:eastAsia="宋体" w:hAnsi="宋体"/>
          <w:sz w:val="24"/>
          <w:szCs w:val="24"/>
        </w:rPr>
        <w:t>与</w:t>
      </w:r>
      <w:proofErr w:type="spellStart"/>
      <w:r w:rsidRPr="00D53016">
        <w:rPr>
          <w:rFonts w:ascii="宋体" w:eastAsia="宋体" w:hAnsi="宋体"/>
          <w:sz w:val="24"/>
          <w:szCs w:val="24"/>
        </w:rPr>
        <w:t>metadata.json</w:t>
      </w:r>
      <w:proofErr w:type="spellEnd"/>
      <w:r w:rsidRPr="00D53016">
        <w:rPr>
          <w:rFonts w:ascii="宋体" w:eastAsia="宋体" w:hAnsi="宋体"/>
          <w:sz w:val="24"/>
          <w:szCs w:val="24"/>
        </w:rPr>
        <w:t>。这种设计既便于系统运行时快速加载模型，也便于后续论文中回顾与说明实验过程。</w:t>
      </w:r>
    </w:p>
    <w:p w14:paraId="6BC3EC3F" w14:textId="6C959A8F" w:rsidR="002E1CB4" w:rsidRDefault="002E1CB4">
      <w:pPr>
        <w:widowControl/>
        <w:jc w:val="left"/>
        <w:rPr>
          <w:rFonts w:ascii="宋体" w:eastAsia="宋体" w:hAnsi="宋体"/>
          <w:sz w:val="24"/>
          <w:szCs w:val="24"/>
        </w:rPr>
      </w:pPr>
      <w:r>
        <w:rPr>
          <w:rFonts w:ascii="宋体" w:eastAsia="宋体" w:hAnsi="宋体"/>
          <w:sz w:val="24"/>
          <w:szCs w:val="24"/>
        </w:rPr>
        <w:br w:type="page"/>
      </w:r>
    </w:p>
    <w:p w14:paraId="4DD9F5A8" w14:textId="2B13C0E2" w:rsidR="00D830A6" w:rsidRPr="00D53016" w:rsidRDefault="00D830A6" w:rsidP="00CE0E4A">
      <w:pPr>
        <w:pStyle w:val="11"/>
      </w:pPr>
      <w:bookmarkStart w:id="34" w:name="_Toc228224825"/>
      <w:r w:rsidRPr="00D53016">
        <w:lastRenderedPageBreak/>
        <w:t>第3章 关键模型与系统实现</w:t>
      </w:r>
      <w:bookmarkEnd w:id="34"/>
    </w:p>
    <w:p w14:paraId="3DB21702" w14:textId="281DCEB3" w:rsidR="00D830A6" w:rsidRPr="00D53016" w:rsidRDefault="00D830A6" w:rsidP="00CE0E4A">
      <w:pPr>
        <w:pStyle w:val="110"/>
      </w:pPr>
      <w:bookmarkStart w:id="35" w:name="_Toc228224826"/>
      <w:r w:rsidRPr="00D53016">
        <w:t>3.1 数据集与预处理</w:t>
      </w:r>
      <w:bookmarkEnd w:id="35"/>
    </w:p>
    <w:p w14:paraId="745CEBE0" w14:textId="1A8F66D9" w:rsidR="00D830A6" w:rsidRPr="00D53016" w:rsidRDefault="00D830A6" w:rsidP="002E1CB4">
      <w:pPr>
        <w:spacing w:line="360" w:lineRule="auto"/>
        <w:ind w:firstLine="420"/>
        <w:rPr>
          <w:rFonts w:ascii="宋体" w:eastAsia="宋体" w:hAnsi="宋体"/>
          <w:sz w:val="24"/>
          <w:szCs w:val="24"/>
        </w:rPr>
      </w:pPr>
      <w:r w:rsidRPr="00D53016">
        <w:rPr>
          <w:rFonts w:ascii="宋体" w:eastAsia="宋体" w:hAnsi="宋体" w:hint="eastAsia"/>
          <w:sz w:val="24"/>
          <w:szCs w:val="24"/>
        </w:rPr>
        <w:t>本文使用的基础数据来源于项目中的中文文本分类数据集，数据文件主要包含</w:t>
      </w:r>
      <w:r w:rsidRPr="00D53016">
        <w:rPr>
          <w:rFonts w:ascii="宋体" w:eastAsia="宋体" w:hAnsi="宋体"/>
          <w:sz w:val="24"/>
          <w:szCs w:val="24"/>
        </w:rPr>
        <w:t>`label`与`text`两列，其中`label=0`表示正常文本，`label=1`表示疑似有害文本。该数据集为后续基线模型、模因式表达特征模型与BERT模型的训练和测试提供了统一数据基础。</w:t>
      </w:r>
    </w:p>
    <w:p w14:paraId="2E24453E" w14:textId="0A6940B1" w:rsidR="00D830A6" w:rsidRPr="002E1CB4" w:rsidRDefault="00D830A6" w:rsidP="002E1CB4">
      <w:pPr>
        <w:spacing w:line="360" w:lineRule="auto"/>
        <w:ind w:firstLine="420"/>
        <w:rPr>
          <w:rFonts w:ascii="宋体" w:eastAsia="宋体" w:hAnsi="宋体"/>
          <w:sz w:val="24"/>
          <w:szCs w:val="24"/>
        </w:rPr>
      </w:pPr>
      <w:r w:rsidRPr="00D53016">
        <w:rPr>
          <w:rFonts w:ascii="宋体" w:eastAsia="宋体" w:hAnsi="宋体" w:hint="eastAsia"/>
          <w:sz w:val="24"/>
          <w:szCs w:val="24"/>
        </w:rPr>
        <w:t>模型训练前，需先对原始数据进行预处理，主要步骤包括：检查数据文件编码，保证文本内容能被正确读取；保留标签列与文本列两个核心字段；删除空文本、非法标签与重复文本；将文本统一转换为字符串形式，便于后续特征提取与模型处理；对标签进行数值化处理，保证模型训练的输入格式一致。</w:t>
      </w:r>
    </w:p>
    <w:p w14:paraId="33685651" w14:textId="02E38013" w:rsidR="00D830A6" w:rsidRPr="00D53016" w:rsidRDefault="00D830A6" w:rsidP="002E1CB4">
      <w:pPr>
        <w:spacing w:line="360" w:lineRule="auto"/>
        <w:ind w:firstLine="420"/>
        <w:rPr>
          <w:rFonts w:ascii="宋体" w:eastAsia="宋体" w:hAnsi="宋体"/>
          <w:sz w:val="24"/>
          <w:szCs w:val="24"/>
        </w:rPr>
      </w:pPr>
      <w:r w:rsidRPr="00D53016">
        <w:rPr>
          <w:rFonts w:ascii="宋体" w:eastAsia="宋体" w:hAnsi="宋体" w:hint="eastAsia"/>
          <w:sz w:val="24"/>
          <w:szCs w:val="24"/>
        </w:rPr>
        <w:t>对于传统机器学习模型，清洗后的数据可直接进入特征提取与分类训练流程；对于</w:t>
      </w:r>
      <w:r w:rsidRPr="00D53016">
        <w:rPr>
          <w:rFonts w:ascii="宋体" w:eastAsia="宋体" w:hAnsi="宋体"/>
          <w:sz w:val="24"/>
          <w:szCs w:val="24"/>
        </w:rPr>
        <w:t>BERT模型，需进一步将清洗后的数据划分为训练集、验证集与测试集，并在训练脚本中完成tokenizer编码、批量处理与模型微调。此外，本文还基于目标场景构造了一份人工测试集，用于观察模型在模因式表达、隐含攻击表达、反对语境与普通分歧表达上的具体行为。</w:t>
      </w:r>
    </w:p>
    <w:p w14:paraId="37814D1C" w14:textId="6CB50E19" w:rsidR="00D830A6" w:rsidRPr="002E1CB4" w:rsidRDefault="00D830A6" w:rsidP="002E1CB4">
      <w:pPr>
        <w:spacing w:line="360" w:lineRule="auto"/>
        <w:ind w:firstLine="420"/>
        <w:rPr>
          <w:rFonts w:ascii="宋体" w:eastAsia="宋体" w:hAnsi="宋体"/>
          <w:sz w:val="24"/>
          <w:szCs w:val="24"/>
        </w:rPr>
      </w:pPr>
      <w:r w:rsidRPr="00D53016">
        <w:rPr>
          <w:rFonts w:ascii="宋体" w:eastAsia="宋体" w:hAnsi="宋体" w:hint="eastAsia"/>
          <w:sz w:val="24"/>
          <w:szCs w:val="24"/>
        </w:rPr>
        <w:t>通过对数据进行规范化处理，保证了不同模型方案在统一数据基础上的可比较性，也为后续实验结果分析提供了可靠前提。</w:t>
      </w:r>
    </w:p>
    <w:p w14:paraId="7677EFA7" w14:textId="2CD26F24" w:rsidR="00D830A6" w:rsidRPr="00D53016" w:rsidRDefault="00D830A6" w:rsidP="00CE0E4A">
      <w:pPr>
        <w:pStyle w:val="110"/>
      </w:pPr>
      <w:bookmarkStart w:id="36" w:name="_Toc228224827"/>
      <w:r w:rsidRPr="00D53016">
        <w:t>3.2 基线模型实现</w:t>
      </w:r>
      <w:bookmarkEnd w:id="36"/>
    </w:p>
    <w:p w14:paraId="7D9CD076" w14:textId="63FC31E3" w:rsidR="00D830A6" w:rsidRPr="00D53016" w:rsidRDefault="00D830A6" w:rsidP="00A77453">
      <w:pPr>
        <w:spacing w:line="360" w:lineRule="auto"/>
        <w:ind w:firstLine="420"/>
        <w:rPr>
          <w:rFonts w:ascii="宋体" w:eastAsia="宋体" w:hAnsi="宋体"/>
          <w:sz w:val="24"/>
          <w:szCs w:val="24"/>
        </w:rPr>
      </w:pPr>
      <w:r w:rsidRPr="00D53016">
        <w:rPr>
          <w:rFonts w:ascii="宋体" w:eastAsia="宋体" w:hAnsi="宋体" w:hint="eastAsia"/>
          <w:sz w:val="24"/>
          <w:szCs w:val="24"/>
        </w:rPr>
        <w:t>基线模型采用</w:t>
      </w:r>
      <w:proofErr w:type="gramStart"/>
      <w:r w:rsidRPr="00D53016">
        <w:rPr>
          <w:rFonts w:ascii="宋体" w:eastAsia="宋体" w:hAnsi="宋体" w:hint="eastAsia"/>
          <w:sz w:val="24"/>
          <w:szCs w:val="24"/>
        </w:rPr>
        <w:t>字符级</w:t>
      </w:r>
      <w:proofErr w:type="gramEnd"/>
      <w:r w:rsidRPr="00D53016">
        <w:rPr>
          <w:rFonts w:ascii="宋体" w:eastAsia="宋体" w:hAnsi="宋体"/>
          <w:sz w:val="24"/>
          <w:szCs w:val="24"/>
        </w:rPr>
        <w:t>`TF-IDF + 逻辑回归`的组合方式实现。选择该方案的主要原因是其结构简单、训练速度快、可解释性较强，能够作为本文实验的对照模型，为后续</w:t>
      </w:r>
      <w:proofErr w:type="gramStart"/>
      <w:r w:rsidRPr="00D53016">
        <w:rPr>
          <w:rFonts w:ascii="宋体" w:eastAsia="宋体" w:hAnsi="宋体"/>
          <w:sz w:val="24"/>
          <w:szCs w:val="24"/>
        </w:rPr>
        <w:t>模因特征</w:t>
      </w:r>
      <w:proofErr w:type="gramEnd"/>
      <w:r w:rsidRPr="00D53016">
        <w:rPr>
          <w:rFonts w:ascii="宋体" w:eastAsia="宋体" w:hAnsi="宋体"/>
          <w:sz w:val="24"/>
          <w:szCs w:val="24"/>
        </w:rPr>
        <w:t>模型与BERT模型的效果分析提供基础参照。</w:t>
      </w:r>
    </w:p>
    <w:p w14:paraId="196E20D2" w14:textId="5D12C0E2" w:rsidR="00D830A6" w:rsidRPr="00D53016" w:rsidRDefault="00D830A6" w:rsidP="00A77453">
      <w:pPr>
        <w:spacing w:line="360" w:lineRule="auto"/>
        <w:ind w:firstLine="420"/>
        <w:rPr>
          <w:rFonts w:ascii="宋体" w:eastAsia="宋体" w:hAnsi="宋体"/>
          <w:sz w:val="24"/>
          <w:szCs w:val="24"/>
        </w:rPr>
      </w:pPr>
      <w:r w:rsidRPr="00D53016">
        <w:rPr>
          <w:rFonts w:ascii="宋体" w:eastAsia="宋体" w:hAnsi="宋体" w:hint="eastAsia"/>
          <w:sz w:val="24"/>
          <w:szCs w:val="24"/>
        </w:rPr>
        <w:t>实现过程中，先利用</w:t>
      </w:r>
      <w:r w:rsidRPr="00D53016">
        <w:rPr>
          <w:rFonts w:ascii="宋体" w:eastAsia="宋体" w:hAnsi="宋体"/>
          <w:sz w:val="24"/>
          <w:szCs w:val="24"/>
        </w:rPr>
        <w:t>TF-IDF方法将输入文本转换为分类器可处理的数值向量。与基于分词的表示方式不同，本文采用</w:t>
      </w:r>
      <w:proofErr w:type="gramStart"/>
      <w:r w:rsidRPr="00D53016">
        <w:rPr>
          <w:rFonts w:ascii="宋体" w:eastAsia="宋体" w:hAnsi="宋体"/>
          <w:sz w:val="24"/>
          <w:szCs w:val="24"/>
        </w:rPr>
        <w:t>字符级特征</w:t>
      </w:r>
      <w:proofErr w:type="gramEnd"/>
      <w:r w:rsidRPr="00D53016">
        <w:rPr>
          <w:rFonts w:ascii="宋体" w:eastAsia="宋体" w:hAnsi="宋体"/>
          <w:sz w:val="24"/>
          <w:szCs w:val="24"/>
        </w:rPr>
        <w:t>表示方法，使模型能从单个字符、连续字符片段与局部组合中学习文本模式。</w:t>
      </w:r>
      <w:proofErr w:type="gramStart"/>
      <w:r w:rsidRPr="00D53016">
        <w:rPr>
          <w:rFonts w:ascii="宋体" w:eastAsia="宋体" w:hAnsi="宋体"/>
          <w:sz w:val="24"/>
          <w:szCs w:val="24"/>
        </w:rPr>
        <w:t>字符级表示</w:t>
      </w:r>
      <w:proofErr w:type="gramEnd"/>
      <w:r w:rsidRPr="00D53016">
        <w:rPr>
          <w:rFonts w:ascii="宋体" w:eastAsia="宋体" w:hAnsi="宋体"/>
          <w:sz w:val="24"/>
          <w:szCs w:val="24"/>
        </w:rPr>
        <w:t>对中文短文本有较好的适应性，也能减少复杂分词对模型稳定性的影响。</w:t>
      </w:r>
    </w:p>
    <w:p w14:paraId="32469AFB" w14:textId="337E7BC3" w:rsidR="00D830A6" w:rsidRPr="00D53016" w:rsidRDefault="00D830A6" w:rsidP="00A77453">
      <w:pPr>
        <w:spacing w:line="360" w:lineRule="auto"/>
        <w:ind w:firstLine="420"/>
        <w:rPr>
          <w:rFonts w:ascii="宋体" w:eastAsia="宋体" w:hAnsi="宋体"/>
          <w:sz w:val="24"/>
          <w:szCs w:val="24"/>
        </w:rPr>
      </w:pPr>
      <w:r w:rsidRPr="00D53016">
        <w:rPr>
          <w:rFonts w:ascii="宋体" w:eastAsia="宋体" w:hAnsi="宋体" w:hint="eastAsia"/>
          <w:sz w:val="24"/>
          <w:szCs w:val="24"/>
        </w:rPr>
        <w:t>获得文本向量表示后，采用逻辑回归完成二分类训练。该分类器能根据训练样本学习不同特征与标签之间的线性关系，输出文本属于某一类别的概率分数。在本研究中，基线模型主要用于三个方面：作为传统文本分类方案的参考基线；观察简单统计特征模型对显式有害文本的识别能力；与后续加入模因式表达特征和</w:t>
      </w:r>
      <w:r w:rsidRPr="00D53016">
        <w:rPr>
          <w:rFonts w:ascii="宋体" w:eastAsia="宋体" w:hAnsi="宋体"/>
          <w:sz w:val="24"/>
          <w:szCs w:val="24"/>
        </w:rPr>
        <w:t>BERT模型的结果进行比较。</w:t>
      </w:r>
    </w:p>
    <w:p w14:paraId="797B795B" w14:textId="165EC3A1" w:rsidR="00D830A6" w:rsidRPr="00D53016" w:rsidRDefault="00D830A6" w:rsidP="00F06487">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为便于系统部署与实验复现，本文将基线模型训练完成后的结果保存为本地文件，后端服务启动时优先加载已训练模型。通过这一方式，系统既能在前后端联调时快速返回预测结果，也能在实验阶段保留模型版本与对应指标文件，支撑论文写作中的实验分析部分。</w:t>
      </w:r>
    </w:p>
    <w:p w14:paraId="10EB9BA3" w14:textId="1AA169AE" w:rsidR="00D830A6" w:rsidRPr="00D53016" w:rsidRDefault="00D830A6" w:rsidP="00CE0E4A">
      <w:pPr>
        <w:pStyle w:val="110"/>
      </w:pPr>
      <w:bookmarkStart w:id="37" w:name="_Toc228224828"/>
      <w:r w:rsidRPr="00D53016">
        <w:t>3.3 模因式表达特征模型实现</w:t>
      </w:r>
      <w:bookmarkEnd w:id="37"/>
    </w:p>
    <w:p w14:paraId="59962D8F" w14:textId="2C7FAAC2" w:rsidR="00D830A6" w:rsidRPr="00D53016" w:rsidRDefault="00D830A6" w:rsidP="00EF3197">
      <w:pPr>
        <w:spacing w:line="360" w:lineRule="auto"/>
        <w:ind w:firstLine="420"/>
        <w:rPr>
          <w:rFonts w:ascii="宋体" w:eastAsia="宋体" w:hAnsi="宋体"/>
          <w:sz w:val="24"/>
          <w:szCs w:val="24"/>
        </w:rPr>
      </w:pPr>
      <w:r w:rsidRPr="00D53016">
        <w:rPr>
          <w:rFonts w:ascii="宋体" w:eastAsia="宋体" w:hAnsi="宋体" w:hint="eastAsia"/>
          <w:sz w:val="24"/>
          <w:szCs w:val="24"/>
        </w:rPr>
        <w:t>仅依赖</w:t>
      </w:r>
      <w:r w:rsidRPr="00D53016">
        <w:rPr>
          <w:rFonts w:ascii="宋体" w:eastAsia="宋体" w:hAnsi="宋体"/>
          <w:sz w:val="24"/>
          <w:szCs w:val="24"/>
        </w:rPr>
        <w:t>TF-IDF与传统分类器虽能完成一般文本分类任务，但对模板化表达、网络化短语、隐含攻击与群体标签化文本的</w:t>
      </w:r>
      <w:proofErr w:type="gramStart"/>
      <w:r w:rsidRPr="00D53016">
        <w:rPr>
          <w:rFonts w:ascii="宋体" w:eastAsia="宋体" w:hAnsi="宋体"/>
          <w:sz w:val="24"/>
          <w:szCs w:val="24"/>
        </w:rPr>
        <w:t>识别仍</w:t>
      </w:r>
      <w:proofErr w:type="gramEnd"/>
      <w:r w:rsidRPr="00D53016">
        <w:rPr>
          <w:rFonts w:ascii="宋体" w:eastAsia="宋体" w:hAnsi="宋体"/>
          <w:sz w:val="24"/>
          <w:szCs w:val="24"/>
        </w:rPr>
        <w:t>存在不足。针对这一问题，本文在基线模型基础上增加了一组人工设计的模因式表达特征，</w:t>
      </w:r>
      <w:proofErr w:type="gramStart"/>
      <w:r w:rsidRPr="00D53016">
        <w:rPr>
          <w:rFonts w:ascii="宋体" w:eastAsia="宋体" w:hAnsi="宋体"/>
          <w:sz w:val="24"/>
          <w:szCs w:val="24"/>
        </w:rPr>
        <w:t>构建了模因式</w:t>
      </w:r>
      <w:proofErr w:type="gramEnd"/>
      <w:r w:rsidRPr="00D53016">
        <w:rPr>
          <w:rFonts w:ascii="宋体" w:eastAsia="宋体" w:hAnsi="宋体"/>
          <w:sz w:val="24"/>
          <w:szCs w:val="24"/>
        </w:rPr>
        <w:t>表达特征增强模型`meme_features_v1`。</w:t>
      </w:r>
    </w:p>
    <w:p w14:paraId="57146E00" w14:textId="38C6AB18" w:rsidR="00D830A6" w:rsidRPr="00D53016" w:rsidRDefault="00D830A6" w:rsidP="00EF3197">
      <w:pPr>
        <w:spacing w:line="360" w:lineRule="auto"/>
        <w:ind w:firstLine="420"/>
        <w:rPr>
          <w:rFonts w:ascii="宋体" w:eastAsia="宋体" w:hAnsi="宋体"/>
          <w:sz w:val="24"/>
          <w:szCs w:val="24"/>
        </w:rPr>
      </w:pPr>
      <w:r w:rsidRPr="00D53016">
        <w:rPr>
          <w:rFonts w:ascii="宋体" w:eastAsia="宋体" w:hAnsi="宋体" w:hint="eastAsia"/>
          <w:sz w:val="24"/>
          <w:szCs w:val="24"/>
        </w:rPr>
        <w:t>该模型的核心思想是：在保留</w:t>
      </w:r>
      <w:proofErr w:type="gramStart"/>
      <w:r w:rsidRPr="00D53016">
        <w:rPr>
          <w:rFonts w:ascii="宋体" w:eastAsia="宋体" w:hAnsi="宋体" w:hint="eastAsia"/>
          <w:sz w:val="24"/>
          <w:szCs w:val="24"/>
        </w:rPr>
        <w:t>字符级</w:t>
      </w:r>
      <w:proofErr w:type="gramEnd"/>
      <w:r w:rsidRPr="00D53016">
        <w:rPr>
          <w:rFonts w:ascii="宋体" w:eastAsia="宋体" w:hAnsi="宋体"/>
          <w:sz w:val="24"/>
          <w:szCs w:val="24"/>
        </w:rPr>
        <w:t>TF-IDF特征的同时，将反映</w:t>
      </w:r>
      <w:proofErr w:type="gramStart"/>
      <w:r w:rsidRPr="00D53016">
        <w:rPr>
          <w:rFonts w:ascii="宋体" w:eastAsia="宋体" w:hAnsi="宋体"/>
          <w:sz w:val="24"/>
          <w:szCs w:val="24"/>
        </w:rPr>
        <w:t>文本模因表达</w:t>
      </w:r>
      <w:proofErr w:type="gramEnd"/>
      <w:r w:rsidRPr="00D53016">
        <w:rPr>
          <w:rFonts w:ascii="宋体" w:eastAsia="宋体" w:hAnsi="宋体"/>
          <w:sz w:val="24"/>
          <w:szCs w:val="24"/>
        </w:rPr>
        <w:t>特征的人工特征一并输入分类器，增强模型对特定目标场景的适配能力。当前主要引入五类特征：模板</w:t>
      </w:r>
      <w:proofErr w:type="gramStart"/>
      <w:r w:rsidRPr="00D53016">
        <w:rPr>
          <w:rFonts w:ascii="宋体" w:eastAsia="宋体" w:hAnsi="宋体"/>
          <w:sz w:val="24"/>
          <w:szCs w:val="24"/>
        </w:rPr>
        <w:t>化表达</w:t>
      </w:r>
      <w:proofErr w:type="gramEnd"/>
      <w:r w:rsidRPr="00D53016">
        <w:rPr>
          <w:rFonts w:ascii="宋体" w:eastAsia="宋体" w:hAnsi="宋体"/>
          <w:sz w:val="24"/>
          <w:szCs w:val="24"/>
        </w:rPr>
        <w:t>特征，如“不是我说”“果然某些人”“建议把……都……”等；群体指向特征，如对某些群体、类别或对象的泛化表达；情绪强化特征，如带有明显情绪倾向与强化语气的词语；网络化短语与讽刺表达特征，如梗化、嘲讽化与重复性强的短语结构；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特征，用于区分“反对语境”“描述语境”与“直接攻击语境”。</w:t>
      </w:r>
    </w:p>
    <w:p w14:paraId="60001DBD" w14:textId="389E90A9" w:rsidR="00D830A6" w:rsidRPr="00D53016" w:rsidRDefault="00D830A6" w:rsidP="00EF3197">
      <w:pPr>
        <w:spacing w:line="360" w:lineRule="auto"/>
        <w:ind w:firstLine="420"/>
        <w:rPr>
          <w:rFonts w:ascii="宋体" w:eastAsia="宋体" w:hAnsi="宋体"/>
          <w:sz w:val="24"/>
          <w:szCs w:val="24"/>
        </w:rPr>
      </w:pPr>
      <w:r w:rsidRPr="00D53016">
        <w:rPr>
          <w:rFonts w:ascii="宋体" w:eastAsia="宋体" w:hAnsi="宋体" w:hint="eastAsia"/>
          <w:sz w:val="24"/>
          <w:szCs w:val="24"/>
        </w:rPr>
        <w:t>具体实现中，这些特征通过人工规则与特征提取器进行编码，再与</w:t>
      </w:r>
      <w:r w:rsidRPr="00D53016">
        <w:rPr>
          <w:rFonts w:ascii="宋体" w:eastAsia="宋体" w:hAnsi="宋体"/>
          <w:sz w:val="24"/>
          <w:szCs w:val="24"/>
        </w:rPr>
        <w:t>TF-IDF特征拼接，形成扩展后的输入特征向量。该模型的目标并非单纯追求总体指标最高，而是提升模型在“文本模因识别”目标场景中的解释力与针对性。</w:t>
      </w:r>
    </w:p>
    <w:p w14:paraId="2F4D7377" w14:textId="36206E2D" w:rsidR="00D830A6" w:rsidRPr="00D53016" w:rsidRDefault="00D830A6" w:rsidP="00EF3197">
      <w:pPr>
        <w:spacing w:line="360" w:lineRule="auto"/>
        <w:ind w:firstLine="420"/>
        <w:rPr>
          <w:rFonts w:ascii="宋体" w:eastAsia="宋体" w:hAnsi="宋体"/>
          <w:sz w:val="24"/>
          <w:szCs w:val="24"/>
        </w:rPr>
      </w:pPr>
      <w:r w:rsidRPr="00D53016">
        <w:rPr>
          <w:rFonts w:ascii="宋体" w:eastAsia="宋体" w:hAnsi="宋体" w:hint="eastAsia"/>
          <w:sz w:val="24"/>
          <w:szCs w:val="24"/>
        </w:rPr>
        <w:t>实验结果显示，该模型在整体测试集上的指标不一定优于</w:t>
      </w:r>
      <w:r w:rsidRPr="00D53016">
        <w:rPr>
          <w:rFonts w:ascii="宋体" w:eastAsia="宋体" w:hAnsi="宋体"/>
          <w:sz w:val="24"/>
          <w:szCs w:val="24"/>
        </w:rPr>
        <w:t>BERT，但在人工构造的模因式攻击</w:t>
      </w:r>
      <w:proofErr w:type="gramStart"/>
      <w:r w:rsidRPr="00D53016">
        <w:rPr>
          <w:rFonts w:ascii="宋体" w:eastAsia="宋体" w:hAnsi="宋体"/>
          <w:sz w:val="24"/>
          <w:szCs w:val="24"/>
        </w:rPr>
        <w:t>样例上表现</w:t>
      </w:r>
      <w:proofErr w:type="gramEnd"/>
      <w:r w:rsidRPr="00D53016">
        <w:rPr>
          <w:rFonts w:ascii="宋体" w:eastAsia="宋体" w:hAnsi="宋体"/>
          <w:sz w:val="24"/>
          <w:szCs w:val="24"/>
        </w:rPr>
        <w:t>出较好的场景敏感度。这说明人工设计特征虽在通用任务中未必最优，但在特定任务中能更好地体现课题目标。</w:t>
      </w:r>
    </w:p>
    <w:p w14:paraId="495366C9" w14:textId="69578F6A" w:rsidR="00D830A6" w:rsidRPr="00D53016" w:rsidRDefault="00D830A6" w:rsidP="00CE0E4A">
      <w:pPr>
        <w:pStyle w:val="110"/>
      </w:pPr>
      <w:bookmarkStart w:id="38" w:name="_Toc228224829"/>
      <w:r w:rsidRPr="00D53016">
        <w:t>3.4 BERT 模型实现</w:t>
      </w:r>
      <w:bookmarkEnd w:id="38"/>
    </w:p>
    <w:p w14:paraId="17D92950" w14:textId="285F41DD" w:rsidR="00D830A6" w:rsidRPr="00D53016" w:rsidRDefault="00D830A6" w:rsidP="00F00F0F">
      <w:pPr>
        <w:spacing w:line="360" w:lineRule="auto"/>
        <w:ind w:firstLine="420"/>
        <w:rPr>
          <w:rFonts w:ascii="宋体" w:eastAsia="宋体" w:hAnsi="宋体"/>
          <w:sz w:val="24"/>
          <w:szCs w:val="24"/>
        </w:rPr>
      </w:pPr>
      <w:r w:rsidRPr="00D53016">
        <w:rPr>
          <w:rFonts w:ascii="宋体" w:eastAsia="宋体" w:hAnsi="宋体" w:hint="eastAsia"/>
          <w:sz w:val="24"/>
          <w:szCs w:val="24"/>
        </w:rPr>
        <w:t>完成传统机器学习</w:t>
      </w:r>
      <w:proofErr w:type="gramStart"/>
      <w:r w:rsidRPr="00D53016">
        <w:rPr>
          <w:rFonts w:ascii="宋体" w:eastAsia="宋体" w:hAnsi="宋体" w:hint="eastAsia"/>
          <w:sz w:val="24"/>
          <w:szCs w:val="24"/>
        </w:rPr>
        <w:t>模型与模因式</w:t>
      </w:r>
      <w:proofErr w:type="gramEnd"/>
      <w:r w:rsidRPr="00D53016">
        <w:rPr>
          <w:rFonts w:ascii="宋体" w:eastAsia="宋体" w:hAnsi="宋体" w:hint="eastAsia"/>
          <w:sz w:val="24"/>
          <w:szCs w:val="24"/>
        </w:rPr>
        <w:t>表达特征模型后，本文进一步引入</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语言模型</w:t>
      </w:r>
      <w:r w:rsidRPr="00D53016">
        <w:rPr>
          <w:rFonts w:ascii="宋体" w:eastAsia="宋体" w:hAnsi="宋体"/>
          <w:sz w:val="24"/>
          <w:szCs w:val="24"/>
        </w:rPr>
        <w:t>BERT，提升系统对上下文语义与复杂表达结构的理解能力。具体选用中文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`，用于本研究的二分类任务微调。</w:t>
      </w:r>
    </w:p>
    <w:p w14:paraId="450D521E" w14:textId="696E8BD5" w:rsidR="00D830A6" w:rsidRPr="00D53016" w:rsidRDefault="00D830A6" w:rsidP="00F00F0F">
      <w:pPr>
        <w:spacing w:line="360" w:lineRule="auto"/>
        <w:ind w:firstLine="420"/>
        <w:rPr>
          <w:rFonts w:ascii="宋体" w:eastAsia="宋体" w:hAnsi="宋体"/>
          <w:sz w:val="24"/>
          <w:szCs w:val="24"/>
        </w:rPr>
      </w:pPr>
      <w:r w:rsidRPr="00D53016">
        <w:rPr>
          <w:rFonts w:ascii="宋体" w:eastAsia="宋体" w:hAnsi="宋体" w:hint="eastAsia"/>
          <w:sz w:val="24"/>
          <w:szCs w:val="24"/>
        </w:rPr>
        <w:t>与基线模型不同，</w:t>
      </w:r>
      <w:r w:rsidRPr="00D53016">
        <w:rPr>
          <w:rFonts w:ascii="宋体" w:eastAsia="宋体" w:hAnsi="宋体"/>
          <w:sz w:val="24"/>
          <w:szCs w:val="24"/>
        </w:rPr>
        <w:t>BERT模型不依赖浅层词频统计，而是利用</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阶段获得的上下文语义表示能力，在微调过程中学习输入文本与目标标签之间的映射关系。这使其在处理一般有害文本识别任务时，具备更强的整体语义建模能力。</w:t>
      </w:r>
    </w:p>
    <w:p w14:paraId="3FB91BF5" w14:textId="50F74E55" w:rsidR="00D830A6" w:rsidRPr="00F00F0F" w:rsidRDefault="00D830A6" w:rsidP="009000AF">
      <w:pPr>
        <w:spacing w:line="360" w:lineRule="auto"/>
        <w:ind w:firstLine="420"/>
        <w:rPr>
          <w:rFonts w:ascii="宋体" w:eastAsia="宋体" w:hAnsi="宋体"/>
          <w:sz w:val="24"/>
          <w:szCs w:val="24"/>
        </w:rPr>
      </w:pPr>
      <w:r w:rsidRPr="00D53016">
        <w:rPr>
          <w:rFonts w:ascii="宋体" w:eastAsia="宋体" w:hAnsi="宋体" w:hint="eastAsia"/>
          <w:sz w:val="24"/>
          <w:szCs w:val="24"/>
        </w:rPr>
        <w:t>为保证训练过程的规范性与可复现性，本文单独构建了</w:t>
      </w:r>
      <w:r w:rsidRPr="00D53016">
        <w:rPr>
          <w:rFonts w:ascii="宋体" w:eastAsia="宋体" w:hAnsi="宋体"/>
          <w:sz w:val="24"/>
          <w:szCs w:val="24"/>
        </w:rPr>
        <w:t>BERT训练相关模块：</w:t>
      </w:r>
      <w:r w:rsidRPr="00D53016">
        <w:rPr>
          <w:rFonts w:ascii="宋体" w:eastAsia="宋体" w:hAnsi="宋体"/>
          <w:sz w:val="24"/>
          <w:szCs w:val="24"/>
        </w:rPr>
        <w:lastRenderedPageBreak/>
        <w:t>训练配置模块，用于统一设置模型名称、最大长度、学习率、训练轮数与batch size等参数；数据划分模块，用于将清洗后的数据集划分为训练集、验证集与测试集；训练脚本，用于在GPU环境中完成正式训练；批量预测脚本，用于加载训练后模型并对测试样例进行统一推理；结果保存机制，用于输出`</w:t>
      </w:r>
      <w:proofErr w:type="spellStart"/>
      <w:r w:rsidRPr="00D53016">
        <w:rPr>
          <w:rFonts w:ascii="宋体" w:eastAsia="宋体" w:hAnsi="宋体"/>
          <w:sz w:val="24"/>
          <w:szCs w:val="24"/>
        </w:rPr>
        <w:t>metrics.json</w:t>
      </w:r>
      <w:proofErr w:type="spellEnd"/>
      <w:r w:rsidRPr="00D53016">
        <w:rPr>
          <w:rFonts w:ascii="宋体" w:eastAsia="宋体" w:hAnsi="宋体"/>
          <w:sz w:val="24"/>
          <w:szCs w:val="24"/>
        </w:rPr>
        <w:t>`、`</w:t>
      </w:r>
      <w:proofErr w:type="spellStart"/>
      <w:r w:rsidRPr="00D53016">
        <w:rPr>
          <w:rFonts w:ascii="宋体" w:eastAsia="宋体" w:hAnsi="宋体"/>
          <w:sz w:val="24"/>
          <w:szCs w:val="24"/>
        </w:rPr>
        <w:t>metadata.json</w:t>
      </w:r>
      <w:proofErr w:type="spellEnd"/>
      <w:r w:rsidRPr="00D53016">
        <w:rPr>
          <w:rFonts w:ascii="宋体" w:eastAsia="宋体" w:hAnsi="宋体"/>
          <w:sz w:val="24"/>
          <w:szCs w:val="24"/>
        </w:rPr>
        <w:t>`与模型目录。</w:t>
      </w:r>
    </w:p>
    <w:p w14:paraId="2F776043" w14:textId="3A84F88F" w:rsidR="00D830A6" w:rsidRPr="00D53016" w:rsidRDefault="00D830A6" w:rsidP="009000AF">
      <w:pPr>
        <w:spacing w:line="360" w:lineRule="auto"/>
        <w:ind w:firstLine="420"/>
        <w:rPr>
          <w:rFonts w:ascii="宋体" w:eastAsia="宋体" w:hAnsi="宋体"/>
          <w:sz w:val="24"/>
          <w:szCs w:val="24"/>
        </w:rPr>
      </w:pPr>
      <w:r w:rsidRPr="00D53016">
        <w:rPr>
          <w:rFonts w:ascii="宋体" w:eastAsia="宋体" w:hAnsi="宋体" w:hint="eastAsia"/>
          <w:sz w:val="24"/>
          <w:szCs w:val="24"/>
        </w:rPr>
        <w:t>在远程</w:t>
      </w:r>
      <w:r w:rsidRPr="00D53016">
        <w:rPr>
          <w:rFonts w:ascii="宋体" w:eastAsia="宋体" w:hAnsi="宋体"/>
          <w:sz w:val="24"/>
          <w:szCs w:val="24"/>
        </w:rPr>
        <w:t>GPU环境中完成正式训练后，BERT模型在正式测试集上的准确率、精确率、召回率与F1指标均高于前两种模型，说明其在总体文本语义分类任务中具备明显优势。但在人工构造的模因式攻击测试样例上，BERT的表现并未显著优于</w:t>
      </w:r>
      <w:proofErr w:type="gramStart"/>
      <w:r w:rsidRPr="00D53016">
        <w:rPr>
          <w:rFonts w:ascii="宋体" w:eastAsia="宋体" w:hAnsi="宋体"/>
          <w:sz w:val="24"/>
          <w:szCs w:val="24"/>
        </w:rPr>
        <w:t>模因特征</w:t>
      </w:r>
      <w:proofErr w:type="gramEnd"/>
      <w:r w:rsidRPr="00D53016">
        <w:rPr>
          <w:rFonts w:ascii="宋体" w:eastAsia="宋体" w:hAnsi="宋体"/>
          <w:sz w:val="24"/>
          <w:szCs w:val="24"/>
        </w:rPr>
        <w:t>模型，这一现象进一步印证了“总体性能”与“目标场景性能”并不完全一致的结论。</w:t>
      </w:r>
    </w:p>
    <w:p w14:paraId="11B4A982" w14:textId="66A6D54C" w:rsidR="00D830A6" w:rsidRPr="00D53016" w:rsidRDefault="00D830A6" w:rsidP="00CE0E4A">
      <w:pPr>
        <w:pStyle w:val="110"/>
      </w:pPr>
      <w:bookmarkStart w:id="39" w:name="_Toc228224830"/>
      <w:r w:rsidRPr="00D53016">
        <w:t>3.5 前后端关键实现</w:t>
      </w:r>
      <w:bookmarkEnd w:id="39"/>
    </w:p>
    <w:p w14:paraId="5AD7986C" w14:textId="2951B1DB" w:rsidR="00D830A6" w:rsidRPr="00D53016" w:rsidRDefault="00D830A6" w:rsidP="00CE0E4A">
      <w:pPr>
        <w:pStyle w:val="1110"/>
      </w:pPr>
      <w:bookmarkStart w:id="40" w:name="_Toc228224831"/>
      <w:r w:rsidRPr="00D53016">
        <w:t>3.5.1 前端实现</w:t>
      </w:r>
      <w:bookmarkEnd w:id="40"/>
    </w:p>
    <w:p w14:paraId="2BC37851" w14:textId="3E20F1F4" w:rsidR="00D830A6" w:rsidRPr="00D53016" w:rsidRDefault="00D830A6" w:rsidP="0091460D">
      <w:pPr>
        <w:spacing w:line="360" w:lineRule="auto"/>
        <w:ind w:firstLine="420"/>
        <w:rPr>
          <w:rFonts w:ascii="宋体" w:eastAsia="宋体" w:hAnsi="宋体"/>
          <w:sz w:val="24"/>
          <w:szCs w:val="24"/>
        </w:rPr>
      </w:pPr>
      <w:r w:rsidRPr="00D53016">
        <w:rPr>
          <w:rFonts w:ascii="宋体" w:eastAsia="宋体" w:hAnsi="宋体" w:hint="eastAsia"/>
          <w:sz w:val="24"/>
          <w:szCs w:val="24"/>
        </w:rPr>
        <w:t>前端部分基于</w:t>
      </w:r>
      <w:r w:rsidRPr="00D53016">
        <w:rPr>
          <w:rFonts w:ascii="宋体" w:eastAsia="宋体" w:hAnsi="宋体"/>
          <w:sz w:val="24"/>
          <w:szCs w:val="24"/>
        </w:rPr>
        <w:t>Vue 3构建，主要包括文本输入区域、结果展示区域、历史记录区域与状态提示区域。用户在页面中输入待检测文本后，通过按钮触发请求，将输入内容发送至后端接口。页面接收到后端返回结果后，展示分类标签、概率分数、风险说明与后端在线状态等信息。</w:t>
      </w:r>
    </w:p>
    <w:p w14:paraId="58D650E5" w14:textId="10EEFDDA" w:rsidR="00D830A6" w:rsidRPr="00D53016" w:rsidRDefault="00D830A6" w:rsidP="00990270">
      <w:pPr>
        <w:spacing w:line="360" w:lineRule="auto"/>
        <w:ind w:firstLine="420"/>
        <w:rPr>
          <w:rFonts w:ascii="宋体" w:eastAsia="宋体" w:hAnsi="宋体"/>
          <w:sz w:val="24"/>
          <w:szCs w:val="24"/>
        </w:rPr>
      </w:pPr>
      <w:r w:rsidRPr="00D53016">
        <w:rPr>
          <w:rFonts w:ascii="宋体" w:eastAsia="宋体" w:hAnsi="宋体" w:hint="eastAsia"/>
          <w:sz w:val="24"/>
          <w:szCs w:val="24"/>
        </w:rPr>
        <w:t>前端实现既承担了系统展示与交互功能，也为答辩演示提供了直观的界面支撑。与仅在命令行中运行模型脚本相比，前端页面使整个系统更具完整性与产品化特征。</w:t>
      </w:r>
    </w:p>
    <w:p w14:paraId="30EA59C1" w14:textId="3B8D505D" w:rsidR="00D830A6" w:rsidRPr="00D53016" w:rsidRDefault="00D830A6" w:rsidP="00CE0E4A">
      <w:pPr>
        <w:pStyle w:val="1110"/>
      </w:pPr>
      <w:bookmarkStart w:id="41" w:name="_Toc228224832"/>
      <w:r w:rsidRPr="00D53016">
        <w:t>3.5.2 后端实现</w:t>
      </w:r>
      <w:bookmarkEnd w:id="41"/>
    </w:p>
    <w:p w14:paraId="7B0F6553" w14:textId="3750D428" w:rsidR="00D830A6" w:rsidRPr="00D53016" w:rsidRDefault="00D830A6" w:rsidP="0091460D">
      <w:pPr>
        <w:spacing w:line="360" w:lineRule="auto"/>
        <w:ind w:firstLine="420"/>
        <w:rPr>
          <w:rFonts w:ascii="宋体" w:eastAsia="宋体" w:hAnsi="宋体"/>
          <w:sz w:val="24"/>
          <w:szCs w:val="24"/>
        </w:rPr>
      </w:pPr>
      <w:r w:rsidRPr="00D53016">
        <w:rPr>
          <w:rFonts w:ascii="宋体" w:eastAsia="宋体" w:hAnsi="宋体" w:hint="eastAsia"/>
          <w:sz w:val="24"/>
          <w:szCs w:val="24"/>
        </w:rPr>
        <w:t>后端部分基于</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框架构建，负责接收前端请求、调用模型并返回结构化结果。当前后端主要提供三个接口：`GET /health`用于检测服务状态与模型加载状态；`GET /labels`用于返回标签说明；`POST /predict`用于接收文本并返回预测结果。</w:t>
      </w:r>
    </w:p>
    <w:p w14:paraId="0FE7A5AC" w14:textId="32E7CA3D" w:rsidR="00D830A6" w:rsidRPr="00D53016" w:rsidRDefault="00D830A6" w:rsidP="00990270">
      <w:pPr>
        <w:spacing w:line="360" w:lineRule="auto"/>
        <w:ind w:firstLine="420"/>
        <w:rPr>
          <w:rFonts w:ascii="宋体" w:eastAsia="宋体" w:hAnsi="宋体"/>
          <w:sz w:val="24"/>
          <w:szCs w:val="24"/>
        </w:rPr>
      </w:pPr>
      <w:r w:rsidRPr="00D53016">
        <w:rPr>
          <w:rFonts w:ascii="宋体" w:eastAsia="宋体" w:hAnsi="宋体" w:hint="eastAsia"/>
          <w:sz w:val="24"/>
          <w:szCs w:val="24"/>
        </w:rPr>
        <w:t>服务实现层，后端支持优先加载已训练模型文件，缩短系统启动后的可用时间。对于传统模型，后端通过本地保存的</w:t>
      </w:r>
      <w:r w:rsidRPr="00D53016">
        <w:rPr>
          <w:rFonts w:ascii="宋体" w:eastAsia="宋体" w:hAnsi="宋体"/>
          <w:sz w:val="24"/>
          <w:szCs w:val="24"/>
        </w:rPr>
        <w:t>`</w:t>
      </w:r>
      <w:proofErr w:type="spellStart"/>
      <w:r w:rsidRPr="00D53016">
        <w:rPr>
          <w:rFonts w:ascii="宋体" w:eastAsia="宋体" w:hAnsi="宋体"/>
          <w:sz w:val="24"/>
          <w:szCs w:val="24"/>
        </w:rPr>
        <w:t>joblib</w:t>
      </w:r>
      <w:proofErr w:type="spellEnd"/>
      <w:r w:rsidRPr="00D53016">
        <w:rPr>
          <w:rFonts w:ascii="宋体" w:eastAsia="宋体" w:hAnsi="宋体"/>
          <w:sz w:val="24"/>
          <w:szCs w:val="24"/>
        </w:rPr>
        <w:t>`文件完成加载；对于BERT模型，通过训练后保存的模型目录进行批量预测与后续扩展。这样的设计既保证了工程系统的实际可运行性，也为多模型对比实验提供了统一接口基础。</w:t>
      </w:r>
    </w:p>
    <w:p w14:paraId="44CB62CB" w14:textId="0146597C" w:rsidR="00D830A6" w:rsidRPr="00D53016" w:rsidRDefault="00D830A6" w:rsidP="00CE0E4A">
      <w:pPr>
        <w:pStyle w:val="1110"/>
      </w:pPr>
      <w:bookmarkStart w:id="42" w:name="_Toc228224833"/>
      <w:r w:rsidRPr="00D53016">
        <w:t>3.5.3 实验支撑脚本实现</w:t>
      </w:r>
      <w:bookmarkEnd w:id="42"/>
    </w:p>
    <w:p w14:paraId="2F120FF1" w14:textId="74F2B478" w:rsidR="00D830A6" w:rsidRPr="00D53016" w:rsidRDefault="00D830A6" w:rsidP="00DA26BA">
      <w:pPr>
        <w:spacing w:line="360" w:lineRule="auto"/>
        <w:ind w:firstLine="420"/>
        <w:rPr>
          <w:rFonts w:ascii="宋体" w:eastAsia="宋体" w:hAnsi="宋体"/>
          <w:sz w:val="24"/>
          <w:szCs w:val="24"/>
        </w:rPr>
      </w:pPr>
      <w:r w:rsidRPr="00D53016">
        <w:rPr>
          <w:rFonts w:ascii="宋体" w:eastAsia="宋体" w:hAnsi="宋体" w:hint="eastAsia"/>
          <w:sz w:val="24"/>
          <w:szCs w:val="24"/>
        </w:rPr>
        <w:t>为支撑论文中的实验设计与结果分析，本文</w:t>
      </w:r>
      <w:proofErr w:type="gramStart"/>
      <w:r w:rsidRPr="00D53016">
        <w:rPr>
          <w:rFonts w:ascii="宋体" w:eastAsia="宋体" w:hAnsi="宋体" w:hint="eastAsia"/>
          <w:sz w:val="24"/>
          <w:szCs w:val="24"/>
        </w:rPr>
        <w:t>除系统</w:t>
      </w:r>
      <w:proofErr w:type="gramEnd"/>
      <w:r w:rsidRPr="00D53016">
        <w:rPr>
          <w:rFonts w:ascii="宋体" w:eastAsia="宋体" w:hAnsi="宋体" w:hint="eastAsia"/>
          <w:sz w:val="24"/>
          <w:szCs w:val="24"/>
        </w:rPr>
        <w:t>前后端外，还实现了若干实</w:t>
      </w:r>
      <w:r w:rsidRPr="00D53016">
        <w:rPr>
          <w:rFonts w:ascii="宋体" w:eastAsia="宋体" w:hAnsi="宋体" w:hint="eastAsia"/>
          <w:sz w:val="24"/>
          <w:szCs w:val="24"/>
        </w:rPr>
        <w:lastRenderedPageBreak/>
        <w:t>验辅助脚本：基线模型</w:t>
      </w:r>
      <w:proofErr w:type="gramStart"/>
      <w:r w:rsidRPr="00D53016">
        <w:rPr>
          <w:rFonts w:ascii="宋体" w:eastAsia="宋体" w:hAnsi="宋体" w:hint="eastAsia"/>
          <w:sz w:val="24"/>
          <w:szCs w:val="24"/>
        </w:rPr>
        <w:t>与模因特征</w:t>
      </w:r>
      <w:proofErr w:type="gramEnd"/>
      <w:r w:rsidRPr="00D53016">
        <w:rPr>
          <w:rFonts w:ascii="宋体" w:eastAsia="宋体" w:hAnsi="宋体" w:hint="eastAsia"/>
          <w:sz w:val="24"/>
          <w:szCs w:val="24"/>
        </w:rPr>
        <w:t>模型训练脚本；</w:t>
      </w:r>
      <w:r w:rsidRPr="00D53016">
        <w:rPr>
          <w:rFonts w:ascii="宋体" w:eastAsia="宋体" w:hAnsi="宋体"/>
          <w:sz w:val="24"/>
          <w:szCs w:val="24"/>
        </w:rPr>
        <w:t>BERT模型训练脚本；BERT样例批量预测脚本；三模型人工测试集对比脚本。</w:t>
      </w:r>
    </w:p>
    <w:p w14:paraId="62FA5C4D" w14:textId="77777777" w:rsidR="00D830A6" w:rsidRPr="00D53016" w:rsidRDefault="00D830A6" w:rsidP="00DA26BA">
      <w:pPr>
        <w:spacing w:line="360" w:lineRule="auto"/>
        <w:ind w:firstLine="420"/>
        <w:rPr>
          <w:rFonts w:ascii="宋体" w:eastAsia="宋体" w:hAnsi="宋体"/>
          <w:sz w:val="24"/>
          <w:szCs w:val="24"/>
        </w:rPr>
      </w:pPr>
      <w:r w:rsidRPr="00D53016">
        <w:rPr>
          <w:rFonts w:ascii="宋体" w:eastAsia="宋体" w:hAnsi="宋体" w:hint="eastAsia"/>
          <w:sz w:val="24"/>
          <w:szCs w:val="24"/>
        </w:rPr>
        <w:t>这些脚本使本文不仅能完成系统实现，还能完整保留实验过程、结果数据与分析材料，提升了毕业设计工作的规范性与可复现性。</w:t>
      </w:r>
    </w:p>
    <w:p w14:paraId="39B3E850" w14:textId="02E39CED" w:rsidR="00F34590" w:rsidRDefault="00F34590">
      <w:pPr>
        <w:widowControl/>
        <w:jc w:val="left"/>
        <w:rPr>
          <w:rFonts w:ascii="宋体" w:eastAsia="宋体" w:hAnsi="宋体"/>
          <w:sz w:val="24"/>
          <w:szCs w:val="24"/>
        </w:rPr>
      </w:pPr>
      <w:r>
        <w:rPr>
          <w:rFonts w:ascii="宋体" w:eastAsia="宋体" w:hAnsi="宋体"/>
          <w:sz w:val="24"/>
          <w:szCs w:val="24"/>
        </w:rPr>
        <w:br w:type="page"/>
      </w:r>
    </w:p>
    <w:p w14:paraId="2FF53CF8" w14:textId="2AEE7240" w:rsidR="00D830A6" w:rsidRPr="00D53016" w:rsidRDefault="00D830A6" w:rsidP="00CE0E4A">
      <w:pPr>
        <w:pStyle w:val="11"/>
      </w:pPr>
      <w:bookmarkStart w:id="43" w:name="_Toc228224834"/>
      <w:r w:rsidRPr="00D53016">
        <w:lastRenderedPageBreak/>
        <w:t>第4章 实验与结果分析</w:t>
      </w:r>
      <w:bookmarkEnd w:id="43"/>
    </w:p>
    <w:p w14:paraId="6E30C12B" w14:textId="48FFE621" w:rsidR="00D830A6" w:rsidRPr="00D53016" w:rsidRDefault="00D830A6" w:rsidP="00CE0E4A">
      <w:pPr>
        <w:pStyle w:val="110"/>
      </w:pPr>
      <w:bookmarkStart w:id="44" w:name="_Toc228224835"/>
      <w:r w:rsidRPr="00D53016">
        <w:t>4.1 实验环境与评价指标</w:t>
      </w:r>
      <w:bookmarkEnd w:id="44"/>
    </w:p>
    <w:p w14:paraId="5F6F8EF9" w14:textId="43387147" w:rsidR="00D830A6" w:rsidRPr="00D53016" w:rsidRDefault="00D830A6" w:rsidP="00CE0E4A">
      <w:pPr>
        <w:pStyle w:val="1110"/>
      </w:pPr>
      <w:bookmarkStart w:id="45" w:name="_Toc228224836"/>
      <w:r w:rsidRPr="00D53016">
        <w:t>4.1.1 实验环境说明</w:t>
      </w:r>
      <w:bookmarkEnd w:id="45"/>
    </w:p>
    <w:p w14:paraId="55CCC624" w14:textId="77777777" w:rsidR="00D830A6" w:rsidRPr="00D53016" w:rsidRDefault="00D830A6" w:rsidP="00F30DF9">
      <w:pPr>
        <w:spacing w:line="360" w:lineRule="auto"/>
        <w:ind w:firstLine="420"/>
        <w:rPr>
          <w:rFonts w:ascii="宋体" w:eastAsia="宋体" w:hAnsi="宋体"/>
          <w:sz w:val="24"/>
          <w:szCs w:val="24"/>
        </w:rPr>
      </w:pPr>
      <w:r w:rsidRPr="00D53016">
        <w:rPr>
          <w:rFonts w:ascii="宋体" w:eastAsia="宋体" w:hAnsi="宋体" w:hint="eastAsia"/>
          <w:sz w:val="24"/>
          <w:szCs w:val="24"/>
        </w:rPr>
        <w:t>本文实验环境分为传统模型实验环境与</w:t>
      </w:r>
      <w:r w:rsidRPr="00D53016">
        <w:rPr>
          <w:rFonts w:ascii="宋体" w:eastAsia="宋体" w:hAnsi="宋体"/>
          <w:sz w:val="24"/>
          <w:szCs w:val="24"/>
        </w:rPr>
        <w:t>BERT模型实验环境两部分。</w:t>
      </w:r>
    </w:p>
    <w:p w14:paraId="6BB7E804" w14:textId="7D9C266E" w:rsidR="00D830A6" w:rsidRPr="00D53016" w:rsidRDefault="00D830A6" w:rsidP="00F30DF9">
      <w:pPr>
        <w:spacing w:line="360" w:lineRule="auto"/>
        <w:ind w:firstLine="420"/>
        <w:rPr>
          <w:rFonts w:ascii="宋体" w:eastAsia="宋体" w:hAnsi="宋体"/>
          <w:sz w:val="24"/>
          <w:szCs w:val="24"/>
        </w:rPr>
      </w:pPr>
      <w:r w:rsidRPr="00F30DF9">
        <w:rPr>
          <w:rFonts w:ascii="宋体" w:eastAsia="宋体" w:hAnsi="宋体"/>
          <w:b/>
          <w:bCs/>
          <w:sz w:val="24"/>
          <w:szCs w:val="24"/>
        </w:rPr>
        <w:t>传统模型实验环境</w:t>
      </w:r>
      <w:r w:rsidRPr="00D53016">
        <w:rPr>
          <w:rFonts w:ascii="宋体" w:eastAsia="宋体" w:hAnsi="宋体"/>
          <w:sz w:val="24"/>
          <w:szCs w:val="24"/>
        </w:rPr>
        <w:t>：传统机器学习模型的训练、保存、加载与接口联调主要在本地开发环境下完成。系统采用前后端分离开发方式，前端基于Vue 3构建，后端基于</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实现，模型训练与实验脚本独立运行。由于传统机器学习模型训练开销相对较低，适合在本地环境中反复尝试特征设计与规则调整。</w:t>
      </w:r>
    </w:p>
    <w:p w14:paraId="37F7EDCF" w14:textId="61B9F20B" w:rsidR="00D830A6" w:rsidRPr="00D53016" w:rsidRDefault="00D830A6" w:rsidP="00F30DF9">
      <w:pPr>
        <w:spacing w:line="360" w:lineRule="auto"/>
        <w:ind w:firstLine="420"/>
        <w:rPr>
          <w:rFonts w:ascii="宋体" w:eastAsia="宋体" w:hAnsi="宋体"/>
          <w:sz w:val="24"/>
          <w:szCs w:val="24"/>
        </w:rPr>
      </w:pPr>
      <w:r w:rsidRPr="00F30DF9">
        <w:rPr>
          <w:rFonts w:ascii="宋体" w:eastAsia="宋体" w:hAnsi="宋体"/>
          <w:b/>
          <w:bCs/>
          <w:sz w:val="24"/>
          <w:szCs w:val="24"/>
        </w:rPr>
        <w:t>BERT模型实验环境</w:t>
      </w:r>
      <w:r w:rsidRPr="00D53016">
        <w:rPr>
          <w:rFonts w:ascii="宋体" w:eastAsia="宋体" w:hAnsi="宋体"/>
          <w:sz w:val="24"/>
          <w:szCs w:val="24"/>
        </w:rPr>
        <w:t>：BERT模型正式训练在远程GPU环境中完成，采用中文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进行二分类微调。训练环境使用RTX 3090显卡，显存24GB，Python版本3.10.8，在虚拟环境中完成torch、transformers、accelerate等依赖的安装。通过远程GPU环境，顺利完成了BERT的smoke test验证与正式训练，最终获得完整的模型目录、训练配置文件、指标文件与元数据文件。</w:t>
      </w:r>
    </w:p>
    <w:p w14:paraId="4A72B80C" w14:textId="315D9791" w:rsidR="00D830A6" w:rsidRPr="00D53016" w:rsidRDefault="00D830A6" w:rsidP="00452352">
      <w:pPr>
        <w:spacing w:line="360" w:lineRule="auto"/>
        <w:ind w:firstLine="420"/>
        <w:rPr>
          <w:rFonts w:ascii="宋体" w:eastAsia="宋体" w:hAnsi="宋体"/>
          <w:sz w:val="24"/>
          <w:szCs w:val="24"/>
        </w:rPr>
      </w:pPr>
      <w:r w:rsidRPr="00F30DF9">
        <w:rPr>
          <w:rFonts w:ascii="宋体" w:eastAsia="宋体" w:hAnsi="宋体"/>
          <w:b/>
          <w:bCs/>
          <w:sz w:val="24"/>
          <w:szCs w:val="24"/>
        </w:rPr>
        <w:t>模型管理方式</w:t>
      </w:r>
      <w:r w:rsidRPr="00D53016">
        <w:rPr>
          <w:rFonts w:ascii="宋体" w:eastAsia="宋体" w:hAnsi="宋体"/>
          <w:sz w:val="24"/>
          <w:szCs w:val="24"/>
        </w:rPr>
        <w:t>：传统模型通过</w:t>
      </w:r>
      <w:proofErr w:type="spellStart"/>
      <w:r w:rsidRPr="00D53016">
        <w:rPr>
          <w:rFonts w:ascii="宋体" w:eastAsia="宋体" w:hAnsi="宋体"/>
          <w:sz w:val="24"/>
          <w:szCs w:val="24"/>
        </w:rPr>
        <w:t>joblib</w:t>
      </w:r>
      <w:proofErr w:type="spellEnd"/>
      <w:r w:rsidRPr="00D53016">
        <w:rPr>
          <w:rFonts w:ascii="宋体" w:eastAsia="宋体" w:hAnsi="宋体"/>
          <w:sz w:val="24"/>
          <w:szCs w:val="24"/>
        </w:rPr>
        <w:t>文件进行保存与加载，BERT模型采用Hugging Face风格模型目录保存，并同步输出</w:t>
      </w:r>
      <w:proofErr w:type="spellStart"/>
      <w:r w:rsidRPr="00D53016">
        <w:rPr>
          <w:rFonts w:ascii="宋体" w:eastAsia="宋体" w:hAnsi="宋体"/>
          <w:sz w:val="24"/>
          <w:szCs w:val="24"/>
        </w:rPr>
        <w:t>metrics.json</w:t>
      </w:r>
      <w:proofErr w:type="spellEnd"/>
      <w:r w:rsidRPr="00D53016">
        <w:rPr>
          <w:rFonts w:ascii="宋体" w:eastAsia="宋体" w:hAnsi="宋体"/>
          <w:sz w:val="24"/>
          <w:szCs w:val="24"/>
        </w:rPr>
        <w:t>与</w:t>
      </w:r>
      <w:proofErr w:type="spellStart"/>
      <w:r w:rsidRPr="00D53016">
        <w:rPr>
          <w:rFonts w:ascii="宋体" w:eastAsia="宋体" w:hAnsi="宋体"/>
          <w:sz w:val="24"/>
          <w:szCs w:val="24"/>
        </w:rPr>
        <w:t>metadata.json</w:t>
      </w:r>
      <w:proofErr w:type="spellEnd"/>
      <w:r w:rsidRPr="00D53016">
        <w:rPr>
          <w:rFonts w:ascii="宋体" w:eastAsia="宋体" w:hAnsi="宋体"/>
          <w:sz w:val="24"/>
          <w:szCs w:val="24"/>
        </w:rPr>
        <w:t>。这一做法保证了不同模型均能在后续阶段独立加载，也方便系统集成与实验过程复查。</w:t>
      </w:r>
    </w:p>
    <w:p w14:paraId="2E0B8731" w14:textId="6E8C5B5B" w:rsidR="00D830A6" w:rsidRPr="00D53016" w:rsidRDefault="00D830A6" w:rsidP="00CE0E4A">
      <w:pPr>
        <w:pStyle w:val="1110"/>
      </w:pPr>
      <w:bookmarkStart w:id="46" w:name="_Toc228224837"/>
      <w:r w:rsidRPr="00D53016">
        <w:t>4.1.2 评价指标说明</w:t>
      </w:r>
      <w:bookmarkEnd w:id="46"/>
    </w:p>
    <w:p w14:paraId="5114ECCC" w14:textId="1999AF6B" w:rsidR="00D830A6" w:rsidRPr="00D53016" w:rsidRDefault="00D830A6" w:rsidP="005B0045">
      <w:pPr>
        <w:spacing w:line="360" w:lineRule="auto"/>
        <w:ind w:firstLine="420"/>
        <w:rPr>
          <w:rFonts w:ascii="宋体" w:eastAsia="宋体" w:hAnsi="宋体"/>
          <w:sz w:val="24"/>
          <w:szCs w:val="24"/>
        </w:rPr>
      </w:pPr>
      <w:r w:rsidRPr="00D53016">
        <w:rPr>
          <w:rFonts w:ascii="宋体" w:eastAsia="宋体" w:hAnsi="宋体" w:hint="eastAsia"/>
          <w:sz w:val="24"/>
          <w:szCs w:val="24"/>
        </w:rPr>
        <w:t>为保证不同模型实验结果的可比性，本文采用准确率（</w:t>
      </w:r>
      <w:r w:rsidRPr="00D53016">
        <w:rPr>
          <w:rFonts w:ascii="宋体" w:eastAsia="宋体" w:hAnsi="宋体"/>
          <w:sz w:val="24"/>
          <w:szCs w:val="24"/>
        </w:rPr>
        <w:t>Accuracy）、精确率（Precision）、召回率（Recall）与F1值（F1-score）四项指标作为主要评价依据。</w:t>
      </w:r>
    </w:p>
    <w:p w14:paraId="2ACD22EE" w14:textId="77777777" w:rsidR="00D830A6" w:rsidRPr="00D53016" w:rsidRDefault="00D830A6" w:rsidP="005B0045">
      <w:pPr>
        <w:spacing w:line="360" w:lineRule="auto"/>
        <w:ind w:firstLine="420"/>
        <w:rPr>
          <w:rFonts w:ascii="宋体" w:eastAsia="宋体" w:hAnsi="宋体"/>
          <w:sz w:val="24"/>
          <w:szCs w:val="24"/>
        </w:rPr>
      </w:pPr>
      <w:r w:rsidRPr="00D53016">
        <w:rPr>
          <w:rFonts w:ascii="宋体" w:eastAsia="宋体" w:hAnsi="宋体"/>
          <w:sz w:val="24"/>
          <w:szCs w:val="24"/>
        </w:rPr>
        <w:t>- 准确率表示模型正确分类的样本数量占全部样本数量的比例，反映模型整体分类表现。</w:t>
      </w:r>
    </w:p>
    <w:p w14:paraId="1AC1CF9E" w14:textId="77777777" w:rsidR="00D830A6" w:rsidRPr="00D53016" w:rsidRDefault="00D830A6" w:rsidP="005B0045">
      <w:pPr>
        <w:spacing w:line="360" w:lineRule="auto"/>
        <w:ind w:firstLine="420"/>
        <w:rPr>
          <w:rFonts w:ascii="宋体" w:eastAsia="宋体" w:hAnsi="宋体"/>
          <w:sz w:val="24"/>
          <w:szCs w:val="24"/>
        </w:rPr>
      </w:pPr>
      <w:r w:rsidRPr="00D53016">
        <w:rPr>
          <w:rFonts w:ascii="宋体" w:eastAsia="宋体" w:hAnsi="宋体"/>
          <w:sz w:val="24"/>
          <w:szCs w:val="24"/>
        </w:rPr>
        <w:t>- 精确</w:t>
      </w:r>
      <w:proofErr w:type="gramStart"/>
      <w:r w:rsidRPr="00D53016">
        <w:rPr>
          <w:rFonts w:ascii="宋体" w:eastAsia="宋体" w:hAnsi="宋体"/>
          <w:sz w:val="24"/>
          <w:szCs w:val="24"/>
        </w:rPr>
        <w:t>率表示</w:t>
      </w:r>
      <w:proofErr w:type="gramEnd"/>
      <w:r w:rsidRPr="00D53016">
        <w:rPr>
          <w:rFonts w:ascii="宋体" w:eastAsia="宋体" w:hAnsi="宋体"/>
          <w:sz w:val="24"/>
          <w:szCs w:val="24"/>
        </w:rPr>
        <w:t>被模型判定为“疑似有害文本”的样本中，真正属于风险类别的比例，反映模型输出风险判断的准确程度。</w:t>
      </w:r>
    </w:p>
    <w:p w14:paraId="18469AFF" w14:textId="77777777" w:rsidR="00D830A6" w:rsidRPr="00D53016" w:rsidRDefault="00D830A6" w:rsidP="005B0045">
      <w:pPr>
        <w:spacing w:line="360" w:lineRule="auto"/>
        <w:ind w:firstLine="420"/>
        <w:rPr>
          <w:rFonts w:ascii="宋体" w:eastAsia="宋体" w:hAnsi="宋体"/>
          <w:sz w:val="24"/>
          <w:szCs w:val="24"/>
        </w:rPr>
      </w:pPr>
      <w:r w:rsidRPr="00D53016">
        <w:rPr>
          <w:rFonts w:ascii="宋体" w:eastAsia="宋体" w:hAnsi="宋体"/>
          <w:sz w:val="24"/>
          <w:szCs w:val="24"/>
        </w:rPr>
        <w:t>- 召回</w:t>
      </w:r>
      <w:proofErr w:type="gramStart"/>
      <w:r w:rsidRPr="00D53016">
        <w:rPr>
          <w:rFonts w:ascii="宋体" w:eastAsia="宋体" w:hAnsi="宋体"/>
          <w:sz w:val="24"/>
          <w:szCs w:val="24"/>
        </w:rPr>
        <w:t>率表示</w:t>
      </w:r>
      <w:proofErr w:type="gramEnd"/>
      <w:r w:rsidRPr="00D53016">
        <w:rPr>
          <w:rFonts w:ascii="宋体" w:eastAsia="宋体" w:hAnsi="宋体"/>
          <w:sz w:val="24"/>
          <w:szCs w:val="24"/>
        </w:rPr>
        <w:t>所有真实风险文本中，被模型正确识别出来的比例，反映模型对目标类别样本的覆盖能力。</w:t>
      </w:r>
    </w:p>
    <w:p w14:paraId="67B4DDC2" w14:textId="77777777" w:rsidR="00D830A6" w:rsidRPr="00D53016" w:rsidRDefault="00D830A6" w:rsidP="005B0045">
      <w:pPr>
        <w:spacing w:line="360" w:lineRule="auto"/>
        <w:ind w:firstLine="420"/>
        <w:rPr>
          <w:rFonts w:ascii="宋体" w:eastAsia="宋体" w:hAnsi="宋体"/>
          <w:sz w:val="24"/>
          <w:szCs w:val="24"/>
        </w:rPr>
      </w:pPr>
      <w:r w:rsidRPr="00D53016">
        <w:rPr>
          <w:rFonts w:ascii="宋体" w:eastAsia="宋体" w:hAnsi="宋体"/>
          <w:sz w:val="24"/>
          <w:szCs w:val="24"/>
        </w:rPr>
        <w:t>- F1值是精确率与召回率的调和平均值，能更全面地反映模型综合分类效果。对于二分类任务而言，F1值常被视为衡量模型性能的重要指标。</w:t>
      </w:r>
    </w:p>
    <w:p w14:paraId="20AC535D" w14:textId="77777777" w:rsidR="00D830A6" w:rsidRPr="00D53016" w:rsidRDefault="00D830A6" w:rsidP="00D53016">
      <w:pPr>
        <w:spacing w:line="360" w:lineRule="auto"/>
        <w:rPr>
          <w:rFonts w:ascii="宋体" w:eastAsia="宋体" w:hAnsi="宋体"/>
          <w:sz w:val="24"/>
          <w:szCs w:val="24"/>
        </w:rPr>
      </w:pPr>
    </w:p>
    <w:p w14:paraId="0E06E23E" w14:textId="77777777" w:rsidR="00D830A6" w:rsidRPr="00D53016" w:rsidRDefault="00D830A6" w:rsidP="00E33AAC">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正式测试集实验中，主要依赖上述四项指标对模型进行量化比较；人工测试集实验中，则进一步结合具体样例的预测情况，对模型的场景适应能力进行定性分析。</w:t>
      </w:r>
    </w:p>
    <w:p w14:paraId="6B7E2F7D" w14:textId="3C45B0DB" w:rsidR="00D830A6" w:rsidRPr="00D53016" w:rsidRDefault="00D830A6" w:rsidP="00CE0E4A">
      <w:pPr>
        <w:pStyle w:val="110"/>
      </w:pPr>
      <w:bookmarkStart w:id="47" w:name="_Toc228224838"/>
      <w:r w:rsidRPr="00D53016">
        <w:t>4.2 正式测试集实验结果</w:t>
      </w:r>
      <w:bookmarkEnd w:id="47"/>
    </w:p>
    <w:p w14:paraId="62F0C7CB" w14:textId="4C6EF52C" w:rsidR="00D830A6" w:rsidRPr="00D53016" w:rsidRDefault="00D830A6" w:rsidP="00CE0E4A">
      <w:pPr>
        <w:pStyle w:val="1110"/>
      </w:pPr>
      <w:bookmarkStart w:id="48" w:name="_Toc228224839"/>
      <w:r w:rsidRPr="00D53016">
        <w:t>4.2.1 三种模型的整体指标比较</w:t>
      </w:r>
      <w:bookmarkEnd w:id="48"/>
    </w:p>
    <w:p w14:paraId="528C0B18" w14:textId="7130AE39" w:rsidR="00D830A6" w:rsidRPr="00D53016" w:rsidRDefault="00D830A6" w:rsidP="00513EDA">
      <w:pPr>
        <w:spacing w:line="360" w:lineRule="auto"/>
        <w:ind w:firstLine="420"/>
        <w:rPr>
          <w:rFonts w:ascii="宋体" w:eastAsia="宋体" w:hAnsi="宋体"/>
          <w:sz w:val="24"/>
          <w:szCs w:val="24"/>
        </w:rPr>
      </w:pPr>
      <w:r w:rsidRPr="00D53016">
        <w:rPr>
          <w:rFonts w:ascii="宋体" w:eastAsia="宋体" w:hAnsi="宋体" w:hint="eastAsia"/>
          <w:sz w:val="24"/>
          <w:szCs w:val="24"/>
        </w:rPr>
        <w:t>在正式测试集上，本文分别对基线模型（</w:t>
      </w:r>
      <w:r w:rsidRPr="00D53016">
        <w:rPr>
          <w:rFonts w:ascii="宋体" w:eastAsia="宋体" w:hAnsi="宋体"/>
          <w:sz w:val="24"/>
          <w:szCs w:val="24"/>
        </w:rPr>
        <w:t>TF-IDF + 逻辑回归）、模因式表达特征模型（meme_features_v1）与BERT模型进行了比较，实验结果如表4-1所示。</w:t>
      </w:r>
    </w:p>
    <w:p w14:paraId="64124B38" w14:textId="77777777" w:rsidR="00513EDA" w:rsidRPr="00513EDA" w:rsidRDefault="00513EDA" w:rsidP="00513EDA">
      <w:pPr>
        <w:widowControl/>
        <w:spacing w:line="360" w:lineRule="auto"/>
        <w:ind w:firstLineChars="200" w:firstLine="480"/>
        <w:jc w:val="center"/>
        <w:rPr>
          <w:rFonts w:ascii="宋体" w:eastAsia="宋体" w:hAnsi="宋体" w:cs="宋体"/>
          <w:sz w:val="24"/>
          <w:szCs w:val="24"/>
        </w:rPr>
      </w:pPr>
      <w:r w:rsidRPr="00513EDA">
        <w:rPr>
          <w:rFonts w:ascii="黑体" w:eastAsia="黑体" w:hAnsi="宋体" w:cs="宋体"/>
          <w:bCs/>
          <w:color w:val="000000"/>
          <w:sz w:val="24"/>
          <w:szCs w:val="21"/>
        </w:rPr>
        <w:t>表4-1  三种模型的整体指标比较</w:t>
      </w:r>
    </w:p>
    <w:tbl>
      <w:tblPr>
        <w:tblStyle w:val="af2"/>
        <w:tblW w:w="0" w:type="auto"/>
        <w:tblLook w:val="04A0" w:firstRow="1" w:lastRow="0" w:firstColumn="1" w:lastColumn="0" w:noHBand="0" w:noVBand="1"/>
      </w:tblPr>
      <w:tblGrid>
        <w:gridCol w:w="1555"/>
        <w:gridCol w:w="2409"/>
        <w:gridCol w:w="2406"/>
        <w:gridCol w:w="2124"/>
      </w:tblGrid>
      <w:tr w:rsidR="00513EDA" w:rsidRPr="00513EDA" w14:paraId="3B4C90F2" w14:textId="77777777" w:rsidTr="00F07298">
        <w:tc>
          <w:tcPr>
            <w:tcW w:w="1555" w:type="dxa"/>
          </w:tcPr>
          <w:p w14:paraId="2CDC9623" w14:textId="77777777" w:rsidR="00513EDA" w:rsidRPr="00513EDA" w:rsidRDefault="00513EDA" w:rsidP="00513EDA">
            <w:pPr>
              <w:widowControl/>
              <w:spacing w:line="360" w:lineRule="auto"/>
              <w:jc w:val="left"/>
              <w:rPr>
                <w:rFonts w:ascii="宋体" w:hAnsi="宋体" w:cs="宋体"/>
                <w:sz w:val="24"/>
                <w:szCs w:val="24"/>
              </w:rPr>
            </w:pPr>
          </w:p>
        </w:tc>
        <w:tc>
          <w:tcPr>
            <w:tcW w:w="2409" w:type="dxa"/>
          </w:tcPr>
          <w:p w14:paraId="25787AAF"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基线模型</w:t>
            </w:r>
          </w:p>
        </w:tc>
        <w:tc>
          <w:tcPr>
            <w:tcW w:w="2406" w:type="dxa"/>
          </w:tcPr>
          <w:p w14:paraId="1A07475F"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模因式表达特征模型</w:t>
            </w:r>
          </w:p>
        </w:tc>
        <w:tc>
          <w:tcPr>
            <w:tcW w:w="2124" w:type="dxa"/>
          </w:tcPr>
          <w:p w14:paraId="2449B90B"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BERT</w:t>
            </w:r>
          </w:p>
        </w:tc>
      </w:tr>
      <w:tr w:rsidR="00513EDA" w:rsidRPr="00513EDA" w14:paraId="604956EF" w14:textId="77777777" w:rsidTr="00F07298">
        <w:tc>
          <w:tcPr>
            <w:tcW w:w="1555" w:type="dxa"/>
          </w:tcPr>
          <w:p w14:paraId="0361655D"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Accuracy</w:t>
            </w:r>
          </w:p>
        </w:tc>
        <w:tc>
          <w:tcPr>
            <w:tcW w:w="2409" w:type="dxa"/>
          </w:tcPr>
          <w:p w14:paraId="4A7A6545"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0.8223</w:t>
            </w:r>
          </w:p>
        </w:tc>
        <w:tc>
          <w:tcPr>
            <w:tcW w:w="2406" w:type="dxa"/>
          </w:tcPr>
          <w:p w14:paraId="548BE2A7"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0.8200</w:t>
            </w:r>
          </w:p>
        </w:tc>
        <w:tc>
          <w:tcPr>
            <w:tcW w:w="2124" w:type="dxa"/>
          </w:tcPr>
          <w:p w14:paraId="158311AA"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0.8887</w:t>
            </w:r>
          </w:p>
        </w:tc>
      </w:tr>
      <w:tr w:rsidR="00513EDA" w:rsidRPr="00513EDA" w14:paraId="6D03788E" w14:textId="77777777" w:rsidTr="00F07298">
        <w:tc>
          <w:tcPr>
            <w:tcW w:w="1555" w:type="dxa"/>
          </w:tcPr>
          <w:p w14:paraId="78990728"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Precision</w:t>
            </w:r>
          </w:p>
        </w:tc>
        <w:tc>
          <w:tcPr>
            <w:tcW w:w="2409" w:type="dxa"/>
          </w:tcPr>
          <w:p w14:paraId="21B47ECC"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0.7754</w:t>
            </w:r>
          </w:p>
        </w:tc>
        <w:tc>
          <w:tcPr>
            <w:tcW w:w="2406" w:type="dxa"/>
          </w:tcPr>
          <w:p w14:paraId="247115ED"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0.7831</w:t>
            </w:r>
          </w:p>
        </w:tc>
        <w:tc>
          <w:tcPr>
            <w:tcW w:w="2124" w:type="dxa"/>
          </w:tcPr>
          <w:p w14:paraId="2162F952"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0.8515</w:t>
            </w:r>
          </w:p>
        </w:tc>
      </w:tr>
      <w:tr w:rsidR="00513EDA" w:rsidRPr="00513EDA" w14:paraId="07D54282" w14:textId="77777777" w:rsidTr="00F07298">
        <w:tc>
          <w:tcPr>
            <w:tcW w:w="1555" w:type="dxa"/>
          </w:tcPr>
          <w:p w14:paraId="3934E183"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Recall</w:t>
            </w:r>
          </w:p>
        </w:tc>
        <w:tc>
          <w:tcPr>
            <w:tcW w:w="2409" w:type="dxa"/>
          </w:tcPr>
          <w:p w14:paraId="3CBC373B"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0.8025</w:t>
            </w:r>
          </w:p>
        </w:tc>
        <w:tc>
          <w:tcPr>
            <w:tcW w:w="2406" w:type="dxa"/>
          </w:tcPr>
          <w:p w14:paraId="1B9FA7B4"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0.7810</w:t>
            </w:r>
          </w:p>
        </w:tc>
        <w:tc>
          <w:tcPr>
            <w:tcW w:w="2124" w:type="dxa"/>
          </w:tcPr>
          <w:p w14:paraId="56F172FD"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0.8851</w:t>
            </w:r>
          </w:p>
        </w:tc>
      </w:tr>
      <w:tr w:rsidR="00513EDA" w:rsidRPr="00513EDA" w14:paraId="5A76B4D6" w14:textId="77777777" w:rsidTr="00F07298">
        <w:tc>
          <w:tcPr>
            <w:tcW w:w="1555" w:type="dxa"/>
          </w:tcPr>
          <w:p w14:paraId="1B652C9A"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F1</w:t>
            </w:r>
          </w:p>
        </w:tc>
        <w:tc>
          <w:tcPr>
            <w:tcW w:w="2409" w:type="dxa"/>
          </w:tcPr>
          <w:p w14:paraId="136CCC57"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0.7887</w:t>
            </w:r>
          </w:p>
        </w:tc>
        <w:tc>
          <w:tcPr>
            <w:tcW w:w="2406" w:type="dxa"/>
          </w:tcPr>
          <w:p w14:paraId="4FE7E884"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0.7820</w:t>
            </w:r>
          </w:p>
        </w:tc>
        <w:tc>
          <w:tcPr>
            <w:tcW w:w="2124" w:type="dxa"/>
          </w:tcPr>
          <w:p w14:paraId="0ECFF1AA" w14:textId="77777777" w:rsidR="00513EDA" w:rsidRPr="00513EDA" w:rsidRDefault="00513EDA" w:rsidP="00513EDA">
            <w:pPr>
              <w:widowControl/>
              <w:spacing w:line="360" w:lineRule="auto"/>
              <w:jc w:val="left"/>
              <w:rPr>
                <w:rFonts w:ascii="宋体" w:hAnsi="宋体" w:cs="宋体"/>
                <w:sz w:val="24"/>
                <w:szCs w:val="24"/>
              </w:rPr>
            </w:pPr>
            <w:r w:rsidRPr="00513EDA">
              <w:rPr>
                <w:rFonts w:ascii="宋体" w:hAnsi="宋体" w:cs="宋体"/>
                <w:sz w:val="24"/>
                <w:szCs w:val="24"/>
              </w:rPr>
              <w:t>0.8680</w:t>
            </w:r>
          </w:p>
        </w:tc>
      </w:tr>
    </w:tbl>
    <w:p w14:paraId="6F4D68FB" w14:textId="370E47C8" w:rsidR="00D830A6" w:rsidRPr="00D53016" w:rsidRDefault="00D830A6" w:rsidP="00EE0158">
      <w:pPr>
        <w:spacing w:line="360" w:lineRule="auto"/>
        <w:ind w:firstLine="420"/>
        <w:rPr>
          <w:rFonts w:ascii="宋体" w:eastAsia="宋体" w:hAnsi="宋体"/>
          <w:sz w:val="24"/>
          <w:szCs w:val="24"/>
        </w:rPr>
      </w:pPr>
      <w:r w:rsidRPr="00D53016">
        <w:rPr>
          <w:rFonts w:ascii="宋体" w:eastAsia="宋体" w:hAnsi="宋体" w:hint="eastAsia"/>
          <w:sz w:val="24"/>
          <w:szCs w:val="24"/>
        </w:rPr>
        <w:t>从整体结果来看，</w:t>
      </w:r>
      <w:r w:rsidRPr="00D53016">
        <w:rPr>
          <w:rFonts w:ascii="宋体" w:eastAsia="宋体" w:hAnsi="宋体"/>
          <w:sz w:val="24"/>
          <w:szCs w:val="24"/>
        </w:rPr>
        <w:t>BERT模型在四项指标上均优于基线</w:t>
      </w:r>
      <w:proofErr w:type="gramStart"/>
      <w:r w:rsidRPr="00D53016">
        <w:rPr>
          <w:rFonts w:ascii="宋体" w:eastAsia="宋体" w:hAnsi="宋体"/>
          <w:sz w:val="24"/>
          <w:szCs w:val="24"/>
        </w:rPr>
        <w:t>模型与模因式</w:t>
      </w:r>
      <w:proofErr w:type="gramEnd"/>
      <w:r w:rsidRPr="00D53016">
        <w:rPr>
          <w:rFonts w:ascii="宋体" w:eastAsia="宋体" w:hAnsi="宋体"/>
          <w:sz w:val="24"/>
          <w:szCs w:val="24"/>
        </w:rPr>
        <w:t>表达特征模型，尤其是在准确率与F1值上表现最为突出。这说明在标准中文文本二分类任务中，</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语言模型具有明显优势，能更有效地利用上下文语义信息完成分类判断。</w:t>
      </w:r>
    </w:p>
    <w:p w14:paraId="07C168C3" w14:textId="39E485E5" w:rsidR="00D830A6" w:rsidRPr="00D53016" w:rsidRDefault="00D830A6" w:rsidP="00CE0E4A">
      <w:pPr>
        <w:pStyle w:val="1110"/>
      </w:pPr>
      <w:bookmarkStart w:id="49" w:name="_Toc228224840"/>
      <w:r w:rsidRPr="00D53016">
        <w:t>4.2.2 基线模型结果分析</w:t>
      </w:r>
      <w:bookmarkEnd w:id="49"/>
    </w:p>
    <w:p w14:paraId="2AC4DBB0" w14:textId="137A3D9F" w:rsidR="00D830A6" w:rsidRPr="00D53016" w:rsidRDefault="00D830A6" w:rsidP="00982CF6">
      <w:pPr>
        <w:spacing w:line="360" w:lineRule="auto"/>
        <w:ind w:firstLine="420"/>
        <w:rPr>
          <w:rFonts w:ascii="宋体" w:eastAsia="宋体" w:hAnsi="宋体"/>
          <w:sz w:val="24"/>
          <w:szCs w:val="24"/>
        </w:rPr>
      </w:pPr>
      <w:r w:rsidRPr="00D53016">
        <w:rPr>
          <w:rFonts w:ascii="宋体" w:eastAsia="宋体" w:hAnsi="宋体" w:hint="eastAsia"/>
          <w:sz w:val="24"/>
          <w:szCs w:val="24"/>
        </w:rPr>
        <w:t>基线模型作为传统机器学习对照模型，取得了准确率</w:t>
      </w:r>
      <w:r w:rsidRPr="00D53016">
        <w:rPr>
          <w:rFonts w:ascii="宋体" w:eastAsia="宋体" w:hAnsi="宋体"/>
          <w:sz w:val="24"/>
          <w:szCs w:val="24"/>
        </w:rPr>
        <w:t>0.8223、F1值0.7887的结果。这表明，</w:t>
      </w:r>
      <w:proofErr w:type="gramStart"/>
      <w:r w:rsidRPr="00D53016">
        <w:rPr>
          <w:rFonts w:ascii="宋体" w:eastAsia="宋体" w:hAnsi="宋体"/>
          <w:sz w:val="24"/>
          <w:szCs w:val="24"/>
        </w:rPr>
        <w:t>字符级</w:t>
      </w:r>
      <w:proofErr w:type="gramEnd"/>
      <w:r w:rsidRPr="00D53016">
        <w:rPr>
          <w:rFonts w:ascii="宋体" w:eastAsia="宋体" w:hAnsi="宋体"/>
          <w:sz w:val="24"/>
          <w:szCs w:val="24"/>
        </w:rPr>
        <w:t>TF-IDF与逻辑回归的组合已经能够较好地完成一般有害文本分类任务。其优点是实现简单、训练效率高、部署方便，同时对显式攻击文本具有一定识别能力。</w:t>
      </w:r>
    </w:p>
    <w:p w14:paraId="1528C521" w14:textId="7874D072" w:rsidR="00D830A6" w:rsidRPr="00D53016" w:rsidRDefault="00D830A6" w:rsidP="00162E75">
      <w:pPr>
        <w:spacing w:line="360" w:lineRule="auto"/>
        <w:ind w:firstLine="420"/>
        <w:rPr>
          <w:rFonts w:ascii="宋体" w:eastAsia="宋体" w:hAnsi="宋体"/>
          <w:sz w:val="24"/>
          <w:szCs w:val="24"/>
        </w:rPr>
      </w:pPr>
      <w:r w:rsidRPr="00D53016">
        <w:rPr>
          <w:rFonts w:ascii="宋体" w:eastAsia="宋体" w:hAnsi="宋体" w:hint="eastAsia"/>
          <w:sz w:val="24"/>
          <w:szCs w:val="24"/>
        </w:rPr>
        <w:t>但基线模型的局限也较为明显。由于其本质上仍依赖统计意义上的词或字符特征，面对带有隐含语义、上下文依赖较强或模因式表达特征明显的文本时，识别能力有限。这一不足在后续人工测试集实验中表现得更为突出。</w:t>
      </w:r>
    </w:p>
    <w:p w14:paraId="581F4872" w14:textId="346D95A8" w:rsidR="00D830A6" w:rsidRPr="00D53016" w:rsidRDefault="00D830A6" w:rsidP="00CE0E4A">
      <w:pPr>
        <w:pStyle w:val="1110"/>
      </w:pPr>
      <w:bookmarkStart w:id="50" w:name="_Toc228224841"/>
      <w:r w:rsidRPr="00D53016">
        <w:t xml:space="preserve">4.2.3 </w:t>
      </w:r>
      <w:proofErr w:type="gramStart"/>
      <w:r w:rsidRPr="00D53016">
        <w:t>模因特征</w:t>
      </w:r>
      <w:proofErr w:type="gramEnd"/>
      <w:r w:rsidRPr="00D53016">
        <w:t>模型结果分析</w:t>
      </w:r>
      <w:bookmarkEnd w:id="50"/>
    </w:p>
    <w:p w14:paraId="69587110" w14:textId="6B132BC4" w:rsidR="00D830A6" w:rsidRPr="00D53016" w:rsidRDefault="00D830A6" w:rsidP="00162E75">
      <w:pPr>
        <w:spacing w:line="360" w:lineRule="auto"/>
        <w:ind w:firstLine="420"/>
        <w:rPr>
          <w:rFonts w:ascii="宋体" w:eastAsia="宋体" w:hAnsi="宋体"/>
          <w:sz w:val="24"/>
          <w:szCs w:val="24"/>
        </w:rPr>
      </w:pPr>
      <w:r w:rsidRPr="00D53016">
        <w:rPr>
          <w:rFonts w:ascii="宋体" w:eastAsia="宋体" w:hAnsi="宋体" w:hint="eastAsia"/>
          <w:sz w:val="24"/>
          <w:szCs w:val="24"/>
        </w:rPr>
        <w:t>模因式表达特征模型在正式测试集上的</w:t>
      </w:r>
      <w:r w:rsidRPr="00D53016">
        <w:rPr>
          <w:rFonts w:ascii="宋体" w:eastAsia="宋体" w:hAnsi="宋体"/>
          <w:sz w:val="24"/>
          <w:szCs w:val="24"/>
        </w:rPr>
        <w:t>F1值为0.7820，略低于基线模型。这说明人工设计的模因式表达特征并未在标准测试集上带来整体性能提升。造成这一现象的主要原因是，正式测试集中的大部分样本仍偏向一般性文本分类场景，而非专门针对模因式表达设计，因此人工特征在这类数据集上的专项优势无法得到充分体现。</w:t>
      </w:r>
    </w:p>
    <w:p w14:paraId="09E38F6A" w14:textId="5982E0F5" w:rsidR="00D830A6" w:rsidRPr="00D53016" w:rsidRDefault="00D830A6" w:rsidP="00162E75">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但这一结果并不能简单说明</w:t>
      </w:r>
      <w:proofErr w:type="gramStart"/>
      <w:r w:rsidRPr="00D53016">
        <w:rPr>
          <w:rFonts w:ascii="宋体" w:eastAsia="宋体" w:hAnsi="宋体" w:hint="eastAsia"/>
          <w:sz w:val="24"/>
          <w:szCs w:val="24"/>
        </w:rPr>
        <w:t>模因特征</w:t>
      </w:r>
      <w:proofErr w:type="gramEnd"/>
      <w:r w:rsidRPr="00D53016">
        <w:rPr>
          <w:rFonts w:ascii="宋体" w:eastAsia="宋体" w:hAnsi="宋体" w:hint="eastAsia"/>
          <w:sz w:val="24"/>
          <w:szCs w:val="24"/>
        </w:rPr>
        <w:t>模型“无效”。相反，它提示我们：如果研究目标不是单纯追求正式测试集上的最高指标，而是面向</w:t>
      </w:r>
      <w:proofErr w:type="gramStart"/>
      <w:r w:rsidRPr="00D53016">
        <w:rPr>
          <w:rFonts w:ascii="宋体" w:eastAsia="宋体" w:hAnsi="宋体" w:hint="eastAsia"/>
          <w:sz w:val="24"/>
          <w:szCs w:val="24"/>
        </w:rPr>
        <w:t>特定模因场景</w:t>
      </w:r>
      <w:proofErr w:type="gramEnd"/>
      <w:r w:rsidRPr="00D53016">
        <w:rPr>
          <w:rFonts w:ascii="宋体" w:eastAsia="宋体" w:hAnsi="宋体" w:hint="eastAsia"/>
          <w:sz w:val="24"/>
          <w:szCs w:val="24"/>
        </w:rPr>
        <w:t>进行识别，那么人工特征的价值仍需在更细粒度、更贴近目标场景的测试中进行分析。</w:t>
      </w:r>
    </w:p>
    <w:p w14:paraId="7A017EB7" w14:textId="715845A6" w:rsidR="00D830A6" w:rsidRPr="00D53016" w:rsidRDefault="00D830A6" w:rsidP="00CE0E4A">
      <w:pPr>
        <w:pStyle w:val="1110"/>
      </w:pPr>
      <w:bookmarkStart w:id="51" w:name="_Toc228224842"/>
      <w:r w:rsidRPr="00D53016">
        <w:t>4.2.4 BERT 模型结果分析</w:t>
      </w:r>
      <w:bookmarkEnd w:id="51"/>
    </w:p>
    <w:p w14:paraId="6139B7F9" w14:textId="6274F7A6" w:rsidR="00D830A6" w:rsidRPr="00D53016" w:rsidRDefault="00D830A6" w:rsidP="00497D30">
      <w:pPr>
        <w:spacing w:line="360" w:lineRule="auto"/>
        <w:ind w:firstLine="420"/>
        <w:rPr>
          <w:rFonts w:ascii="宋体" w:eastAsia="宋体" w:hAnsi="宋体"/>
          <w:sz w:val="24"/>
          <w:szCs w:val="24"/>
        </w:rPr>
      </w:pPr>
      <w:r w:rsidRPr="00D53016">
        <w:rPr>
          <w:rFonts w:ascii="宋体" w:eastAsia="宋体" w:hAnsi="宋体"/>
          <w:sz w:val="24"/>
          <w:szCs w:val="24"/>
        </w:rPr>
        <w:t>BERT模型在正式测试集上的表现最优，F1值达到0.8680，明显高于前两种模型。这说明在面向中文文本的通用分类任务中，</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语言模型能更好地利用上下文信息与整体语义特征完成判断。</w:t>
      </w:r>
    </w:p>
    <w:p w14:paraId="6ACAFCD7" w14:textId="3C4D8F5F" w:rsidR="00D830A6" w:rsidRPr="00497D30" w:rsidRDefault="00D830A6" w:rsidP="00497D30">
      <w:pPr>
        <w:spacing w:line="360" w:lineRule="auto"/>
        <w:ind w:firstLine="420"/>
        <w:rPr>
          <w:rFonts w:ascii="宋体" w:eastAsia="宋体" w:hAnsi="宋体"/>
          <w:sz w:val="24"/>
          <w:szCs w:val="24"/>
        </w:rPr>
      </w:pPr>
      <w:r w:rsidRPr="00D53016">
        <w:rPr>
          <w:rFonts w:ascii="宋体" w:eastAsia="宋体" w:hAnsi="宋体" w:hint="eastAsia"/>
          <w:sz w:val="24"/>
          <w:szCs w:val="24"/>
        </w:rPr>
        <w:t>与传统模型相比，</w:t>
      </w:r>
      <w:r w:rsidRPr="00D53016">
        <w:rPr>
          <w:rFonts w:ascii="宋体" w:eastAsia="宋体" w:hAnsi="宋体"/>
          <w:sz w:val="24"/>
          <w:szCs w:val="24"/>
        </w:rPr>
        <w:t>BERT的优势主要体现在四个方面：能更好地理解句子整体语义；对同一词汇在不同语境中的含义变化更敏感；对隐式表达、复合表达与上下文关联的处理能力更强；在正式测试集上的总体性能最优。</w:t>
      </w:r>
    </w:p>
    <w:p w14:paraId="655C94D5" w14:textId="0681F0DA" w:rsidR="00D830A6" w:rsidRPr="00497D30" w:rsidRDefault="00D830A6" w:rsidP="00497D30">
      <w:pPr>
        <w:spacing w:line="360" w:lineRule="auto"/>
        <w:ind w:firstLine="420"/>
        <w:rPr>
          <w:rFonts w:ascii="宋体" w:eastAsia="宋体" w:hAnsi="宋体"/>
          <w:sz w:val="24"/>
          <w:szCs w:val="24"/>
        </w:rPr>
      </w:pPr>
      <w:r w:rsidRPr="00D53016">
        <w:rPr>
          <w:rFonts w:ascii="宋体" w:eastAsia="宋体" w:hAnsi="宋体" w:hint="eastAsia"/>
          <w:sz w:val="24"/>
          <w:szCs w:val="24"/>
        </w:rPr>
        <w:t>从正式测试</w:t>
      </w:r>
      <w:proofErr w:type="gramStart"/>
      <w:r w:rsidRPr="00D53016">
        <w:rPr>
          <w:rFonts w:ascii="宋体" w:eastAsia="宋体" w:hAnsi="宋体" w:hint="eastAsia"/>
          <w:sz w:val="24"/>
          <w:szCs w:val="24"/>
        </w:rPr>
        <w:t>集结果</w:t>
      </w:r>
      <w:proofErr w:type="gramEnd"/>
      <w:r w:rsidRPr="00D53016">
        <w:rPr>
          <w:rFonts w:ascii="宋体" w:eastAsia="宋体" w:hAnsi="宋体" w:hint="eastAsia"/>
          <w:sz w:val="24"/>
          <w:szCs w:val="24"/>
        </w:rPr>
        <w:t>来看，</w:t>
      </w:r>
      <w:r w:rsidRPr="00D53016">
        <w:rPr>
          <w:rFonts w:ascii="宋体" w:eastAsia="宋体" w:hAnsi="宋体"/>
          <w:sz w:val="24"/>
          <w:szCs w:val="24"/>
        </w:rPr>
        <w:t>BERT模型是当前系统中整体性能最好的模型方案，在“通用有害文本识别”任务意义上，可视为本文实验中的最佳模型。</w:t>
      </w:r>
    </w:p>
    <w:p w14:paraId="2BC68972" w14:textId="37C6262A" w:rsidR="00D830A6" w:rsidRPr="00D53016" w:rsidRDefault="00D830A6" w:rsidP="00CE0E4A">
      <w:pPr>
        <w:pStyle w:val="110"/>
      </w:pPr>
      <w:bookmarkStart w:id="52" w:name="_Toc228224843"/>
      <w:r w:rsidRPr="00D53016">
        <w:t>4.3 人工测试集实验结果</w:t>
      </w:r>
      <w:bookmarkEnd w:id="52"/>
    </w:p>
    <w:p w14:paraId="7A939AA0" w14:textId="47B2DDBE" w:rsidR="00D830A6" w:rsidRPr="00D53016" w:rsidRDefault="00D830A6" w:rsidP="00CE0E4A">
      <w:pPr>
        <w:pStyle w:val="1110"/>
      </w:pPr>
      <w:bookmarkStart w:id="53" w:name="_Toc228224844"/>
      <w:r w:rsidRPr="00D53016">
        <w:t>4.3.1 人工测试集构造目的</w:t>
      </w:r>
      <w:bookmarkEnd w:id="53"/>
    </w:p>
    <w:p w14:paraId="0F4E9A4E" w14:textId="33F19C9D" w:rsidR="00D830A6" w:rsidRPr="00D53016" w:rsidRDefault="00D830A6" w:rsidP="00774556">
      <w:pPr>
        <w:spacing w:line="360" w:lineRule="auto"/>
        <w:ind w:firstLine="420"/>
        <w:rPr>
          <w:rFonts w:ascii="宋体" w:eastAsia="宋体" w:hAnsi="宋体"/>
          <w:sz w:val="24"/>
          <w:szCs w:val="24"/>
        </w:rPr>
      </w:pPr>
      <w:r w:rsidRPr="00D53016">
        <w:rPr>
          <w:rFonts w:ascii="宋体" w:eastAsia="宋体" w:hAnsi="宋体" w:hint="eastAsia"/>
          <w:sz w:val="24"/>
          <w:szCs w:val="24"/>
        </w:rPr>
        <w:t>正式测试集虽能提供统一的量化评价指标，但无法完全反映模型在</w:t>
      </w:r>
      <w:proofErr w:type="gramStart"/>
      <w:r w:rsidRPr="00D53016">
        <w:rPr>
          <w:rFonts w:ascii="宋体" w:eastAsia="宋体" w:hAnsi="宋体" w:hint="eastAsia"/>
          <w:sz w:val="24"/>
          <w:szCs w:val="24"/>
        </w:rPr>
        <w:t>文本模因场景</w:t>
      </w:r>
      <w:proofErr w:type="gramEnd"/>
      <w:r w:rsidRPr="00D53016">
        <w:rPr>
          <w:rFonts w:ascii="宋体" w:eastAsia="宋体" w:hAnsi="宋体" w:hint="eastAsia"/>
          <w:sz w:val="24"/>
          <w:szCs w:val="24"/>
        </w:rPr>
        <w:t>中的表现。为此，本文在正式测试集之外，构造了一份人工测试</w:t>
      </w:r>
      <w:proofErr w:type="gramStart"/>
      <w:r w:rsidRPr="00D53016">
        <w:rPr>
          <w:rFonts w:ascii="宋体" w:eastAsia="宋体" w:hAnsi="宋体" w:hint="eastAsia"/>
          <w:sz w:val="24"/>
          <w:szCs w:val="24"/>
        </w:rPr>
        <w:t>集用于</w:t>
      </w:r>
      <w:proofErr w:type="gramEnd"/>
      <w:r w:rsidRPr="00D53016">
        <w:rPr>
          <w:rFonts w:ascii="宋体" w:eastAsia="宋体" w:hAnsi="宋体" w:hint="eastAsia"/>
          <w:sz w:val="24"/>
          <w:szCs w:val="24"/>
        </w:rPr>
        <w:t>补充定性分析。该人工测试集的主要目的包括：检验</w:t>
      </w:r>
      <w:proofErr w:type="gramStart"/>
      <w:r w:rsidRPr="00D53016">
        <w:rPr>
          <w:rFonts w:ascii="宋体" w:eastAsia="宋体" w:hAnsi="宋体" w:hint="eastAsia"/>
          <w:sz w:val="24"/>
          <w:szCs w:val="24"/>
        </w:rPr>
        <w:t>模型对模因式</w:t>
      </w:r>
      <w:proofErr w:type="gramEnd"/>
      <w:r w:rsidRPr="00D53016">
        <w:rPr>
          <w:rFonts w:ascii="宋体" w:eastAsia="宋体" w:hAnsi="宋体" w:hint="eastAsia"/>
          <w:sz w:val="24"/>
          <w:szCs w:val="24"/>
        </w:rPr>
        <w:t>表达的识别能力；检验模型能否区分攻击语境与反对语境；检验模型对隐含群体攻击表达的敏感性；比较三种模型在目标场景下的适应能力差异。</w:t>
      </w:r>
    </w:p>
    <w:p w14:paraId="0630E692" w14:textId="5711FDAA" w:rsidR="00D830A6" w:rsidRPr="00774556" w:rsidRDefault="00D830A6" w:rsidP="00774556">
      <w:pPr>
        <w:spacing w:line="360" w:lineRule="auto"/>
        <w:ind w:firstLine="420"/>
        <w:rPr>
          <w:rFonts w:ascii="宋体" w:eastAsia="宋体" w:hAnsi="宋体"/>
          <w:sz w:val="24"/>
          <w:szCs w:val="24"/>
        </w:rPr>
      </w:pPr>
      <w:r w:rsidRPr="00D53016">
        <w:rPr>
          <w:rFonts w:ascii="宋体" w:eastAsia="宋体" w:hAnsi="宋体" w:hint="eastAsia"/>
          <w:sz w:val="24"/>
          <w:szCs w:val="24"/>
        </w:rPr>
        <w:t>人工测试集不作为正式统计意义上的总体指标依据，仅用于支撑论文中的案例分析与现象解释。</w:t>
      </w:r>
    </w:p>
    <w:p w14:paraId="1D0A2F2E" w14:textId="6C782D31" w:rsidR="00D830A6" w:rsidRPr="00D53016" w:rsidRDefault="00D830A6" w:rsidP="00CE0E4A">
      <w:pPr>
        <w:pStyle w:val="1110"/>
      </w:pPr>
      <w:bookmarkStart w:id="54" w:name="_Toc228224845"/>
      <w:r w:rsidRPr="00D53016">
        <w:t>4.3.2 人工测试集类别设计</w:t>
      </w:r>
      <w:bookmarkEnd w:id="54"/>
    </w:p>
    <w:p w14:paraId="3F3D0209" w14:textId="596AA8C2" w:rsidR="00D830A6" w:rsidRPr="00D53016" w:rsidRDefault="00D830A6" w:rsidP="00F5337C">
      <w:pPr>
        <w:spacing w:line="360" w:lineRule="auto"/>
        <w:ind w:firstLine="420"/>
        <w:rPr>
          <w:rFonts w:ascii="宋体" w:eastAsia="宋体" w:hAnsi="宋体"/>
          <w:sz w:val="24"/>
          <w:szCs w:val="24"/>
        </w:rPr>
      </w:pPr>
      <w:r w:rsidRPr="00D53016">
        <w:rPr>
          <w:rFonts w:ascii="宋体" w:eastAsia="宋体" w:hAnsi="宋体" w:hint="eastAsia"/>
          <w:sz w:val="24"/>
          <w:szCs w:val="24"/>
        </w:rPr>
        <w:t>为更系统地观察模型行为，本文将人工测试集划分为七类（表</w:t>
      </w:r>
      <w:r w:rsidRPr="00D53016">
        <w:rPr>
          <w:rFonts w:ascii="宋体" w:eastAsia="宋体" w:hAnsi="宋体"/>
          <w:sz w:val="24"/>
          <w:szCs w:val="24"/>
        </w:rPr>
        <w:t>4-2）：</w:t>
      </w:r>
    </w:p>
    <w:p w14:paraId="0F4608F2" w14:textId="31BA58AE" w:rsidR="00F5337C" w:rsidRPr="00F5337C" w:rsidRDefault="00F5337C" w:rsidP="00F5337C">
      <w:pPr>
        <w:widowControl/>
        <w:spacing w:line="360" w:lineRule="auto"/>
        <w:ind w:firstLineChars="200" w:firstLine="480"/>
        <w:jc w:val="center"/>
        <w:rPr>
          <w:rFonts w:ascii="黑体" w:eastAsia="黑体" w:hAnsi="黑体" w:cs="宋体"/>
          <w:szCs w:val="21"/>
        </w:rPr>
      </w:pPr>
      <w:r w:rsidRPr="00F5337C">
        <w:rPr>
          <w:rFonts w:ascii="黑体" w:eastAsia="黑体" w:hAnsi="宋体" w:cs="宋体"/>
          <w:bCs/>
          <w:color w:val="000000"/>
          <w:sz w:val="24"/>
          <w:szCs w:val="21"/>
        </w:rPr>
        <w:t>表4-</w:t>
      </w:r>
      <w:r w:rsidR="002140C0">
        <w:rPr>
          <w:rFonts w:ascii="黑体" w:eastAsia="黑体" w:hAnsi="宋体" w:cs="宋体"/>
          <w:bCs/>
          <w:color w:val="000000"/>
          <w:sz w:val="24"/>
          <w:szCs w:val="21"/>
        </w:rPr>
        <w:t>2</w:t>
      </w:r>
      <w:r w:rsidRPr="00F5337C">
        <w:rPr>
          <w:rFonts w:ascii="黑体" w:eastAsia="黑体" w:hAnsi="宋体" w:cs="宋体"/>
          <w:bCs/>
          <w:color w:val="000000"/>
          <w:sz w:val="24"/>
          <w:szCs w:val="21"/>
        </w:rPr>
        <w:t xml:space="preserve">  人工测试集划分</w:t>
      </w:r>
    </w:p>
    <w:tbl>
      <w:tblPr>
        <w:tblStyle w:val="af2"/>
        <w:tblW w:w="0" w:type="auto"/>
        <w:tblLook w:val="04A0" w:firstRow="1" w:lastRow="0" w:firstColumn="1" w:lastColumn="0" w:noHBand="0" w:noVBand="1"/>
      </w:tblPr>
      <w:tblGrid>
        <w:gridCol w:w="4247"/>
        <w:gridCol w:w="4247"/>
      </w:tblGrid>
      <w:tr w:rsidR="00F5337C" w:rsidRPr="00F5337C" w14:paraId="22F648A7" w14:textId="77777777" w:rsidTr="00F07298">
        <w:tc>
          <w:tcPr>
            <w:tcW w:w="4247" w:type="dxa"/>
          </w:tcPr>
          <w:p w14:paraId="0CD1F3C6"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t>normal_plain</w:t>
            </w:r>
            <w:proofErr w:type="spellEnd"/>
          </w:p>
        </w:tc>
        <w:tc>
          <w:tcPr>
            <w:tcW w:w="4247" w:type="dxa"/>
          </w:tcPr>
          <w:p w14:paraId="6D81ADD2"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正常文本样例</w:t>
            </w:r>
          </w:p>
        </w:tc>
      </w:tr>
      <w:tr w:rsidR="00F5337C" w:rsidRPr="00F5337C" w14:paraId="709AB506" w14:textId="77777777" w:rsidTr="00F07298">
        <w:tc>
          <w:tcPr>
            <w:tcW w:w="4247" w:type="dxa"/>
          </w:tcPr>
          <w:p w14:paraId="5D4DEFC7"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t>anti_hate</w:t>
            </w:r>
            <w:proofErr w:type="spellEnd"/>
          </w:p>
        </w:tc>
        <w:tc>
          <w:tcPr>
            <w:tcW w:w="4247" w:type="dxa"/>
          </w:tcPr>
          <w:p w14:paraId="11F49F94"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反对歧视、反对攻击的语境文本</w:t>
            </w:r>
          </w:p>
        </w:tc>
      </w:tr>
      <w:tr w:rsidR="00F5337C" w:rsidRPr="00F5337C" w14:paraId="0368CE0D" w14:textId="77777777" w:rsidTr="00F07298">
        <w:tc>
          <w:tcPr>
            <w:tcW w:w="4247" w:type="dxa"/>
          </w:tcPr>
          <w:p w14:paraId="7A1F9339"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disagreement</w:t>
            </w:r>
          </w:p>
        </w:tc>
        <w:tc>
          <w:tcPr>
            <w:tcW w:w="4247" w:type="dxa"/>
          </w:tcPr>
          <w:p w14:paraId="285FEF37"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普通负面评价或分歧表达</w:t>
            </w:r>
          </w:p>
        </w:tc>
      </w:tr>
      <w:tr w:rsidR="00F5337C" w:rsidRPr="00F5337C" w14:paraId="4F4B93D7" w14:textId="77777777" w:rsidTr="00F07298">
        <w:tc>
          <w:tcPr>
            <w:tcW w:w="4247" w:type="dxa"/>
          </w:tcPr>
          <w:p w14:paraId="66B57D9F"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t>safe_meme</w:t>
            </w:r>
            <w:proofErr w:type="spellEnd"/>
          </w:p>
        </w:tc>
        <w:tc>
          <w:tcPr>
            <w:tcW w:w="4247" w:type="dxa"/>
          </w:tcPr>
          <w:p w14:paraId="5BA11FBE"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安全网络</w:t>
            </w:r>
            <w:proofErr w:type="gramStart"/>
            <w:r w:rsidRPr="00F5337C">
              <w:rPr>
                <w:rFonts w:ascii="宋体" w:hAnsi="宋体" w:cs="宋体"/>
                <w:sz w:val="24"/>
                <w:szCs w:val="24"/>
              </w:rPr>
              <w:t>梗</w:t>
            </w:r>
            <w:proofErr w:type="gramEnd"/>
            <w:r w:rsidRPr="00F5337C">
              <w:rPr>
                <w:rFonts w:ascii="宋体" w:hAnsi="宋体" w:cs="宋体"/>
                <w:sz w:val="24"/>
                <w:szCs w:val="24"/>
              </w:rPr>
              <w:t>表达</w:t>
            </w:r>
          </w:p>
        </w:tc>
      </w:tr>
      <w:tr w:rsidR="00F5337C" w:rsidRPr="00F5337C" w14:paraId="77D65B70" w14:textId="77777777" w:rsidTr="00F07298">
        <w:tc>
          <w:tcPr>
            <w:tcW w:w="4247" w:type="dxa"/>
          </w:tcPr>
          <w:p w14:paraId="21737473"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t>explicit_harm</w:t>
            </w:r>
            <w:proofErr w:type="spellEnd"/>
          </w:p>
        </w:tc>
        <w:tc>
          <w:tcPr>
            <w:tcW w:w="4247" w:type="dxa"/>
          </w:tcPr>
          <w:p w14:paraId="65473558"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显式有害文本</w:t>
            </w:r>
          </w:p>
        </w:tc>
      </w:tr>
      <w:tr w:rsidR="00F5337C" w:rsidRPr="00F5337C" w14:paraId="5098F6BB" w14:textId="77777777" w:rsidTr="00F07298">
        <w:tc>
          <w:tcPr>
            <w:tcW w:w="4247" w:type="dxa"/>
          </w:tcPr>
          <w:p w14:paraId="757EDC28"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t>meme_harm</w:t>
            </w:r>
            <w:proofErr w:type="spellEnd"/>
          </w:p>
        </w:tc>
        <w:tc>
          <w:tcPr>
            <w:tcW w:w="4247" w:type="dxa"/>
          </w:tcPr>
          <w:p w14:paraId="1ED0F021"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模因式攻击文本</w:t>
            </w:r>
          </w:p>
        </w:tc>
      </w:tr>
      <w:tr w:rsidR="00F5337C" w:rsidRPr="00F5337C" w14:paraId="0D5E78F5" w14:textId="77777777" w:rsidTr="00F07298">
        <w:tc>
          <w:tcPr>
            <w:tcW w:w="4247" w:type="dxa"/>
          </w:tcPr>
          <w:p w14:paraId="173E4E7C" w14:textId="77777777" w:rsidR="00F5337C" w:rsidRPr="00F5337C" w:rsidRDefault="00F5337C" w:rsidP="00F5337C">
            <w:pPr>
              <w:widowControl/>
              <w:spacing w:line="360" w:lineRule="auto"/>
              <w:jc w:val="left"/>
              <w:rPr>
                <w:rFonts w:ascii="宋体" w:hAnsi="宋体" w:cs="宋体"/>
                <w:sz w:val="24"/>
                <w:szCs w:val="24"/>
              </w:rPr>
            </w:pPr>
            <w:proofErr w:type="spellStart"/>
            <w:r w:rsidRPr="00F5337C">
              <w:rPr>
                <w:rFonts w:ascii="宋体" w:hAnsi="宋体" w:cs="宋体"/>
                <w:sz w:val="24"/>
                <w:szCs w:val="24"/>
              </w:rPr>
              <w:lastRenderedPageBreak/>
              <w:t>implicit_group_attack</w:t>
            </w:r>
            <w:proofErr w:type="spellEnd"/>
          </w:p>
        </w:tc>
        <w:tc>
          <w:tcPr>
            <w:tcW w:w="4247" w:type="dxa"/>
          </w:tcPr>
          <w:p w14:paraId="4C55A9C3" w14:textId="77777777" w:rsidR="00F5337C" w:rsidRPr="00F5337C" w:rsidRDefault="00F5337C" w:rsidP="00F5337C">
            <w:pPr>
              <w:widowControl/>
              <w:spacing w:line="360" w:lineRule="auto"/>
              <w:jc w:val="left"/>
              <w:rPr>
                <w:rFonts w:ascii="宋体" w:hAnsi="宋体" w:cs="宋体"/>
                <w:sz w:val="24"/>
                <w:szCs w:val="24"/>
              </w:rPr>
            </w:pPr>
            <w:r w:rsidRPr="00F5337C">
              <w:rPr>
                <w:rFonts w:ascii="宋体" w:hAnsi="宋体" w:cs="宋体"/>
                <w:sz w:val="24"/>
                <w:szCs w:val="24"/>
              </w:rPr>
              <w:t>隐含群体攻击文本</w:t>
            </w:r>
          </w:p>
        </w:tc>
      </w:tr>
    </w:tbl>
    <w:p w14:paraId="4BC8F0B2" w14:textId="4B38FCE0" w:rsidR="00D830A6" w:rsidRPr="00535385" w:rsidRDefault="00D830A6" w:rsidP="00535385">
      <w:pPr>
        <w:spacing w:line="360" w:lineRule="auto"/>
        <w:ind w:firstLine="420"/>
        <w:rPr>
          <w:rFonts w:ascii="宋体" w:eastAsia="宋体" w:hAnsi="宋体"/>
          <w:sz w:val="24"/>
          <w:szCs w:val="24"/>
        </w:rPr>
      </w:pPr>
      <w:r w:rsidRPr="00D53016">
        <w:rPr>
          <w:rFonts w:ascii="宋体" w:eastAsia="宋体" w:hAnsi="宋体" w:hint="eastAsia"/>
          <w:sz w:val="24"/>
          <w:szCs w:val="24"/>
        </w:rPr>
        <w:t>通过这种分类方式，能够在统一框架下比较不同模型在各类场景中的判断差异。</w:t>
      </w:r>
    </w:p>
    <w:p w14:paraId="76C6ABEF" w14:textId="644A0A8B" w:rsidR="00D830A6" w:rsidRPr="00D53016" w:rsidRDefault="00D830A6" w:rsidP="00CE0E4A">
      <w:pPr>
        <w:pStyle w:val="1110"/>
      </w:pPr>
      <w:bookmarkStart w:id="55" w:name="_Toc228224846"/>
      <w:r w:rsidRPr="00D53016">
        <w:t>4.3.3 三种模型在人工测试集上的总体表现</w:t>
      </w:r>
      <w:bookmarkEnd w:id="55"/>
    </w:p>
    <w:p w14:paraId="3F0DC2A7" w14:textId="0783694A" w:rsidR="00D830A6" w:rsidRPr="00D53016" w:rsidRDefault="00D830A6" w:rsidP="00535385">
      <w:pPr>
        <w:spacing w:line="360" w:lineRule="auto"/>
        <w:ind w:firstLine="420"/>
        <w:rPr>
          <w:rFonts w:ascii="宋体" w:eastAsia="宋体" w:hAnsi="宋体"/>
          <w:sz w:val="24"/>
          <w:szCs w:val="24"/>
        </w:rPr>
      </w:pPr>
      <w:r w:rsidRPr="00D53016">
        <w:rPr>
          <w:rFonts w:ascii="宋体" w:eastAsia="宋体" w:hAnsi="宋体" w:hint="eastAsia"/>
          <w:sz w:val="24"/>
          <w:szCs w:val="24"/>
        </w:rPr>
        <w:t>在人工测试集上，三种模型的总体准确率如表</w:t>
      </w:r>
      <w:r w:rsidRPr="00D53016">
        <w:rPr>
          <w:rFonts w:ascii="宋体" w:eastAsia="宋体" w:hAnsi="宋体"/>
          <w:sz w:val="24"/>
          <w:szCs w:val="24"/>
        </w:rPr>
        <w:t>4-3所示。</w:t>
      </w:r>
    </w:p>
    <w:p w14:paraId="73231AB4" w14:textId="77777777" w:rsidR="00535385" w:rsidRPr="00535385" w:rsidRDefault="00535385" w:rsidP="00535385">
      <w:pPr>
        <w:widowControl/>
        <w:spacing w:line="360" w:lineRule="auto"/>
        <w:jc w:val="center"/>
        <w:rPr>
          <w:rFonts w:ascii="宋体" w:eastAsia="宋体" w:hAnsi="宋体" w:cs="宋体"/>
          <w:sz w:val="24"/>
          <w:szCs w:val="24"/>
        </w:rPr>
      </w:pPr>
      <w:r w:rsidRPr="00535385">
        <w:rPr>
          <w:rFonts w:ascii="黑体" w:eastAsia="黑体" w:hAnsi="宋体" w:cs="宋体"/>
          <w:bCs/>
          <w:color w:val="000000"/>
          <w:sz w:val="24"/>
          <w:szCs w:val="21"/>
        </w:rPr>
        <w:t>表4-1  人工测试集准确率</w:t>
      </w:r>
    </w:p>
    <w:tbl>
      <w:tblPr>
        <w:tblStyle w:val="af2"/>
        <w:tblW w:w="0" w:type="auto"/>
        <w:tblLook w:val="04A0" w:firstRow="1" w:lastRow="0" w:firstColumn="1" w:lastColumn="0" w:noHBand="0" w:noVBand="1"/>
      </w:tblPr>
      <w:tblGrid>
        <w:gridCol w:w="4247"/>
        <w:gridCol w:w="4247"/>
      </w:tblGrid>
      <w:tr w:rsidR="00535385" w:rsidRPr="00535385" w14:paraId="10161134" w14:textId="77777777" w:rsidTr="00F07298">
        <w:tc>
          <w:tcPr>
            <w:tcW w:w="4247" w:type="dxa"/>
          </w:tcPr>
          <w:p w14:paraId="24C45438"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基线模型</w:t>
            </w:r>
          </w:p>
        </w:tc>
        <w:tc>
          <w:tcPr>
            <w:tcW w:w="4247" w:type="dxa"/>
          </w:tcPr>
          <w:p w14:paraId="1ADFA051"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 xml:space="preserve">0.7667 </w:t>
            </w:r>
          </w:p>
        </w:tc>
      </w:tr>
      <w:tr w:rsidR="00535385" w:rsidRPr="00535385" w14:paraId="29867D49" w14:textId="77777777" w:rsidTr="00F07298">
        <w:tc>
          <w:tcPr>
            <w:tcW w:w="4247" w:type="dxa"/>
          </w:tcPr>
          <w:p w14:paraId="399EC032"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模因式表达特征模型</w:t>
            </w:r>
          </w:p>
        </w:tc>
        <w:tc>
          <w:tcPr>
            <w:tcW w:w="4247" w:type="dxa"/>
          </w:tcPr>
          <w:p w14:paraId="1A4022DF"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 xml:space="preserve">0.7333 </w:t>
            </w:r>
          </w:p>
        </w:tc>
      </w:tr>
      <w:tr w:rsidR="00535385" w:rsidRPr="00535385" w14:paraId="320A4B05" w14:textId="77777777" w:rsidTr="00F07298">
        <w:tc>
          <w:tcPr>
            <w:tcW w:w="4247" w:type="dxa"/>
          </w:tcPr>
          <w:p w14:paraId="27811CCF"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BERT 模型</w:t>
            </w:r>
          </w:p>
        </w:tc>
        <w:tc>
          <w:tcPr>
            <w:tcW w:w="4247" w:type="dxa"/>
          </w:tcPr>
          <w:p w14:paraId="1F3AE906" w14:textId="77777777" w:rsidR="00535385" w:rsidRPr="00535385" w:rsidRDefault="00535385" w:rsidP="00535385">
            <w:pPr>
              <w:widowControl/>
              <w:spacing w:line="360" w:lineRule="auto"/>
              <w:jc w:val="left"/>
              <w:rPr>
                <w:rFonts w:ascii="宋体" w:hAnsi="宋体" w:cs="宋体"/>
                <w:sz w:val="24"/>
                <w:szCs w:val="24"/>
              </w:rPr>
            </w:pPr>
            <w:r w:rsidRPr="00535385">
              <w:rPr>
                <w:rFonts w:ascii="宋体" w:hAnsi="宋体" w:cs="宋体"/>
                <w:sz w:val="24"/>
                <w:szCs w:val="24"/>
              </w:rPr>
              <w:t xml:space="preserve">0.6000 </w:t>
            </w:r>
          </w:p>
        </w:tc>
      </w:tr>
    </w:tbl>
    <w:p w14:paraId="58A7FF8C" w14:textId="7EF37BA4" w:rsidR="00D830A6" w:rsidRPr="00D53016" w:rsidRDefault="00D830A6" w:rsidP="00775A11">
      <w:pPr>
        <w:spacing w:line="360" w:lineRule="auto"/>
        <w:ind w:firstLine="420"/>
        <w:rPr>
          <w:rFonts w:ascii="宋体" w:eastAsia="宋体" w:hAnsi="宋体"/>
          <w:sz w:val="24"/>
          <w:szCs w:val="24"/>
        </w:rPr>
      </w:pPr>
      <w:r w:rsidRPr="00D53016">
        <w:rPr>
          <w:rFonts w:ascii="宋体" w:eastAsia="宋体" w:hAnsi="宋体" w:hint="eastAsia"/>
          <w:sz w:val="24"/>
          <w:szCs w:val="24"/>
        </w:rPr>
        <w:t>这一结果与正式测试集的表现形成了鲜明对比：正式测试集上</w:t>
      </w:r>
      <w:r w:rsidRPr="00D53016">
        <w:rPr>
          <w:rFonts w:ascii="宋体" w:eastAsia="宋体" w:hAnsi="宋体"/>
          <w:sz w:val="24"/>
          <w:szCs w:val="24"/>
        </w:rPr>
        <w:t>BERT模型总体性能最佳，但人工测试集上BERT的总体准确率最低。由此可见，模型在标准测试集上的整体优势，不能直接等价于其在特定目标场景中的表现。</w:t>
      </w:r>
    </w:p>
    <w:p w14:paraId="4003893B" w14:textId="5DDB4327" w:rsidR="00D830A6" w:rsidRPr="00D53016" w:rsidRDefault="00D830A6" w:rsidP="00CE0E4A">
      <w:pPr>
        <w:pStyle w:val="1110"/>
      </w:pPr>
      <w:bookmarkStart w:id="56" w:name="_Toc228224847"/>
      <w:r w:rsidRPr="00D53016">
        <w:t>4.3.4 分类别结果分析</w:t>
      </w:r>
      <w:bookmarkEnd w:id="56"/>
    </w:p>
    <w:p w14:paraId="41D679D5" w14:textId="72F75A84" w:rsidR="00D830A6" w:rsidRPr="00D53016" w:rsidRDefault="00D830A6" w:rsidP="00775A11">
      <w:pPr>
        <w:spacing w:line="360" w:lineRule="auto"/>
        <w:ind w:firstLine="420"/>
        <w:rPr>
          <w:rFonts w:ascii="宋体" w:eastAsia="宋体" w:hAnsi="宋体"/>
          <w:sz w:val="24"/>
          <w:szCs w:val="24"/>
        </w:rPr>
      </w:pPr>
      <w:r w:rsidRPr="00775A11">
        <w:rPr>
          <w:rFonts w:ascii="宋体" w:eastAsia="宋体" w:hAnsi="宋体"/>
          <w:b/>
          <w:bCs/>
          <w:sz w:val="24"/>
          <w:szCs w:val="24"/>
        </w:rPr>
        <w:t>正常文本与反对语境文本</w:t>
      </w:r>
      <w:r w:rsidRPr="00D53016">
        <w:rPr>
          <w:rFonts w:ascii="宋体" w:eastAsia="宋体" w:hAnsi="宋体"/>
          <w:sz w:val="24"/>
          <w:szCs w:val="24"/>
        </w:rPr>
        <w:t>：在</w:t>
      </w:r>
      <w:proofErr w:type="spellStart"/>
      <w:r w:rsidRPr="00D53016">
        <w:rPr>
          <w:rFonts w:ascii="宋体" w:eastAsia="宋体" w:hAnsi="宋体"/>
          <w:sz w:val="24"/>
          <w:szCs w:val="24"/>
        </w:rPr>
        <w:t>normal_plain</w:t>
      </w:r>
      <w:proofErr w:type="spellEnd"/>
      <w:r w:rsidRPr="00D53016">
        <w:rPr>
          <w:rFonts w:ascii="宋体" w:eastAsia="宋体" w:hAnsi="宋体"/>
          <w:sz w:val="24"/>
          <w:szCs w:val="24"/>
        </w:rPr>
        <w:t>、</w:t>
      </w:r>
      <w:proofErr w:type="spellStart"/>
      <w:r w:rsidRPr="00D53016">
        <w:rPr>
          <w:rFonts w:ascii="宋体" w:eastAsia="宋体" w:hAnsi="宋体"/>
          <w:sz w:val="24"/>
          <w:szCs w:val="24"/>
        </w:rPr>
        <w:t>anti_hate</w:t>
      </w:r>
      <w:proofErr w:type="spellEnd"/>
      <w:r w:rsidRPr="00D53016">
        <w:rPr>
          <w:rFonts w:ascii="宋体" w:eastAsia="宋体" w:hAnsi="宋体"/>
          <w:sz w:val="24"/>
          <w:szCs w:val="24"/>
        </w:rPr>
        <w:t>、disagreement与</w:t>
      </w:r>
      <w:proofErr w:type="spellStart"/>
      <w:r w:rsidRPr="00D53016">
        <w:rPr>
          <w:rFonts w:ascii="宋体" w:eastAsia="宋体" w:hAnsi="宋体"/>
          <w:sz w:val="24"/>
          <w:szCs w:val="24"/>
        </w:rPr>
        <w:t>safe_meme</w:t>
      </w:r>
      <w:proofErr w:type="spellEnd"/>
      <w:r w:rsidRPr="00D53016">
        <w:rPr>
          <w:rFonts w:ascii="宋体" w:eastAsia="宋体" w:hAnsi="宋体"/>
          <w:sz w:val="24"/>
          <w:szCs w:val="24"/>
        </w:rPr>
        <w:t>等类别中，三种模型整体表现较为稳定。尤其是在“我反对任何形式的歧视言论”“这种说法像是在侮辱别人”等非直接攻击的句子中，经过语境消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的传统模型与BERT模型都能给出较为合理的判断。这说明，不同模型在面对普通文本、一般分歧表达与反对性语境时，都具备一定的基本区分能力。</w:t>
      </w:r>
    </w:p>
    <w:p w14:paraId="6F36E92D" w14:textId="2F957DBF" w:rsidR="00D830A6" w:rsidRPr="00D53016" w:rsidRDefault="00D830A6" w:rsidP="00FC14A3">
      <w:pPr>
        <w:spacing w:line="360" w:lineRule="auto"/>
        <w:ind w:firstLine="420"/>
        <w:rPr>
          <w:rFonts w:ascii="宋体" w:eastAsia="宋体" w:hAnsi="宋体"/>
          <w:sz w:val="24"/>
          <w:szCs w:val="24"/>
        </w:rPr>
      </w:pPr>
      <w:r w:rsidRPr="00FC14A3">
        <w:rPr>
          <w:rFonts w:ascii="宋体" w:eastAsia="宋体" w:hAnsi="宋体"/>
          <w:b/>
          <w:bCs/>
          <w:sz w:val="24"/>
          <w:szCs w:val="24"/>
        </w:rPr>
        <w:t>显式有害文本</w:t>
      </w:r>
      <w:r w:rsidRPr="00D53016">
        <w:rPr>
          <w:rFonts w:ascii="宋体" w:eastAsia="宋体" w:hAnsi="宋体"/>
          <w:sz w:val="24"/>
          <w:szCs w:val="24"/>
        </w:rPr>
        <w:t>：在</w:t>
      </w:r>
      <w:proofErr w:type="spellStart"/>
      <w:r w:rsidRPr="00D53016">
        <w:rPr>
          <w:rFonts w:ascii="宋体" w:eastAsia="宋体" w:hAnsi="宋体"/>
          <w:sz w:val="24"/>
          <w:szCs w:val="24"/>
        </w:rPr>
        <w:t>explicit_harm</w:t>
      </w:r>
      <w:proofErr w:type="spellEnd"/>
      <w:r w:rsidRPr="00D53016">
        <w:rPr>
          <w:rFonts w:ascii="宋体" w:eastAsia="宋体" w:hAnsi="宋体"/>
          <w:sz w:val="24"/>
          <w:szCs w:val="24"/>
        </w:rPr>
        <w:t>类别中，基线模型</w:t>
      </w:r>
      <w:proofErr w:type="gramStart"/>
      <w:r w:rsidRPr="00D53016">
        <w:rPr>
          <w:rFonts w:ascii="宋体" w:eastAsia="宋体" w:hAnsi="宋体"/>
          <w:sz w:val="24"/>
          <w:szCs w:val="24"/>
        </w:rPr>
        <w:t>与模因特征</w:t>
      </w:r>
      <w:proofErr w:type="gramEnd"/>
      <w:r w:rsidRPr="00D53016">
        <w:rPr>
          <w:rFonts w:ascii="宋体" w:eastAsia="宋体" w:hAnsi="宋体"/>
          <w:sz w:val="24"/>
          <w:szCs w:val="24"/>
        </w:rPr>
        <w:t>模型能正确识别一部分显式有害表达，BERT在部分</w:t>
      </w:r>
      <w:proofErr w:type="gramStart"/>
      <w:r w:rsidRPr="00D53016">
        <w:rPr>
          <w:rFonts w:ascii="宋体" w:eastAsia="宋体" w:hAnsi="宋体"/>
          <w:sz w:val="24"/>
          <w:szCs w:val="24"/>
        </w:rPr>
        <w:t>样例上也</w:t>
      </w:r>
      <w:proofErr w:type="gramEnd"/>
      <w:r w:rsidRPr="00D53016">
        <w:rPr>
          <w:rFonts w:ascii="宋体" w:eastAsia="宋体" w:hAnsi="宋体"/>
          <w:sz w:val="24"/>
          <w:szCs w:val="24"/>
        </w:rPr>
        <w:t>表现较好，但并未做到全部正确。这表明，即使是正式测试集表现最好的BERT，在人工构造的某些显</w:t>
      </w:r>
      <w:proofErr w:type="gramStart"/>
      <w:r w:rsidRPr="00D53016">
        <w:rPr>
          <w:rFonts w:ascii="宋体" w:eastAsia="宋体" w:hAnsi="宋体"/>
          <w:sz w:val="24"/>
          <w:szCs w:val="24"/>
        </w:rPr>
        <w:t>式风险</w:t>
      </w:r>
      <w:proofErr w:type="gramEnd"/>
      <w:r w:rsidRPr="00D53016">
        <w:rPr>
          <w:rFonts w:ascii="宋体" w:eastAsia="宋体" w:hAnsi="宋体"/>
          <w:sz w:val="24"/>
          <w:szCs w:val="24"/>
        </w:rPr>
        <w:t>文本上，判断也存在不稳定现象。</w:t>
      </w:r>
    </w:p>
    <w:p w14:paraId="1261CCDF" w14:textId="488F0849" w:rsidR="00D830A6" w:rsidRPr="00D53016" w:rsidRDefault="00D830A6" w:rsidP="00FC14A3">
      <w:pPr>
        <w:spacing w:line="360" w:lineRule="auto"/>
        <w:ind w:firstLine="420"/>
        <w:rPr>
          <w:rFonts w:ascii="宋体" w:eastAsia="宋体" w:hAnsi="宋体"/>
          <w:sz w:val="24"/>
          <w:szCs w:val="24"/>
        </w:rPr>
      </w:pPr>
      <w:r w:rsidRPr="00FC14A3">
        <w:rPr>
          <w:rFonts w:ascii="宋体" w:eastAsia="宋体" w:hAnsi="宋体"/>
          <w:b/>
          <w:bCs/>
          <w:sz w:val="24"/>
          <w:szCs w:val="24"/>
        </w:rPr>
        <w:t>模因式攻击文本</w:t>
      </w:r>
      <w:r w:rsidRPr="00D53016">
        <w:rPr>
          <w:rFonts w:ascii="宋体" w:eastAsia="宋体" w:hAnsi="宋体"/>
          <w:sz w:val="24"/>
          <w:szCs w:val="24"/>
        </w:rPr>
        <w:t>：在</w:t>
      </w:r>
      <w:proofErr w:type="spellStart"/>
      <w:r w:rsidRPr="00D53016">
        <w:rPr>
          <w:rFonts w:ascii="宋体" w:eastAsia="宋体" w:hAnsi="宋体"/>
          <w:sz w:val="24"/>
          <w:szCs w:val="24"/>
        </w:rPr>
        <w:t>meme_harm</w:t>
      </w:r>
      <w:proofErr w:type="spellEnd"/>
      <w:r w:rsidRPr="00D53016">
        <w:rPr>
          <w:rFonts w:ascii="宋体" w:eastAsia="宋体" w:hAnsi="宋体"/>
          <w:sz w:val="24"/>
          <w:szCs w:val="24"/>
        </w:rPr>
        <w:t>类别中，模因式表达特征模型相较BERT更贴合课题方向。BERT在这类</w:t>
      </w:r>
      <w:proofErr w:type="gramStart"/>
      <w:r w:rsidRPr="00D53016">
        <w:rPr>
          <w:rFonts w:ascii="宋体" w:eastAsia="宋体" w:hAnsi="宋体"/>
          <w:sz w:val="24"/>
          <w:szCs w:val="24"/>
        </w:rPr>
        <w:t>样例上的</w:t>
      </w:r>
      <w:proofErr w:type="gramEnd"/>
      <w:r w:rsidRPr="00D53016">
        <w:rPr>
          <w:rFonts w:ascii="宋体" w:eastAsia="宋体" w:hAnsi="宋体"/>
          <w:sz w:val="24"/>
          <w:szCs w:val="24"/>
        </w:rPr>
        <w:t>表现相对较弱，说明当前微调得到的BERT模型更多学习到了“通用有害文本分类”规律，并未针对模因式表达模式形成稳定的专项识别能力。</w:t>
      </w:r>
    </w:p>
    <w:p w14:paraId="2C5D20B1" w14:textId="1EA599A9" w:rsidR="00D830A6" w:rsidRPr="00D53016" w:rsidRDefault="00D830A6" w:rsidP="005803C4">
      <w:pPr>
        <w:spacing w:line="360" w:lineRule="auto"/>
        <w:ind w:firstLine="420"/>
        <w:rPr>
          <w:rFonts w:ascii="宋体" w:eastAsia="宋体" w:hAnsi="宋体"/>
          <w:sz w:val="24"/>
          <w:szCs w:val="24"/>
        </w:rPr>
      </w:pPr>
      <w:r w:rsidRPr="00FC14A3">
        <w:rPr>
          <w:rFonts w:ascii="宋体" w:eastAsia="宋体" w:hAnsi="宋体"/>
          <w:b/>
          <w:bCs/>
          <w:sz w:val="24"/>
          <w:szCs w:val="24"/>
        </w:rPr>
        <w:t>隐含群体攻击文本</w:t>
      </w:r>
      <w:r w:rsidRPr="00D53016">
        <w:rPr>
          <w:rFonts w:ascii="宋体" w:eastAsia="宋体" w:hAnsi="宋体"/>
          <w:sz w:val="24"/>
          <w:szCs w:val="24"/>
        </w:rPr>
        <w:t>：在</w:t>
      </w:r>
      <w:proofErr w:type="spellStart"/>
      <w:r w:rsidRPr="00D53016">
        <w:rPr>
          <w:rFonts w:ascii="宋体" w:eastAsia="宋体" w:hAnsi="宋体"/>
          <w:sz w:val="24"/>
          <w:szCs w:val="24"/>
        </w:rPr>
        <w:t>implicit_group_attack</w:t>
      </w:r>
      <w:proofErr w:type="spellEnd"/>
      <w:r w:rsidRPr="00D53016">
        <w:rPr>
          <w:rFonts w:ascii="宋体" w:eastAsia="宋体" w:hAnsi="宋体"/>
          <w:sz w:val="24"/>
          <w:szCs w:val="24"/>
        </w:rPr>
        <w:t>类别中，三种模型都存在一定不足，但BERT的表现尤其不理想。这说明，当文本不包含强烈显式攻击词，而是通过语境暗示、群体概括与间接表达完成攻击时，当前模型的识别能力仍然有限。</w:t>
      </w:r>
    </w:p>
    <w:p w14:paraId="0BBBF654" w14:textId="179ACD6D" w:rsidR="00D830A6" w:rsidRPr="00D53016" w:rsidRDefault="00D830A6" w:rsidP="00CE0E4A">
      <w:pPr>
        <w:pStyle w:val="110"/>
      </w:pPr>
      <w:bookmarkStart w:id="57" w:name="_Toc228224848"/>
      <w:r w:rsidRPr="00D53016">
        <w:t>4.4 三模型结果分析</w:t>
      </w:r>
      <w:bookmarkEnd w:id="57"/>
    </w:p>
    <w:p w14:paraId="44E5A7B1" w14:textId="4276225B" w:rsidR="00D830A6" w:rsidRPr="00D53016" w:rsidRDefault="00D830A6" w:rsidP="00CE0E4A">
      <w:pPr>
        <w:pStyle w:val="1110"/>
      </w:pPr>
      <w:bookmarkStart w:id="58" w:name="_Toc228224849"/>
      <w:r w:rsidRPr="00D53016">
        <w:t>4.4.1 总体性能与目标场景性能的差异</w:t>
      </w:r>
      <w:bookmarkEnd w:id="58"/>
    </w:p>
    <w:p w14:paraId="0E9451BF" w14:textId="11A61830" w:rsidR="00D830A6" w:rsidRPr="00D53016" w:rsidRDefault="00D830A6" w:rsidP="00794F33">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本文实验中最值得关注的现象是：</w:t>
      </w:r>
      <w:r w:rsidRPr="00D53016">
        <w:rPr>
          <w:rFonts w:ascii="宋体" w:eastAsia="宋体" w:hAnsi="宋体"/>
          <w:sz w:val="24"/>
          <w:szCs w:val="24"/>
        </w:rPr>
        <w:t>BERT在正式测试集上的总体指标最高，但在人工构造的目标场景测试集中并不占优；模因式表达特征模型虽总体指标不如BERT，但在模因式攻击表达与特定场景</w:t>
      </w:r>
      <w:proofErr w:type="gramStart"/>
      <w:r w:rsidRPr="00D53016">
        <w:rPr>
          <w:rFonts w:ascii="宋体" w:eastAsia="宋体" w:hAnsi="宋体"/>
          <w:sz w:val="24"/>
          <w:szCs w:val="24"/>
        </w:rPr>
        <w:t>样例上更具</w:t>
      </w:r>
      <w:proofErr w:type="gramEnd"/>
      <w:r w:rsidRPr="00D53016">
        <w:rPr>
          <w:rFonts w:ascii="宋体" w:eastAsia="宋体" w:hAnsi="宋体"/>
          <w:sz w:val="24"/>
          <w:szCs w:val="24"/>
        </w:rPr>
        <w:t>针对性。</w:t>
      </w:r>
    </w:p>
    <w:p w14:paraId="7AA64996" w14:textId="2BFAAF59" w:rsidR="00D830A6" w:rsidRPr="00D53016" w:rsidRDefault="00D830A6" w:rsidP="00794F33">
      <w:pPr>
        <w:spacing w:line="360" w:lineRule="auto"/>
        <w:ind w:firstLine="420"/>
        <w:rPr>
          <w:rFonts w:ascii="宋体" w:eastAsia="宋体" w:hAnsi="宋体"/>
          <w:sz w:val="24"/>
          <w:szCs w:val="24"/>
        </w:rPr>
      </w:pPr>
      <w:r w:rsidRPr="00D53016">
        <w:rPr>
          <w:rFonts w:ascii="宋体" w:eastAsia="宋体" w:hAnsi="宋体" w:hint="eastAsia"/>
          <w:sz w:val="24"/>
          <w:szCs w:val="24"/>
        </w:rPr>
        <w:t>这一现象表明，总体测试集上的高性能与目标场景下的强适配能力并不完全一致。正式测试集更偏向标准二分类评价，因此更容易体现</w:t>
      </w:r>
      <w:proofErr w:type="gramStart"/>
      <w:r w:rsidRPr="00D53016">
        <w:rPr>
          <w:rFonts w:ascii="宋体" w:eastAsia="宋体" w:hAnsi="宋体" w:hint="eastAsia"/>
          <w:sz w:val="24"/>
          <w:szCs w:val="24"/>
        </w:rPr>
        <w:t>预训练</w:t>
      </w:r>
      <w:proofErr w:type="gramEnd"/>
      <w:r w:rsidRPr="00D53016">
        <w:rPr>
          <w:rFonts w:ascii="宋体" w:eastAsia="宋体" w:hAnsi="宋体" w:hint="eastAsia"/>
          <w:sz w:val="24"/>
          <w:szCs w:val="24"/>
        </w:rPr>
        <w:t>语言模型的通用语义优势；而人工测试集更强调</w:t>
      </w:r>
      <w:proofErr w:type="gramStart"/>
      <w:r w:rsidRPr="00D53016">
        <w:rPr>
          <w:rFonts w:ascii="宋体" w:eastAsia="宋体" w:hAnsi="宋体" w:hint="eastAsia"/>
          <w:sz w:val="24"/>
          <w:szCs w:val="24"/>
        </w:rPr>
        <w:t>具体模因场景</w:t>
      </w:r>
      <w:proofErr w:type="gramEnd"/>
      <w:r w:rsidRPr="00D53016">
        <w:rPr>
          <w:rFonts w:ascii="宋体" w:eastAsia="宋体" w:hAnsi="宋体" w:hint="eastAsia"/>
          <w:sz w:val="24"/>
          <w:szCs w:val="24"/>
        </w:rPr>
        <w:t>中的表达模式与文本结构，因此更容易体现人工特征设计的专项价值。</w:t>
      </w:r>
    </w:p>
    <w:p w14:paraId="5861F79A" w14:textId="4B25AEDD" w:rsidR="00D830A6" w:rsidRPr="00D53016" w:rsidRDefault="00D830A6" w:rsidP="00CE0E4A">
      <w:pPr>
        <w:pStyle w:val="1110"/>
      </w:pPr>
      <w:bookmarkStart w:id="59" w:name="_Toc228224850"/>
      <w:r w:rsidRPr="00D53016">
        <w:t>4.4.2 BERT 模型的优点与局限</w:t>
      </w:r>
      <w:bookmarkEnd w:id="59"/>
    </w:p>
    <w:p w14:paraId="4EA8ED4F" w14:textId="370E3040" w:rsidR="00D830A6" w:rsidRPr="00D53016" w:rsidRDefault="00D830A6" w:rsidP="00366F5B">
      <w:pPr>
        <w:spacing w:line="360" w:lineRule="auto"/>
        <w:ind w:firstLine="420"/>
        <w:rPr>
          <w:rFonts w:ascii="宋体" w:eastAsia="宋体" w:hAnsi="宋体"/>
          <w:sz w:val="24"/>
          <w:szCs w:val="24"/>
        </w:rPr>
      </w:pPr>
      <w:r w:rsidRPr="00D53016">
        <w:rPr>
          <w:rFonts w:ascii="宋体" w:eastAsia="宋体" w:hAnsi="宋体"/>
          <w:sz w:val="24"/>
          <w:szCs w:val="24"/>
        </w:rPr>
        <w:t>BERT的主要优点是对上下文语义的整体建模能力较强，在正式测试集上的四项指标均优于其他模型，表明其在通用文本分类任务中具有明显优势。</w:t>
      </w:r>
    </w:p>
    <w:p w14:paraId="6CE8215E" w14:textId="73740426" w:rsidR="00D830A6" w:rsidRPr="00D53016" w:rsidRDefault="00D830A6" w:rsidP="00185340">
      <w:pPr>
        <w:spacing w:line="360" w:lineRule="auto"/>
        <w:ind w:firstLine="420"/>
        <w:rPr>
          <w:rFonts w:ascii="宋体" w:eastAsia="宋体" w:hAnsi="宋体"/>
          <w:sz w:val="24"/>
          <w:szCs w:val="24"/>
        </w:rPr>
      </w:pPr>
      <w:r w:rsidRPr="00D53016">
        <w:rPr>
          <w:rFonts w:ascii="宋体" w:eastAsia="宋体" w:hAnsi="宋体" w:hint="eastAsia"/>
          <w:sz w:val="24"/>
          <w:szCs w:val="24"/>
        </w:rPr>
        <w:t>但</w:t>
      </w:r>
      <w:r w:rsidRPr="00D53016">
        <w:rPr>
          <w:rFonts w:ascii="宋体" w:eastAsia="宋体" w:hAnsi="宋体"/>
          <w:sz w:val="24"/>
          <w:szCs w:val="24"/>
        </w:rPr>
        <w:t>BERT的局限也同样明显。当前训练数据主要面向一般有害文本分类，并非专门针对模因式表达构造，因此模型学习到的更多是“通用风险文本规律”，而非“模因表达的专项模式”。这使得BERT在面对“不是我说”“某些人又开始这一套了”等更接近</w:t>
      </w:r>
      <w:proofErr w:type="gramStart"/>
      <w:r w:rsidRPr="00D53016">
        <w:rPr>
          <w:rFonts w:ascii="宋体" w:eastAsia="宋体" w:hAnsi="宋体"/>
          <w:sz w:val="24"/>
          <w:szCs w:val="24"/>
        </w:rPr>
        <w:t>网络模因表达</w:t>
      </w:r>
      <w:proofErr w:type="gramEnd"/>
      <w:r w:rsidRPr="00D53016">
        <w:rPr>
          <w:rFonts w:ascii="宋体" w:eastAsia="宋体" w:hAnsi="宋体"/>
          <w:sz w:val="24"/>
          <w:szCs w:val="24"/>
        </w:rPr>
        <w:t>的样例时，未能体现出预期优势。</w:t>
      </w:r>
    </w:p>
    <w:p w14:paraId="20550245" w14:textId="44D00BDB" w:rsidR="00D830A6" w:rsidRPr="00D53016" w:rsidRDefault="00D830A6" w:rsidP="00CE0E4A">
      <w:pPr>
        <w:pStyle w:val="1110"/>
      </w:pPr>
      <w:bookmarkStart w:id="60" w:name="_Toc228224851"/>
      <w:r w:rsidRPr="00D53016">
        <w:t xml:space="preserve">4.4.3 </w:t>
      </w:r>
      <w:proofErr w:type="gramStart"/>
      <w:r w:rsidRPr="00D53016">
        <w:t>模因特征</w:t>
      </w:r>
      <w:proofErr w:type="gramEnd"/>
      <w:r w:rsidRPr="00D53016">
        <w:t>模型的价值</w:t>
      </w:r>
      <w:bookmarkEnd w:id="60"/>
    </w:p>
    <w:p w14:paraId="035CC157" w14:textId="29B857BC" w:rsidR="00D830A6" w:rsidRPr="00D53016" w:rsidRDefault="00D830A6" w:rsidP="00CC2845">
      <w:pPr>
        <w:spacing w:line="360" w:lineRule="auto"/>
        <w:ind w:firstLine="420"/>
        <w:rPr>
          <w:rFonts w:ascii="宋体" w:eastAsia="宋体" w:hAnsi="宋体"/>
          <w:sz w:val="24"/>
          <w:szCs w:val="24"/>
        </w:rPr>
      </w:pPr>
      <w:r w:rsidRPr="00D53016">
        <w:rPr>
          <w:rFonts w:ascii="宋体" w:eastAsia="宋体" w:hAnsi="宋体" w:hint="eastAsia"/>
          <w:sz w:val="24"/>
          <w:szCs w:val="24"/>
        </w:rPr>
        <w:t>模因式表达特征模型虽在正式测试集上的总体表现并不突出，但在人工构造的模因式攻击样例中更贴合课题方向。这说明人工设计的场景特征对于</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任务具有重要意义。换言之，如果研究目标不仅是构建一个总体指标较高的文本分类器，而是构建一个更贴近</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场景的模型，那么</w:t>
      </w:r>
      <w:proofErr w:type="gramStart"/>
      <w:r w:rsidRPr="00D53016">
        <w:rPr>
          <w:rFonts w:ascii="宋体" w:eastAsia="宋体" w:hAnsi="宋体" w:hint="eastAsia"/>
          <w:sz w:val="24"/>
          <w:szCs w:val="24"/>
        </w:rPr>
        <w:t>模因特征</w:t>
      </w:r>
      <w:proofErr w:type="gramEnd"/>
      <w:r w:rsidRPr="00D53016">
        <w:rPr>
          <w:rFonts w:ascii="宋体" w:eastAsia="宋体" w:hAnsi="宋体" w:hint="eastAsia"/>
          <w:sz w:val="24"/>
          <w:szCs w:val="24"/>
        </w:rPr>
        <w:t>模型依然具有重要研究价值。</w:t>
      </w:r>
    </w:p>
    <w:p w14:paraId="1871E82C" w14:textId="200A8AE2" w:rsidR="00D830A6" w:rsidRPr="00D53016" w:rsidRDefault="00D830A6" w:rsidP="00CE0E4A">
      <w:pPr>
        <w:pStyle w:val="1110"/>
      </w:pPr>
      <w:bookmarkStart w:id="61" w:name="_Toc228224852"/>
      <w:r w:rsidRPr="00D53016">
        <w:t>4.4.4 研究结论的合理性</w:t>
      </w:r>
      <w:bookmarkEnd w:id="61"/>
    </w:p>
    <w:p w14:paraId="2F9B0BCF" w14:textId="4F7ED3CC" w:rsidR="00D830A6" w:rsidRPr="00D53016" w:rsidRDefault="00D830A6" w:rsidP="00CC2845">
      <w:pPr>
        <w:spacing w:line="360" w:lineRule="auto"/>
        <w:ind w:firstLine="420"/>
        <w:rPr>
          <w:rFonts w:ascii="宋体" w:eastAsia="宋体" w:hAnsi="宋体"/>
          <w:sz w:val="24"/>
          <w:szCs w:val="24"/>
        </w:rPr>
      </w:pPr>
      <w:r w:rsidRPr="00D53016">
        <w:rPr>
          <w:rFonts w:ascii="宋体" w:eastAsia="宋体" w:hAnsi="宋体" w:hint="eastAsia"/>
          <w:sz w:val="24"/>
          <w:szCs w:val="24"/>
        </w:rPr>
        <w:t>综合实验结果来看，本文三条模型路线各有定位：基线模型适合作为稳定、可解释、易实现的初始对照组；</w:t>
      </w:r>
      <w:proofErr w:type="gramStart"/>
      <w:r w:rsidRPr="00D53016">
        <w:rPr>
          <w:rFonts w:ascii="宋体" w:eastAsia="宋体" w:hAnsi="宋体" w:hint="eastAsia"/>
          <w:sz w:val="24"/>
          <w:szCs w:val="24"/>
        </w:rPr>
        <w:t>模因特征</w:t>
      </w:r>
      <w:proofErr w:type="gramEnd"/>
      <w:r w:rsidRPr="00D53016">
        <w:rPr>
          <w:rFonts w:ascii="宋体" w:eastAsia="宋体" w:hAnsi="宋体" w:hint="eastAsia"/>
          <w:sz w:val="24"/>
          <w:szCs w:val="24"/>
        </w:rPr>
        <w:t>模型适合作为面向特定目标场景的增强方案；</w:t>
      </w:r>
      <w:r w:rsidRPr="00D53016">
        <w:rPr>
          <w:rFonts w:ascii="宋体" w:eastAsia="宋体" w:hAnsi="宋体"/>
          <w:sz w:val="24"/>
          <w:szCs w:val="24"/>
        </w:rPr>
        <w:t>BERT模型适合作为通用语义分类能力最强的高级模型方案。</w:t>
      </w:r>
    </w:p>
    <w:p w14:paraId="6A20CC21" w14:textId="77777777" w:rsidR="00D830A6" w:rsidRPr="00D53016" w:rsidRDefault="00D830A6" w:rsidP="00CC2845">
      <w:pPr>
        <w:spacing w:line="360" w:lineRule="auto"/>
        <w:ind w:firstLine="420"/>
        <w:rPr>
          <w:rFonts w:ascii="宋体" w:eastAsia="宋体" w:hAnsi="宋体"/>
          <w:sz w:val="24"/>
          <w:szCs w:val="24"/>
        </w:rPr>
      </w:pPr>
      <w:r w:rsidRPr="00D53016">
        <w:rPr>
          <w:rFonts w:ascii="宋体" w:eastAsia="宋体" w:hAnsi="宋体" w:hint="eastAsia"/>
          <w:sz w:val="24"/>
          <w:szCs w:val="24"/>
        </w:rPr>
        <w:t>因此，本文并未简单以“哪一个模型指标最高”作为唯一结论，而是从不同实验场景出发，对三种模型的适用性进行综合评价。这种分析方式更符合毕业设计论文对研究过程与结果解释的要求。</w:t>
      </w:r>
    </w:p>
    <w:p w14:paraId="0743F638" w14:textId="4F900ED4" w:rsidR="00CC2845" w:rsidRDefault="00CC2845">
      <w:pPr>
        <w:widowControl/>
        <w:jc w:val="left"/>
        <w:rPr>
          <w:rFonts w:ascii="宋体" w:eastAsia="宋体" w:hAnsi="宋体"/>
          <w:sz w:val="24"/>
          <w:szCs w:val="24"/>
        </w:rPr>
      </w:pPr>
      <w:r>
        <w:rPr>
          <w:rFonts w:ascii="宋体" w:eastAsia="宋体" w:hAnsi="宋体"/>
          <w:sz w:val="24"/>
          <w:szCs w:val="24"/>
        </w:rPr>
        <w:br w:type="page"/>
      </w:r>
    </w:p>
    <w:p w14:paraId="049689AD" w14:textId="49F79A2B" w:rsidR="00D830A6" w:rsidRPr="00D53016" w:rsidRDefault="00D830A6" w:rsidP="00CE0E4A">
      <w:pPr>
        <w:pStyle w:val="11"/>
      </w:pPr>
      <w:bookmarkStart w:id="62" w:name="_Toc228224853"/>
      <w:r w:rsidRPr="00D53016">
        <w:lastRenderedPageBreak/>
        <w:t>第5章 总结与展望</w:t>
      </w:r>
      <w:bookmarkEnd w:id="62"/>
    </w:p>
    <w:p w14:paraId="1E2C65A0" w14:textId="31695D0A" w:rsidR="00D830A6" w:rsidRPr="00D53016" w:rsidRDefault="00D830A6" w:rsidP="00CE0E4A">
      <w:pPr>
        <w:pStyle w:val="110"/>
      </w:pPr>
      <w:bookmarkStart w:id="63" w:name="_Toc228224854"/>
      <w:r w:rsidRPr="00D53016">
        <w:t>5.1 研究总结</w:t>
      </w:r>
      <w:bookmarkEnd w:id="63"/>
    </w:p>
    <w:p w14:paraId="3E85099B" w14:textId="73D04B53" w:rsidR="00D830A6" w:rsidRPr="00D53016" w:rsidRDefault="00D830A6" w:rsidP="0028002F">
      <w:pPr>
        <w:spacing w:line="360" w:lineRule="auto"/>
        <w:ind w:firstLine="420"/>
        <w:rPr>
          <w:rFonts w:ascii="宋体" w:eastAsia="宋体" w:hAnsi="宋体"/>
          <w:sz w:val="24"/>
          <w:szCs w:val="24"/>
        </w:rPr>
      </w:pPr>
      <w:r w:rsidRPr="00D53016">
        <w:rPr>
          <w:rFonts w:ascii="宋体" w:eastAsia="宋体" w:hAnsi="宋体" w:hint="eastAsia"/>
          <w:sz w:val="24"/>
          <w:szCs w:val="24"/>
        </w:rPr>
        <w:t>本文围绕“基于机器学习的文本模因识别系统的研究与设计”课题，完成了面向中文文本场景的原型系统设计与实现，从系统构建、模型设计与实验比较三个层面展开了较为完整的研究工作。与仅停留在单一算法实现的任务不同，本文同时关注工程系统的可运行性与实验分析的可解释性，力求使毕业设计既形成可展示、可调用的系统原型，又在论文层面形成完整的研究闭环。</w:t>
      </w:r>
    </w:p>
    <w:p w14:paraId="55BAC9EF" w14:textId="18E6AF6F" w:rsidR="00D830A6" w:rsidRPr="00D53016" w:rsidRDefault="00D830A6" w:rsidP="0028002F">
      <w:pPr>
        <w:spacing w:line="360" w:lineRule="auto"/>
        <w:ind w:firstLine="420"/>
        <w:rPr>
          <w:rFonts w:ascii="宋体" w:eastAsia="宋体" w:hAnsi="宋体"/>
          <w:sz w:val="24"/>
          <w:szCs w:val="24"/>
        </w:rPr>
      </w:pPr>
      <w:r w:rsidRPr="00D53016">
        <w:rPr>
          <w:rFonts w:ascii="宋体" w:eastAsia="宋体" w:hAnsi="宋体" w:hint="eastAsia"/>
          <w:sz w:val="24"/>
          <w:szCs w:val="24"/>
        </w:rPr>
        <w:t>系统实现方面，完成了前后端分离架构下的文本识别系统搭建。前端基于</w:t>
      </w:r>
      <w:r w:rsidRPr="00D53016">
        <w:rPr>
          <w:rFonts w:ascii="宋体" w:eastAsia="宋体" w:hAnsi="宋体"/>
          <w:sz w:val="24"/>
          <w:szCs w:val="24"/>
        </w:rPr>
        <w:t>Vue 3实现，具备文本输入、结果展示、状态提示与历史记录等功能；后端基于</w:t>
      </w:r>
      <w:proofErr w:type="spellStart"/>
      <w:r w:rsidRPr="00D53016">
        <w:rPr>
          <w:rFonts w:ascii="宋体" w:eastAsia="宋体" w:hAnsi="宋体"/>
          <w:sz w:val="24"/>
          <w:szCs w:val="24"/>
        </w:rPr>
        <w:t>FastAPI</w:t>
      </w:r>
      <w:proofErr w:type="spellEnd"/>
      <w:r w:rsidRPr="00D53016">
        <w:rPr>
          <w:rFonts w:ascii="宋体" w:eastAsia="宋体" w:hAnsi="宋体"/>
          <w:sz w:val="24"/>
          <w:szCs w:val="24"/>
        </w:rPr>
        <w:t>实现，提供健康检查接口、标签说明接口与预测接口。通过前后端联调，系统已能完成从用户输入到模型推理、再到页面展示的完整流程，满足毕业设计在演示与运行层面的基本要求。</w:t>
      </w:r>
    </w:p>
    <w:p w14:paraId="64EE5DF8" w14:textId="64E4E799" w:rsidR="00D830A6" w:rsidRPr="00D53016" w:rsidRDefault="00D830A6" w:rsidP="0028002F">
      <w:pPr>
        <w:spacing w:line="360" w:lineRule="auto"/>
        <w:ind w:firstLine="420"/>
        <w:rPr>
          <w:rFonts w:ascii="宋体" w:eastAsia="宋体" w:hAnsi="宋体"/>
          <w:sz w:val="24"/>
          <w:szCs w:val="24"/>
        </w:rPr>
      </w:pPr>
      <w:r w:rsidRPr="00D53016">
        <w:rPr>
          <w:rFonts w:ascii="宋体" w:eastAsia="宋体" w:hAnsi="宋体" w:hint="eastAsia"/>
          <w:sz w:val="24"/>
          <w:szCs w:val="24"/>
        </w:rPr>
        <w:t>模型设计方面，围绕同一任务构建了三条模型路线。第一条是基线模型，即基于</w:t>
      </w:r>
      <w:proofErr w:type="gramStart"/>
      <w:r w:rsidRPr="00D53016">
        <w:rPr>
          <w:rFonts w:ascii="宋体" w:eastAsia="宋体" w:hAnsi="宋体" w:hint="eastAsia"/>
          <w:sz w:val="24"/>
          <w:szCs w:val="24"/>
        </w:rPr>
        <w:t>字符级</w:t>
      </w:r>
      <w:proofErr w:type="gramEnd"/>
      <w:r w:rsidRPr="00D53016">
        <w:rPr>
          <w:rFonts w:ascii="宋体" w:eastAsia="宋体" w:hAnsi="宋体"/>
          <w:sz w:val="24"/>
          <w:szCs w:val="24"/>
        </w:rPr>
        <w:t>TF-IDF与逻辑回归的传统机器学习模型，实现简单、训练快速，能为后续比较研究提供基础参照。第二条是模因式表达特征增强模型，在基线模型基础上引入模板化表达、群体指向、情绪强化、网络化短语与语境消</w:t>
      </w:r>
      <w:proofErr w:type="gramStart"/>
      <w:r w:rsidRPr="00D53016">
        <w:rPr>
          <w:rFonts w:ascii="宋体" w:eastAsia="宋体" w:hAnsi="宋体"/>
          <w:sz w:val="24"/>
          <w:szCs w:val="24"/>
        </w:rPr>
        <w:t>歧</w:t>
      </w:r>
      <w:proofErr w:type="gramEnd"/>
      <w:r w:rsidRPr="00D53016">
        <w:rPr>
          <w:rFonts w:ascii="宋体" w:eastAsia="宋体" w:hAnsi="宋体"/>
          <w:sz w:val="24"/>
          <w:szCs w:val="24"/>
        </w:rPr>
        <w:t>等人工特征，提升模型对</w:t>
      </w:r>
      <w:proofErr w:type="gramStart"/>
      <w:r w:rsidRPr="00D53016">
        <w:rPr>
          <w:rFonts w:ascii="宋体" w:eastAsia="宋体" w:hAnsi="宋体"/>
          <w:sz w:val="24"/>
          <w:szCs w:val="24"/>
        </w:rPr>
        <w:t>文本模因场景</w:t>
      </w:r>
      <w:proofErr w:type="gramEnd"/>
      <w:r w:rsidRPr="00D53016">
        <w:rPr>
          <w:rFonts w:ascii="宋体" w:eastAsia="宋体" w:hAnsi="宋体"/>
          <w:sz w:val="24"/>
          <w:szCs w:val="24"/>
        </w:rPr>
        <w:t>的针对性识别能力。第三条是BERT模型，采用中文</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`进行二分类微调，提升系统对上下文语义与复杂文本表达的理解能力。</w:t>
      </w:r>
    </w:p>
    <w:p w14:paraId="05C5FCB0" w14:textId="3C95D437" w:rsidR="00D830A6" w:rsidRPr="00D53016" w:rsidRDefault="00D830A6" w:rsidP="008F2169">
      <w:pPr>
        <w:spacing w:line="360" w:lineRule="auto"/>
        <w:ind w:firstLine="420"/>
        <w:rPr>
          <w:rFonts w:ascii="宋体" w:eastAsia="宋体" w:hAnsi="宋体"/>
          <w:sz w:val="24"/>
          <w:szCs w:val="24"/>
        </w:rPr>
      </w:pPr>
      <w:r w:rsidRPr="00D53016">
        <w:rPr>
          <w:rFonts w:ascii="宋体" w:eastAsia="宋体" w:hAnsi="宋体" w:hint="eastAsia"/>
          <w:sz w:val="24"/>
          <w:szCs w:val="24"/>
        </w:rPr>
        <w:t>实验分析方面，采用“正式测试集</w:t>
      </w:r>
      <w:r w:rsidRPr="00D53016">
        <w:rPr>
          <w:rFonts w:ascii="宋体" w:eastAsia="宋体" w:hAnsi="宋体"/>
          <w:sz w:val="24"/>
          <w:szCs w:val="24"/>
        </w:rPr>
        <w:t xml:space="preserve"> + 人工测试集”的双重评估方式，对三种模型进行了系统比较。正式测试集上，BERT模型取得最优结果，准确率达到0.8887，F1值达到0.8680，说明其在通用中文语义分类任务中具有明显优势。人工构造的模因式表达测试集中，实验结果表明总体性能最优的模型不一定最适合目标场景。模因式表达特征模型虽总体指标不及BERT，但在模板化攻击表达与隐含群体攻击</w:t>
      </w:r>
      <w:proofErr w:type="gramStart"/>
      <w:r w:rsidRPr="00D53016">
        <w:rPr>
          <w:rFonts w:ascii="宋体" w:eastAsia="宋体" w:hAnsi="宋体"/>
          <w:sz w:val="24"/>
          <w:szCs w:val="24"/>
        </w:rPr>
        <w:t>样例上更</w:t>
      </w:r>
      <w:proofErr w:type="gramEnd"/>
      <w:r w:rsidRPr="00D53016">
        <w:rPr>
          <w:rFonts w:ascii="宋体" w:eastAsia="宋体" w:hAnsi="宋体"/>
          <w:sz w:val="24"/>
          <w:szCs w:val="24"/>
        </w:rPr>
        <w:t>贴合课题目标，体现了较强的场景针对性。</w:t>
      </w:r>
    </w:p>
    <w:p w14:paraId="7F68571A" w14:textId="5AFB1094" w:rsidR="00D830A6" w:rsidRPr="0028002F" w:rsidRDefault="00D830A6" w:rsidP="00B6362C">
      <w:pPr>
        <w:spacing w:line="360" w:lineRule="auto"/>
        <w:ind w:firstLine="420"/>
        <w:rPr>
          <w:rFonts w:ascii="宋体" w:eastAsia="宋体" w:hAnsi="宋体"/>
          <w:sz w:val="24"/>
          <w:szCs w:val="24"/>
        </w:rPr>
      </w:pPr>
      <w:r w:rsidRPr="00D53016">
        <w:rPr>
          <w:rFonts w:ascii="宋体" w:eastAsia="宋体" w:hAnsi="宋体" w:hint="eastAsia"/>
          <w:sz w:val="24"/>
          <w:szCs w:val="24"/>
        </w:rPr>
        <w:t>通过上述研究，本文得到五点主要结论：面向中文文本场景</w:t>
      </w:r>
      <w:proofErr w:type="gramStart"/>
      <w:r w:rsidRPr="00D53016">
        <w:rPr>
          <w:rFonts w:ascii="宋体" w:eastAsia="宋体" w:hAnsi="宋体" w:hint="eastAsia"/>
          <w:sz w:val="24"/>
          <w:szCs w:val="24"/>
        </w:rPr>
        <w:t>的模因识别</w:t>
      </w:r>
      <w:proofErr w:type="gramEnd"/>
      <w:r w:rsidRPr="00D53016">
        <w:rPr>
          <w:rFonts w:ascii="宋体" w:eastAsia="宋体" w:hAnsi="宋体" w:hint="eastAsia"/>
          <w:sz w:val="24"/>
          <w:szCs w:val="24"/>
        </w:rPr>
        <w:t>系统可采用前后端分离架构实现，并在工程上形成完整可运行流程；基于传统机器学习方法的基线模型能作为有效的对照组，为后续模型比较提供稳定基础；人工设计的模因式表达特征虽未必提升总体指标，但能增强系统对特定目标场景的适配能力；</w:t>
      </w:r>
      <w:r w:rsidRPr="00D53016">
        <w:rPr>
          <w:rFonts w:ascii="宋体" w:eastAsia="宋体" w:hAnsi="宋体"/>
          <w:sz w:val="24"/>
          <w:szCs w:val="24"/>
        </w:rPr>
        <w:t>BERT模型在正式测试集上的整体性能最优，说明</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语言模型在中文语义分类</w:t>
      </w:r>
      <w:r w:rsidRPr="00D53016">
        <w:rPr>
          <w:rFonts w:ascii="宋体" w:eastAsia="宋体" w:hAnsi="宋体"/>
          <w:sz w:val="24"/>
          <w:szCs w:val="24"/>
        </w:rPr>
        <w:lastRenderedPageBreak/>
        <w:t>任务上具有显著优势；总体测试集性能与人工构造目标场景性能并不完全一致，因此在</w:t>
      </w:r>
      <w:proofErr w:type="gramStart"/>
      <w:r w:rsidRPr="00D53016">
        <w:rPr>
          <w:rFonts w:ascii="宋体" w:eastAsia="宋体" w:hAnsi="宋体"/>
          <w:sz w:val="24"/>
          <w:szCs w:val="24"/>
        </w:rPr>
        <w:t>文本模因识别</w:t>
      </w:r>
      <w:proofErr w:type="gramEnd"/>
      <w:r w:rsidRPr="00D53016">
        <w:rPr>
          <w:rFonts w:ascii="宋体" w:eastAsia="宋体" w:hAnsi="宋体"/>
          <w:sz w:val="24"/>
          <w:szCs w:val="24"/>
        </w:rPr>
        <w:t>任务中，不能仅依赖标准分类指标，还应结合案例层面的补充分析。</w:t>
      </w:r>
    </w:p>
    <w:p w14:paraId="60E28DFC" w14:textId="7FF4A6D9" w:rsidR="00D830A6" w:rsidRPr="00D53016" w:rsidRDefault="00D830A6" w:rsidP="00CE0E4A">
      <w:pPr>
        <w:pStyle w:val="110"/>
      </w:pPr>
      <w:bookmarkStart w:id="64" w:name="_Toc228224855"/>
      <w:r w:rsidRPr="00D53016">
        <w:t>5.2 研究不足</w:t>
      </w:r>
      <w:bookmarkEnd w:id="64"/>
    </w:p>
    <w:p w14:paraId="07789D9F" w14:textId="67B1C159"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本文虽已完成系统搭建与多模型实验比较，但从更严格的研究角度来看，当前工作仍存在一定不足。</w:t>
      </w:r>
    </w:p>
    <w:p w14:paraId="39439CD3" w14:textId="2953708A" w:rsidR="00D830A6" w:rsidRPr="00D53016" w:rsidRDefault="00D830A6" w:rsidP="00CE0E4A">
      <w:pPr>
        <w:pStyle w:val="1110"/>
      </w:pPr>
      <w:bookmarkStart w:id="65" w:name="_Toc228224856"/>
      <w:r w:rsidRPr="00D53016">
        <w:t>5.2.1 任务范围仍偏向文本风险识别</w:t>
      </w:r>
      <w:bookmarkEnd w:id="65"/>
    </w:p>
    <w:p w14:paraId="71E4301A" w14:textId="77777777"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严格来说，本文当前实现的核心任务更接近“文本模因场景下的有害内容识别”，而非完整意义上的“模因识别”。</w:t>
      </w:r>
      <w:proofErr w:type="gramStart"/>
      <w:r w:rsidRPr="00D53016">
        <w:rPr>
          <w:rFonts w:ascii="宋体" w:eastAsia="宋体" w:hAnsi="宋体" w:hint="eastAsia"/>
          <w:sz w:val="24"/>
          <w:szCs w:val="24"/>
        </w:rPr>
        <w:t>模因识别</w:t>
      </w:r>
      <w:proofErr w:type="gramEnd"/>
      <w:r w:rsidRPr="00D53016">
        <w:rPr>
          <w:rFonts w:ascii="宋体" w:eastAsia="宋体" w:hAnsi="宋体" w:hint="eastAsia"/>
          <w:sz w:val="24"/>
          <w:szCs w:val="24"/>
        </w:rPr>
        <w:t>不仅涉及内容是否有害，还可能涉及传播性、可变体性、模仿模式与上下文文化背景等因素。由于本文主要聚焦文本分类任务，因此在课题实现层面仍偏重于“风险表达识别”这一子任务。</w:t>
      </w:r>
    </w:p>
    <w:p w14:paraId="258A56EF" w14:textId="0111259E" w:rsidR="00D830A6" w:rsidRPr="00D53016" w:rsidRDefault="00D830A6" w:rsidP="00CE0E4A">
      <w:pPr>
        <w:pStyle w:val="1110"/>
      </w:pPr>
      <w:bookmarkStart w:id="66" w:name="_Toc228224857"/>
      <w:r w:rsidRPr="00D53016">
        <w:t>5.2.2 数据集仍存在局限</w:t>
      </w:r>
      <w:bookmarkEnd w:id="66"/>
    </w:p>
    <w:p w14:paraId="76AD9BA6" w14:textId="09DCDCD1"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本文使用的正式训练数据主要面向一般文本分类任务，并非专门针对“文本模因表达”构建。因此，</w:t>
      </w:r>
      <w:r w:rsidRPr="00D53016">
        <w:rPr>
          <w:rFonts w:ascii="宋体" w:eastAsia="宋体" w:hAnsi="宋体"/>
          <w:sz w:val="24"/>
          <w:szCs w:val="24"/>
        </w:rPr>
        <w:t>BERT模型在正式测试集上表现较好，但在人工构造的模因式表达</w:t>
      </w:r>
      <w:proofErr w:type="gramStart"/>
      <w:r w:rsidRPr="00D53016">
        <w:rPr>
          <w:rFonts w:ascii="宋体" w:eastAsia="宋体" w:hAnsi="宋体"/>
          <w:sz w:val="24"/>
          <w:szCs w:val="24"/>
        </w:rPr>
        <w:t>样例上并</w:t>
      </w:r>
      <w:proofErr w:type="gramEnd"/>
      <w:r w:rsidRPr="00D53016">
        <w:rPr>
          <w:rFonts w:ascii="宋体" w:eastAsia="宋体" w:hAnsi="宋体"/>
          <w:sz w:val="24"/>
          <w:szCs w:val="24"/>
        </w:rPr>
        <w:t>未展现同等优势，说明训练数据与目标场景之间仍存在一定错位。此外，人工</w:t>
      </w:r>
      <w:proofErr w:type="gramStart"/>
      <w:r w:rsidRPr="00D53016">
        <w:rPr>
          <w:rFonts w:ascii="宋体" w:eastAsia="宋体" w:hAnsi="宋体"/>
          <w:sz w:val="24"/>
          <w:szCs w:val="24"/>
        </w:rPr>
        <w:t>测试集虽有助于</w:t>
      </w:r>
      <w:proofErr w:type="gramEnd"/>
      <w:r w:rsidRPr="00D53016">
        <w:rPr>
          <w:rFonts w:ascii="宋体" w:eastAsia="宋体" w:hAnsi="宋体"/>
          <w:sz w:val="24"/>
          <w:szCs w:val="24"/>
        </w:rPr>
        <w:t>观察模型在具体场景中的表现，但其规模与覆盖范围有限，更多体现定性分析价值，而非严格统计意义上的最终结论。</w:t>
      </w:r>
    </w:p>
    <w:p w14:paraId="7D39185A" w14:textId="790FFD2A" w:rsidR="00D830A6" w:rsidRPr="00D53016" w:rsidRDefault="00D830A6" w:rsidP="00CE0E4A">
      <w:pPr>
        <w:pStyle w:val="1110"/>
      </w:pPr>
      <w:bookmarkStart w:id="67" w:name="_Toc228224858"/>
      <w:r w:rsidRPr="00D53016">
        <w:t xml:space="preserve">5.2.3 </w:t>
      </w:r>
      <w:proofErr w:type="gramStart"/>
      <w:r w:rsidRPr="00D53016">
        <w:t>模因特征</w:t>
      </w:r>
      <w:proofErr w:type="gramEnd"/>
      <w:r w:rsidRPr="00D53016">
        <w:t>设计仍较为初步</w:t>
      </w:r>
      <w:bookmarkEnd w:id="67"/>
    </w:p>
    <w:p w14:paraId="40D3C38C" w14:textId="75702549"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本文构造的模因式表达特征已覆盖模板化表达、群体标签化、情绪强化、网络化短语与语境消</w:t>
      </w:r>
      <w:proofErr w:type="gramStart"/>
      <w:r w:rsidRPr="00D53016">
        <w:rPr>
          <w:rFonts w:ascii="宋体" w:eastAsia="宋体" w:hAnsi="宋体" w:hint="eastAsia"/>
          <w:sz w:val="24"/>
          <w:szCs w:val="24"/>
        </w:rPr>
        <w:t>歧</w:t>
      </w:r>
      <w:proofErr w:type="gramEnd"/>
      <w:r w:rsidRPr="00D53016">
        <w:rPr>
          <w:rFonts w:ascii="宋体" w:eastAsia="宋体" w:hAnsi="宋体" w:hint="eastAsia"/>
          <w:sz w:val="24"/>
          <w:szCs w:val="24"/>
        </w:rPr>
        <w:t>等内容，但这些特征设计仍处于初步阶段。当前人工特征更多依赖经验总结与规则抽取，尚未形成更细粒度、更系统</w:t>
      </w:r>
      <w:proofErr w:type="gramStart"/>
      <w:r w:rsidRPr="00D53016">
        <w:rPr>
          <w:rFonts w:ascii="宋体" w:eastAsia="宋体" w:hAnsi="宋体" w:hint="eastAsia"/>
          <w:sz w:val="24"/>
          <w:szCs w:val="24"/>
        </w:rPr>
        <w:t>的模因表达</w:t>
      </w:r>
      <w:proofErr w:type="gramEnd"/>
      <w:r w:rsidRPr="00D53016">
        <w:rPr>
          <w:rFonts w:ascii="宋体" w:eastAsia="宋体" w:hAnsi="宋体" w:hint="eastAsia"/>
          <w:sz w:val="24"/>
          <w:szCs w:val="24"/>
        </w:rPr>
        <w:t>知识库，因此对某些隐式表达或更复杂的网络语境仍难以稳定识别。</w:t>
      </w:r>
    </w:p>
    <w:p w14:paraId="17019E24" w14:textId="6A534ED6" w:rsidR="00D830A6" w:rsidRPr="00D53016" w:rsidRDefault="00D830A6" w:rsidP="00CE0E4A">
      <w:pPr>
        <w:pStyle w:val="1110"/>
      </w:pPr>
      <w:bookmarkStart w:id="68" w:name="_Toc228224859"/>
      <w:r w:rsidRPr="00D53016">
        <w:t>5.2.4 系统展示与模型切换功能仍可扩展</w:t>
      </w:r>
      <w:bookmarkEnd w:id="68"/>
    </w:p>
    <w:p w14:paraId="341C7B1C" w14:textId="77777777"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系统虽已完成基本的前后端联调与结果展示，但在模型切换、模型对比展示与实验结果可视化方面仍有提升空间。例如，当前前端并未完全实现可视化的“三模型切换与对比”界面，更多模型比较仍依赖脚本与文档记录。这种方式在研究阶段可行，但在系统完整性与可视化表达上仍有改进余地。</w:t>
      </w:r>
    </w:p>
    <w:p w14:paraId="2AEDB966" w14:textId="1904688C" w:rsidR="00D830A6" w:rsidRPr="00D53016" w:rsidRDefault="00D830A6" w:rsidP="00CE0E4A">
      <w:pPr>
        <w:pStyle w:val="110"/>
      </w:pPr>
      <w:bookmarkStart w:id="69" w:name="_Toc228224860"/>
      <w:r w:rsidRPr="00D53016">
        <w:t>5.3 未来展望</w:t>
      </w:r>
      <w:bookmarkEnd w:id="69"/>
    </w:p>
    <w:p w14:paraId="7CEE3B0B" w14:textId="77777777" w:rsidR="00D830A6" w:rsidRPr="00D53016" w:rsidRDefault="00D830A6" w:rsidP="00F01E31">
      <w:pPr>
        <w:spacing w:line="360" w:lineRule="auto"/>
        <w:ind w:firstLine="420"/>
        <w:rPr>
          <w:rFonts w:ascii="宋体" w:eastAsia="宋体" w:hAnsi="宋体"/>
          <w:sz w:val="24"/>
          <w:szCs w:val="24"/>
        </w:rPr>
      </w:pPr>
      <w:r w:rsidRPr="00D53016">
        <w:rPr>
          <w:rFonts w:ascii="宋体" w:eastAsia="宋体" w:hAnsi="宋体" w:hint="eastAsia"/>
          <w:sz w:val="24"/>
          <w:szCs w:val="24"/>
        </w:rPr>
        <w:t>基于上述不足，未来可从以下几个方面继续改进与拓展。</w:t>
      </w:r>
    </w:p>
    <w:p w14:paraId="18D160D9" w14:textId="592B7F8D" w:rsidR="00D830A6" w:rsidRPr="00D53016" w:rsidRDefault="00D830A6" w:rsidP="00CE0E4A">
      <w:pPr>
        <w:pStyle w:val="1110"/>
      </w:pPr>
      <w:bookmarkStart w:id="70" w:name="_Toc228224861"/>
      <w:r w:rsidRPr="00D53016">
        <w:t>5.3.1 引入更贴近</w:t>
      </w:r>
      <w:proofErr w:type="gramStart"/>
      <w:r w:rsidRPr="00D53016">
        <w:t>文本模因场景</w:t>
      </w:r>
      <w:proofErr w:type="gramEnd"/>
      <w:r w:rsidRPr="00D53016">
        <w:t>的数据集</w:t>
      </w:r>
      <w:bookmarkEnd w:id="70"/>
    </w:p>
    <w:p w14:paraId="337D1CE1" w14:textId="77777777" w:rsidR="00D830A6" w:rsidRPr="00D53016" w:rsidRDefault="00D830A6" w:rsidP="009205F7">
      <w:pPr>
        <w:spacing w:line="360" w:lineRule="auto"/>
        <w:ind w:firstLine="420"/>
        <w:rPr>
          <w:rFonts w:ascii="宋体" w:eastAsia="宋体" w:hAnsi="宋体"/>
          <w:sz w:val="24"/>
          <w:szCs w:val="24"/>
        </w:rPr>
      </w:pPr>
      <w:r w:rsidRPr="00D53016">
        <w:rPr>
          <w:rFonts w:ascii="宋体" w:eastAsia="宋体" w:hAnsi="宋体" w:hint="eastAsia"/>
          <w:sz w:val="24"/>
          <w:szCs w:val="24"/>
        </w:rPr>
        <w:lastRenderedPageBreak/>
        <w:t>后续研究可尝试构建或引入更贴近中文网络语境的专门数据集，尤其是包含模板化表达、网络梗、群体攻击与隐含讽刺等内容的文本样例。通过提升训练数据与任务场景的匹配程度，有望进一步增强模型在</w:t>
      </w:r>
      <w:proofErr w:type="gramStart"/>
      <w:r w:rsidRPr="00D53016">
        <w:rPr>
          <w:rFonts w:ascii="宋体" w:eastAsia="宋体" w:hAnsi="宋体" w:hint="eastAsia"/>
          <w:sz w:val="24"/>
          <w:szCs w:val="24"/>
        </w:rPr>
        <w:t>文本模因识别</w:t>
      </w:r>
      <w:proofErr w:type="gramEnd"/>
      <w:r w:rsidRPr="00D53016">
        <w:rPr>
          <w:rFonts w:ascii="宋体" w:eastAsia="宋体" w:hAnsi="宋体" w:hint="eastAsia"/>
          <w:sz w:val="24"/>
          <w:szCs w:val="24"/>
        </w:rPr>
        <w:t>任务中的表现。</w:t>
      </w:r>
    </w:p>
    <w:p w14:paraId="12B7313C" w14:textId="74C92301" w:rsidR="00D830A6" w:rsidRPr="00D53016" w:rsidRDefault="00D830A6" w:rsidP="00CE0E4A">
      <w:pPr>
        <w:pStyle w:val="1110"/>
      </w:pPr>
      <w:bookmarkStart w:id="71" w:name="_Toc228224862"/>
      <w:r w:rsidRPr="00D53016">
        <w:t>5.3.2 优化模因式表达特征设计</w:t>
      </w:r>
      <w:bookmarkEnd w:id="71"/>
    </w:p>
    <w:p w14:paraId="18E88984" w14:textId="77777777" w:rsidR="00D830A6" w:rsidRPr="00D53016" w:rsidRDefault="00D830A6" w:rsidP="00CE7844">
      <w:pPr>
        <w:spacing w:line="360" w:lineRule="auto"/>
        <w:ind w:firstLine="420"/>
        <w:rPr>
          <w:rFonts w:ascii="宋体" w:eastAsia="宋体" w:hAnsi="宋体"/>
          <w:sz w:val="24"/>
          <w:szCs w:val="24"/>
        </w:rPr>
      </w:pPr>
      <w:r w:rsidRPr="00D53016">
        <w:rPr>
          <w:rFonts w:ascii="宋体" w:eastAsia="宋体" w:hAnsi="宋体" w:hint="eastAsia"/>
          <w:sz w:val="24"/>
          <w:szCs w:val="24"/>
        </w:rPr>
        <w:t>在当前人工特征的基础上，后续可进一步细化模板</w:t>
      </w:r>
      <w:proofErr w:type="gramStart"/>
      <w:r w:rsidRPr="00D53016">
        <w:rPr>
          <w:rFonts w:ascii="宋体" w:eastAsia="宋体" w:hAnsi="宋体" w:hint="eastAsia"/>
          <w:sz w:val="24"/>
          <w:szCs w:val="24"/>
        </w:rPr>
        <w:t>化表达</w:t>
      </w:r>
      <w:proofErr w:type="gramEnd"/>
      <w:r w:rsidRPr="00D53016">
        <w:rPr>
          <w:rFonts w:ascii="宋体" w:eastAsia="宋体" w:hAnsi="宋体" w:hint="eastAsia"/>
          <w:sz w:val="24"/>
          <w:szCs w:val="24"/>
        </w:rPr>
        <w:t>与网络化短语的特征体系，增加更丰富的群体指向模式、语境消</w:t>
      </w:r>
      <w:proofErr w:type="gramStart"/>
      <w:r w:rsidRPr="00D53016">
        <w:rPr>
          <w:rFonts w:ascii="宋体" w:eastAsia="宋体" w:hAnsi="宋体" w:hint="eastAsia"/>
          <w:sz w:val="24"/>
          <w:szCs w:val="24"/>
        </w:rPr>
        <w:t>歧</w:t>
      </w:r>
      <w:proofErr w:type="gramEnd"/>
      <w:r w:rsidRPr="00D53016">
        <w:rPr>
          <w:rFonts w:ascii="宋体" w:eastAsia="宋体" w:hAnsi="宋体" w:hint="eastAsia"/>
          <w:sz w:val="24"/>
          <w:szCs w:val="24"/>
        </w:rPr>
        <w:t>规则与更复杂的隐含攻击结构。同时，也可考虑将人工特征与更强的神经网络表示方法结合，提高模型在特定场景中的识别稳定性。</w:t>
      </w:r>
    </w:p>
    <w:p w14:paraId="3B156B6F" w14:textId="6350D4F2" w:rsidR="00D830A6" w:rsidRPr="00D53016" w:rsidRDefault="00D830A6" w:rsidP="00CE0E4A">
      <w:pPr>
        <w:pStyle w:val="1110"/>
      </w:pPr>
      <w:bookmarkStart w:id="72" w:name="_Toc228224863"/>
      <w:r w:rsidRPr="00D53016">
        <w:t>5.3.3 尝试更适合中文网络语境的</w:t>
      </w:r>
      <w:proofErr w:type="gramStart"/>
      <w:r w:rsidRPr="00D53016">
        <w:t>预训练</w:t>
      </w:r>
      <w:proofErr w:type="gramEnd"/>
      <w:r w:rsidRPr="00D53016">
        <w:t>模型</w:t>
      </w:r>
      <w:bookmarkEnd w:id="72"/>
    </w:p>
    <w:p w14:paraId="3FC76162" w14:textId="77777777" w:rsidR="00D830A6" w:rsidRPr="00D53016" w:rsidRDefault="00D830A6" w:rsidP="00C27F53">
      <w:pPr>
        <w:spacing w:line="360" w:lineRule="auto"/>
        <w:ind w:firstLine="420"/>
        <w:rPr>
          <w:rFonts w:ascii="宋体" w:eastAsia="宋体" w:hAnsi="宋体"/>
          <w:sz w:val="24"/>
          <w:szCs w:val="24"/>
        </w:rPr>
      </w:pPr>
      <w:r w:rsidRPr="00D53016">
        <w:rPr>
          <w:rFonts w:ascii="宋体" w:eastAsia="宋体" w:hAnsi="宋体" w:hint="eastAsia"/>
          <w:sz w:val="24"/>
          <w:szCs w:val="24"/>
        </w:rPr>
        <w:t>本文选用的</w:t>
      </w:r>
      <w:r w:rsidRPr="00D53016">
        <w:rPr>
          <w:rFonts w:ascii="宋体" w:eastAsia="宋体" w:hAnsi="宋体"/>
          <w:sz w:val="24"/>
          <w:szCs w:val="24"/>
        </w:rPr>
        <w:t>`</w:t>
      </w:r>
      <w:proofErr w:type="spellStart"/>
      <w:r w:rsidRPr="00D53016">
        <w:rPr>
          <w:rFonts w:ascii="宋体" w:eastAsia="宋体" w:hAnsi="宋体"/>
          <w:sz w:val="24"/>
          <w:szCs w:val="24"/>
        </w:rPr>
        <w:t>bert</w:t>
      </w:r>
      <w:proofErr w:type="spellEnd"/>
      <w:r w:rsidRPr="00D53016">
        <w:rPr>
          <w:rFonts w:ascii="宋体" w:eastAsia="宋体" w:hAnsi="宋体"/>
          <w:sz w:val="24"/>
          <w:szCs w:val="24"/>
        </w:rPr>
        <w:t>-base-</w:t>
      </w:r>
      <w:proofErr w:type="spellStart"/>
      <w:r w:rsidRPr="00D53016">
        <w:rPr>
          <w:rFonts w:ascii="宋体" w:eastAsia="宋体" w:hAnsi="宋体"/>
          <w:sz w:val="24"/>
          <w:szCs w:val="24"/>
        </w:rPr>
        <w:t>chinese</w:t>
      </w:r>
      <w:proofErr w:type="spellEnd"/>
      <w:r w:rsidRPr="00D53016">
        <w:rPr>
          <w:rFonts w:ascii="宋体" w:eastAsia="宋体" w:hAnsi="宋体"/>
          <w:sz w:val="24"/>
          <w:szCs w:val="24"/>
        </w:rPr>
        <w:t>`虽在正式测试集上表现较好，但在人工构造</w:t>
      </w:r>
      <w:proofErr w:type="gramStart"/>
      <w:r w:rsidRPr="00D53016">
        <w:rPr>
          <w:rFonts w:ascii="宋体" w:eastAsia="宋体" w:hAnsi="宋体"/>
          <w:sz w:val="24"/>
          <w:szCs w:val="24"/>
        </w:rPr>
        <w:t>模因式样例上</w:t>
      </w:r>
      <w:proofErr w:type="gramEnd"/>
      <w:r w:rsidRPr="00D53016">
        <w:rPr>
          <w:rFonts w:ascii="宋体" w:eastAsia="宋体" w:hAnsi="宋体"/>
          <w:sz w:val="24"/>
          <w:szCs w:val="24"/>
        </w:rPr>
        <w:t>的表现仍有不足。未来可尝试</w:t>
      </w:r>
      <w:proofErr w:type="spellStart"/>
      <w:r w:rsidRPr="00D53016">
        <w:rPr>
          <w:rFonts w:ascii="宋体" w:eastAsia="宋体" w:hAnsi="宋体"/>
          <w:sz w:val="24"/>
          <w:szCs w:val="24"/>
        </w:rPr>
        <w:t>RoBERTa</w:t>
      </w:r>
      <w:proofErr w:type="spellEnd"/>
      <w:r w:rsidRPr="00D53016">
        <w:rPr>
          <w:rFonts w:ascii="宋体" w:eastAsia="宋体" w:hAnsi="宋体"/>
          <w:sz w:val="24"/>
          <w:szCs w:val="24"/>
        </w:rPr>
        <w:t>、</w:t>
      </w:r>
      <w:proofErr w:type="spellStart"/>
      <w:r w:rsidRPr="00D53016">
        <w:rPr>
          <w:rFonts w:ascii="宋体" w:eastAsia="宋体" w:hAnsi="宋体"/>
          <w:sz w:val="24"/>
          <w:szCs w:val="24"/>
        </w:rPr>
        <w:t>MacBERT</w:t>
      </w:r>
      <w:proofErr w:type="spellEnd"/>
      <w:r w:rsidRPr="00D53016">
        <w:rPr>
          <w:rFonts w:ascii="宋体" w:eastAsia="宋体" w:hAnsi="宋体"/>
          <w:sz w:val="24"/>
          <w:szCs w:val="24"/>
        </w:rPr>
        <w:t>或更适合中文网络语境的</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模型，与当前BERT模型进行对比，进一步验证不同</w:t>
      </w:r>
      <w:proofErr w:type="gramStart"/>
      <w:r w:rsidRPr="00D53016">
        <w:rPr>
          <w:rFonts w:ascii="宋体" w:eastAsia="宋体" w:hAnsi="宋体"/>
          <w:sz w:val="24"/>
          <w:szCs w:val="24"/>
        </w:rPr>
        <w:t>预训练</w:t>
      </w:r>
      <w:proofErr w:type="gramEnd"/>
      <w:r w:rsidRPr="00D53016">
        <w:rPr>
          <w:rFonts w:ascii="宋体" w:eastAsia="宋体" w:hAnsi="宋体"/>
          <w:sz w:val="24"/>
          <w:szCs w:val="24"/>
        </w:rPr>
        <w:t>模型在目标任务中的差异。</w:t>
      </w:r>
    </w:p>
    <w:p w14:paraId="2ED377C7" w14:textId="2F064439" w:rsidR="00D830A6" w:rsidRPr="00D53016" w:rsidRDefault="00D830A6" w:rsidP="00CE0E4A">
      <w:pPr>
        <w:pStyle w:val="1110"/>
      </w:pPr>
      <w:bookmarkStart w:id="73" w:name="_Toc228224864"/>
      <w:r w:rsidRPr="00D53016">
        <w:t>5.3.4 扩展为更完整</w:t>
      </w:r>
      <w:proofErr w:type="gramStart"/>
      <w:r w:rsidRPr="00D53016">
        <w:t>的模因识别</w:t>
      </w:r>
      <w:proofErr w:type="gramEnd"/>
      <w:r w:rsidRPr="00D53016">
        <w:t>系统</w:t>
      </w:r>
      <w:bookmarkEnd w:id="73"/>
    </w:p>
    <w:p w14:paraId="01A6D441" w14:textId="77777777" w:rsidR="00D830A6" w:rsidRPr="00D53016" w:rsidRDefault="00D830A6" w:rsidP="007756FC">
      <w:pPr>
        <w:spacing w:line="360" w:lineRule="auto"/>
        <w:ind w:firstLine="420"/>
        <w:rPr>
          <w:rFonts w:ascii="宋体" w:eastAsia="宋体" w:hAnsi="宋体"/>
          <w:sz w:val="24"/>
          <w:szCs w:val="24"/>
        </w:rPr>
      </w:pPr>
      <w:r w:rsidRPr="00D53016">
        <w:rPr>
          <w:rFonts w:ascii="宋体" w:eastAsia="宋体" w:hAnsi="宋体" w:hint="eastAsia"/>
          <w:sz w:val="24"/>
          <w:szCs w:val="24"/>
        </w:rPr>
        <w:t>本文当前主要聚焦文本模态，而现实中的</w:t>
      </w:r>
      <w:proofErr w:type="gramStart"/>
      <w:r w:rsidRPr="00D53016">
        <w:rPr>
          <w:rFonts w:ascii="宋体" w:eastAsia="宋体" w:hAnsi="宋体" w:hint="eastAsia"/>
          <w:sz w:val="24"/>
          <w:szCs w:val="24"/>
        </w:rPr>
        <w:t>模因往往</w:t>
      </w:r>
      <w:proofErr w:type="gramEnd"/>
      <w:r w:rsidRPr="00D53016">
        <w:rPr>
          <w:rFonts w:ascii="宋体" w:eastAsia="宋体" w:hAnsi="宋体" w:hint="eastAsia"/>
          <w:sz w:val="24"/>
          <w:szCs w:val="24"/>
        </w:rPr>
        <w:t>具有多模态特点。未来研究可将图片、上下文对话、传播路径与用户互动信息纳入识别框架，构建更完整的</w:t>
      </w:r>
      <w:proofErr w:type="gramStart"/>
      <w:r w:rsidRPr="00D53016">
        <w:rPr>
          <w:rFonts w:ascii="宋体" w:eastAsia="宋体" w:hAnsi="宋体" w:hint="eastAsia"/>
          <w:sz w:val="24"/>
          <w:szCs w:val="24"/>
        </w:rPr>
        <w:t>多模态模因识别</w:t>
      </w:r>
      <w:proofErr w:type="gramEnd"/>
      <w:r w:rsidRPr="00D53016">
        <w:rPr>
          <w:rFonts w:ascii="宋体" w:eastAsia="宋体" w:hAnsi="宋体" w:hint="eastAsia"/>
          <w:sz w:val="24"/>
          <w:szCs w:val="24"/>
        </w:rPr>
        <w:t>系统。这不仅能更准确地</w:t>
      </w:r>
      <w:proofErr w:type="gramStart"/>
      <w:r w:rsidRPr="00D53016">
        <w:rPr>
          <w:rFonts w:ascii="宋体" w:eastAsia="宋体" w:hAnsi="宋体" w:hint="eastAsia"/>
          <w:sz w:val="24"/>
          <w:szCs w:val="24"/>
        </w:rPr>
        <w:t>反映模因本身</w:t>
      </w:r>
      <w:proofErr w:type="gramEnd"/>
      <w:r w:rsidRPr="00D53016">
        <w:rPr>
          <w:rFonts w:ascii="宋体" w:eastAsia="宋体" w:hAnsi="宋体" w:hint="eastAsia"/>
          <w:sz w:val="24"/>
          <w:szCs w:val="24"/>
        </w:rPr>
        <w:t>的传播特征，也有助于将研究从“文本风险识别”扩展到更严格意义上的“模因识别”任务。</w:t>
      </w:r>
    </w:p>
    <w:p w14:paraId="6991E41F" w14:textId="1E73FF4C" w:rsidR="00D830A6" w:rsidRPr="00D53016" w:rsidRDefault="00D830A6" w:rsidP="00CE0E4A">
      <w:pPr>
        <w:pStyle w:val="1110"/>
      </w:pPr>
      <w:bookmarkStart w:id="74" w:name="_Toc228224865"/>
      <w:r w:rsidRPr="00D53016">
        <w:t>5.3.5 强化系统的工程化与展示能力</w:t>
      </w:r>
      <w:bookmarkEnd w:id="74"/>
    </w:p>
    <w:p w14:paraId="1CE967C9" w14:textId="77777777" w:rsidR="00D830A6" w:rsidRPr="00D53016" w:rsidRDefault="00D830A6" w:rsidP="008F43D1">
      <w:pPr>
        <w:spacing w:line="360" w:lineRule="auto"/>
        <w:ind w:firstLine="420"/>
        <w:rPr>
          <w:rFonts w:ascii="宋体" w:eastAsia="宋体" w:hAnsi="宋体"/>
          <w:sz w:val="24"/>
          <w:szCs w:val="24"/>
        </w:rPr>
      </w:pPr>
      <w:r w:rsidRPr="00D53016">
        <w:rPr>
          <w:rFonts w:ascii="宋体" w:eastAsia="宋体" w:hAnsi="宋体" w:hint="eastAsia"/>
          <w:sz w:val="24"/>
          <w:szCs w:val="24"/>
        </w:rPr>
        <w:t>未来还可在系统层面增加模型切换面板、实验结果可视化图表、批量预测界面与模型对比页面，使系统从“毕业设计原型”进一步向“可扩展研究平台”发展。这不仅能提升系统的展示效果，也能增强后续研究与应用中的实用价值。</w:t>
      </w:r>
    </w:p>
    <w:p w14:paraId="413F3A6C" w14:textId="6315D01D" w:rsidR="00B664A6" w:rsidRDefault="00B664A6">
      <w:pPr>
        <w:widowControl/>
        <w:jc w:val="left"/>
        <w:rPr>
          <w:rFonts w:ascii="宋体" w:eastAsia="宋体" w:hAnsi="宋体"/>
          <w:sz w:val="24"/>
          <w:szCs w:val="24"/>
        </w:rPr>
      </w:pPr>
      <w:r>
        <w:rPr>
          <w:rFonts w:ascii="宋体" w:eastAsia="宋体" w:hAnsi="宋体"/>
          <w:sz w:val="24"/>
          <w:szCs w:val="24"/>
        </w:rPr>
        <w:br w:type="page"/>
      </w:r>
    </w:p>
    <w:p w14:paraId="4C64082E" w14:textId="4301E559" w:rsidR="001D16FA" w:rsidRDefault="00D830A6" w:rsidP="00C624E6">
      <w:pPr>
        <w:pStyle w:val="11"/>
      </w:pPr>
      <w:bookmarkStart w:id="75" w:name="_Toc228224866"/>
      <w:r w:rsidRPr="001D16FA">
        <w:lastRenderedPageBreak/>
        <w:t>参考文献</w:t>
      </w:r>
      <w:bookmarkEnd w:id="75"/>
    </w:p>
    <w:p w14:paraId="7BE024D1" w14:textId="77777777" w:rsidR="003437F6" w:rsidRPr="003437F6" w:rsidRDefault="003437F6" w:rsidP="003437F6">
      <w:pPr>
        <w:pStyle w:val="ae"/>
      </w:pPr>
    </w:p>
    <w:p w14:paraId="26321034"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[1]周晓飞. 基于改进型BERT</w:t>
      </w:r>
      <w:proofErr w:type="gramStart"/>
      <w:r w:rsidRPr="001A5480">
        <w:rPr>
          <w:rFonts w:ascii="宋体" w:eastAsia="宋体" w:hAnsi="宋体"/>
          <w:szCs w:val="21"/>
        </w:rPr>
        <w:t>预训练</w:t>
      </w:r>
      <w:proofErr w:type="gramEnd"/>
      <w:r w:rsidRPr="001A5480">
        <w:rPr>
          <w:rFonts w:ascii="宋体" w:eastAsia="宋体" w:hAnsi="宋体"/>
          <w:szCs w:val="21"/>
        </w:rPr>
        <w:t>模型的大规模文本语义匹配方法[J].西昌学院学报(自然科学版),2026,40(01):84-92+</w:t>
      </w:r>
      <w:proofErr w:type="gramStart"/>
      <w:r w:rsidRPr="001A5480">
        <w:rPr>
          <w:rFonts w:ascii="宋体" w:eastAsia="宋体" w:hAnsi="宋体"/>
          <w:szCs w:val="21"/>
        </w:rPr>
        <w:t>102.DOI:10.16104/j.issn</w:t>
      </w:r>
      <w:proofErr w:type="gramEnd"/>
      <w:r w:rsidRPr="001A5480">
        <w:rPr>
          <w:rFonts w:ascii="宋体" w:eastAsia="宋体" w:hAnsi="宋体"/>
          <w:szCs w:val="21"/>
        </w:rPr>
        <w:t>.1673-1891.2026.01.010.</w:t>
      </w:r>
    </w:p>
    <w:p w14:paraId="69A46AB0"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[2]谢新洲,张静怡. 智能传播时代的网络内容风险与治理路径[J].</w:t>
      </w:r>
      <w:proofErr w:type="gramStart"/>
      <w:r w:rsidRPr="001A5480">
        <w:rPr>
          <w:rFonts w:ascii="宋体" w:eastAsia="宋体" w:hAnsi="宋体"/>
          <w:szCs w:val="21"/>
        </w:rPr>
        <w:t>中国网信</w:t>
      </w:r>
      <w:proofErr w:type="gramEnd"/>
      <w:r w:rsidRPr="001A5480">
        <w:rPr>
          <w:rFonts w:ascii="宋体" w:eastAsia="宋体" w:hAnsi="宋体"/>
          <w:szCs w:val="21"/>
        </w:rPr>
        <w:t>,2026,(01):48-51.</w:t>
      </w:r>
    </w:p>
    <w:p w14:paraId="639DCCEF"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[3]邓杨.基于因果干预与错误检测的敏感文本检测[D].贵州大学,2025.</w:t>
      </w:r>
      <w:proofErr w:type="gramStart"/>
      <w:r w:rsidRPr="001A5480">
        <w:rPr>
          <w:rFonts w:ascii="宋体" w:eastAsia="宋体" w:hAnsi="宋体"/>
          <w:szCs w:val="21"/>
        </w:rPr>
        <w:t>DOI:10.27047/d.cnki.ggudu</w:t>
      </w:r>
      <w:proofErr w:type="gramEnd"/>
      <w:r w:rsidRPr="001A5480">
        <w:rPr>
          <w:rFonts w:ascii="宋体" w:eastAsia="宋体" w:hAnsi="宋体"/>
          <w:szCs w:val="21"/>
        </w:rPr>
        <w:t xml:space="preserve">.2025.002852. </w:t>
      </w:r>
    </w:p>
    <w:p w14:paraId="37CBD55A"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[4]何胜文,马银龙,刘羿漩. 融合注意力机制的文本分类算法研究[J].电脑与信息技术,2025,33(02):1-5+</w:t>
      </w:r>
      <w:proofErr w:type="gramStart"/>
      <w:r w:rsidRPr="001A5480">
        <w:rPr>
          <w:rFonts w:ascii="宋体" w:eastAsia="宋体" w:hAnsi="宋体"/>
          <w:szCs w:val="21"/>
        </w:rPr>
        <w:t>19.DOI:10.19414/j.cnki</w:t>
      </w:r>
      <w:proofErr w:type="gramEnd"/>
      <w:r w:rsidRPr="001A5480">
        <w:rPr>
          <w:rFonts w:ascii="宋体" w:eastAsia="宋体" w:hAnsi="宋体"/>
          <w:szCs w:val="21"/>
        </w:rPr>
        <w:t>.1005-1228.2025.02.027.</w:t>
      </w:r>
    </w:p>
    <w:p w14:paraId="21C4A015"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[5]蓝天虹,陈丹霏,郑源,等. 基于BERT</w:t>
      </w:r>
      <w:proofErr w:type="gramStart"/>
      <w:r w:rsidRPr="001A5480">
        <w:rPr>
          <w:rFonts w:ascii="宋体" w:eastAsia="宋体" w:hAnsi="宋体"/>
          <w:szCs w:val="21"/>
        </w:rPr>
        <w:t>预训练</w:t>
      </w:r>
      <w:proofErr w:type="gramEnd"/>
      <w:r w:rsidRPr="001A5480">
        <w:rPr>
          <w:rFonts w:ascii="宋体" w:eastAsia="宋体" w:hAnsi="宋体"/>
          <w:szCs w:val="21"/>
        </w:rPr>
        <w:t>与混合神经网络的中文语义识别算法设计[J].电子设计工程,2024,32(12):91-95.DOI:10.14022/</w:t>
      </w:r>
      <w:proofErr w:type="gramStart"/>
      <w:r w:rsidRPr="001A5480">
        <w:rPr>
          <w:rFonts w:ascii="宋体" w:eastAsia="宋体" w:hAnsi="宋体"/>
          <w:szCs w:val="21"/>
        </w:rPr>
        <w:t>j.issn</w:t>
      </w:r>
      <w:proofErr w:type="gramEnd"/>
      <w:r w:rsidRPr="001A5480">
        <w:rPr>
          <w:rFonts w:ascii="宋体" w:eastAsia="宋体" w:hAnsi="宋体"/>
          <w:szCs w:val="21"/>
        </w:rPr>
        <w:t>1674-6236.2024.12.018.</w:t>
      </w:r>
    </w:p>
    <w:p w14:paraId="0F3E1CEC"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[6]</w:t>
      </w:r>
      <w:proofErr w:type="gramStart"/>
      <w:r w:rsidRPr="001A5480">
        <w:rPr>
          <w:rFonts w:ascii="宋体" w:eastAsia="宋体" w:hAnsi="宋体"/>
          <w:szCs w:val="21"/>
        </w:rPr>
        <w:t>吴繁</w:t>
      </w:r>
      <w:proofErr w:type="gramEnd"/>
      <w:r w:rsidRPr="001A5480">
        <w:rPr>
          <w:rFonts w:ascii="宋体" w:eastAsia="宋体" w:hAnsi="宋体"/>
          <w:szCs w:val="21"/>
        </w:rPr>
        <w:t>.基于一致注意力多融合架构的网络欺凌检测算法研究[D].黑龙江大学,2024.</w:t>
      </w:r>
      <w:proofErr w:type="gramStart"/>
      <w:r w:rsidRPr="001A5480">
        <w:rPr>
          <w:rFonts w:ascii="宋体" w:eastAsia="宋体" w:hAnsi="宋体"/>
          <w:szCs w:val="21"/>
        </w:rPr>
        <w:t>DOI:10.27123/d.cnki.ghlju</w:t>
      </w:r>
      <w:proofErr w:type="gramEnd"/>
      <w:r w:rsidRPr="001A5480">
        <w:rPr>
          <w:rFonts w:ascii="宋体" w:eastAsia="宋体" w:hAnsi="宋体"/>
          <w:szCs w:val="21"/>
        </w:rPr>
        <w:t xml:space="preserve">.2024.001225. </w:t>
      </w:r>
    </w:p>
    <w:p w14:paraId="5CE854A9"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[7]</w:t>
      </w:r>
      <w:proofErr w:type="gramStart"/>
      <w:r w:rsidRPr="001A5480">
        <w:rPr>
          <w:rFonts w:ascii="宋体" w:eastAsia="宋体" w:hAnsi="宋体"/>
          <w:szCs w:val="21"/>
        </w:rPr>
        <w:t>符晓丰</w:t>
      </w:r>
      <w:proofErr w:type="gramEnd"/>
      <w:r w:rsidRPr="001A5480">
        <w:rPr>
          <w:rFonts w:ascii="宋体" w:eastAsia="宋体" w:hAnsi="宋体"/>
          <w:szCs w:val="21"/>
        </w:rPr>
        <w:t>.基于深度学习的敏感词过滤系统设计与实现[D].电子科技大学,2024.</w:t>
      </w:r>
      <w:proofErr w:type="gramStart"/>
      <w:r w:rsidRPr="001A5480">
        <w:rPr>
          <w:rFonts w:ascii="宋体" w:eastAsia="宋体" w:hAnsi="宋体"/>
          <w:szCs w:val="21"/>
        </w:rPr>
        <w:t>DOI:10.27005/d.cnki.gdzku</w:t>
      </w:r>
      <w:proofErr w:type="gramEnd"/>
      <w:r w:rsidRPr="001A5480">
        <w:rPr>
          <w:rFonts w:ascii="宋体" w:eastAsia="宋体" w:hAnsi="宋体"/>
          <w:szCs w:val="21"/>
        </w:rPr>
        <w:t xml:space="preserve">.2024.003033. </w:t>
      </w:r>
    </w:p>
    <w:p w14:paraId="5804C9CF"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[8]方怡萱.面向变体文本的有害内容检测技术研究[D].四川大学,2023.</w:t>
      </w:r>
      <w:proofErr w:type="gramStart"/>
      <w:r w:rsidRPr="001A5480">
        <w:rPr>
          <w:rFonts w:ascii="宋体" w:eastAsia="宋体" w:hAnsi="宋体"/>
          <w:szCs w:val="21"/>
        </w:rPr>
        <w:t>DOI:10.27342/d.cnki.gscdu</w:t>
      </w:r>
      <w:proofErr w:type="gramEnd"/>
      <w:r w:rsidRPr="001A5480">
        <w:rPr>
          <w:rFonts w:ascii="宋体" w:eastAsia="宋体" w:hAnsi="宋体"/>
          <w:szCs w:val="21"/>
        </w:rPr>
        <w:t xml:space="preserve">.2023.004867. </w:t>
      </w:r>
    </w:p>
    <w:p w14:paraId="4ABEF20D"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[9]梅林. “网络模因”的符号文本结构与传播特征研究[J].重庆广播电视大学学报,2018,30(06):13-19.</w:t>
      </w:r>
    </w:p>
    <w:p w14:paraId="1A58AD20" w14:textId="7777777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 xml:space="preserve">[10]庄美英. </w:t>
      </w:r>
      <w:proofErr w:type="gramStart"/>
      <w:r w:rsidRPr="001A5480">
        <w:rPr>
          <w:rFonts w:ascii="宋体" w:eastAsia="宋体" w:hAnsi="宋体"/>
          <w:szCs w:val="21"/>
        </w:rPr>
        <w:t>语言模因的</w:t>
      </w:r>
      <w:proofErr w:type="gramEnd"/>
      <w:r w:rsidRPr="001A5480">
        <w:rPr>
          <w:rFonts w:ascii="宋体" w:eastAsia="宋体" w:hAnsi="宋体"/>
          <w:szCs w:val="21"/>
        </w:rPr>
        <w:t>传播方式和特性[J].湖北广播电视大学学报,2009,29(03):102-103.</w:t>
      </w:r>
    </w:p>
    <w:p w14:paraId="3219F69F" w14:textId="56F65447" w:rsidR="001A5480" w:rsidRPr="001A5480" w:rsidRDefault="001A5480" w:rsidP="001A5480">
      <w:pPr>
        <w:spacing w:line="360" w:lineRule="auto"/>
        <w:rPr>
          <w:rFonts w:ascii="宋体" w:eastAsia="宋体" w:hAnsi="宋体"/>
          <w:szCs w:val="21"/>
        </w:rPr>
      </w:pPr>
      <w:r w:rsidRPr="001A5480">
        <w:rPr>
          <w:rFonts w:ascii="宋体" w:eastAsia="宋体" w:hAnsi="宋体"/>
          <w:szCs w:val="21"/>
        </w:rPr>
        <w:t xml:space="preserve">[11]何自然,何雪林. </w:t>
      </w:r>
      <w:proofErr w:type="gramStart"/>
      <w:r w:rsidRPr="001A5480">
        <w:rPr>
          <w:rFonts w:ascii="宋体" w:eastAsia="宋体" w:hAnsi="宋体"/>
          <w:szCs w:val="21"/>
        </w:rPr>
        <w:t>模因论</w:t>
      </w:r>
      <w:proofErr w:type="gramEnd"/>
      <w:r w:rsidRPr="001A5480">
        <w:rPr>
          <w:rFonts w:ascii="宋体" w:eastAsia="宋体" w:hAnsi="宋体"/>
          <w:szCs w:val="21"/>
        </w:rPr>
        <w:t>与社会语用[J].现代外语,2003,(02):200-209.</w:t>
      </w:r>
    </w:p>
    <w:p w14:paraId="41A9D2DD" w14:textId="7B98F0B1" w:rsidR="00A7060F" w:rsidRDefault="00A7060F">
      <w:pPr>
        <w:widowControl/>
        <w:jc w:val="left"/>
        <w:rPr>
          <w:rFonts w:ascii="宋体" w:eastAsia="宋体" w:hAnsi="宋体"/>
          <w:b/>
          <w:bCs/>
          <w:sz w:val="32"/>
          <w:szCs w:val="32"/>
        </w:rPr>
      </w:pPr>
      <w:r>
        <w:rPr>
          <w:rFonts w:ascii="宋体" w:eastAsia="宋体" w:hAnsi="宋体"/>
          <w:b/>
          <w:bCs/>
          <w:sz w:val="32"/>
          <w:szCs w:val="32"/>
        </w:rPr>
        <w:br w:type="page"/>
      </w:r>
    </w:p>
    <w:p w14:paraId="349AA2F4" w14:textId="0BB45339" w:rsidR="00D830A6" w:rsidRDefault="00D830A6" w:rsidP="00A47287">
      <w:pPr>
        <w:pStyle w:val="11"/>
      </w:pPr>
      <w:bookmarkStart w:id="76" w:name="_Toc228224867"/>
      <w:r w:rsidRPr="002D3A96">
        <w:lastRenderedPageBreak/>
        <w:t>致</w:t>
      </w:r>
      <w:r w:rsidR="00056273" w:rsidRPr="002D3A96">
        <w:rPr>
          <w:rFonts w:hint="eastAsia"/>
        </w:rPr>
        <w:t xml:space="preserve">    </w:t>
      </w:r>
      <w:r w:rsidRPr="002D3A96">
        <w:t>谢</w:t>
      </w:r>
      <w:bookmarkEnd w:id="76"/>
    </w:p>
    <w:p w14:paraId="11EA95EF" w14:textId="77777777" w:rsidR="003D42E6" w:rsidRPr="002D3A96" w:rsidRDefault="003D42E6" w:rsidP="003D42E6">
      <w:pPr>
        <w:spacing w:line="360" w:lineRule="auto"/>
        <w:rPr>
          <w:rFonts w:ascii="宋体" w:eastAsia="宋体" w:hAnsi="宋体"/>
          <w:b/>
          <w:bCs/>
          <w:sz w:val="32"/>
          <w:szCs w:val="32"/>
        </w:rPr>
      </w:pPr>
    </w:p>
    <w:p w14:paraId="1F1BA069" w14:textId="28B0AD4A" w:rsidR="00300056" w:rsidRPr="00D53016" w:rsidRDefault="00D830A6" w:rsidP="002E0CF4">
      <w:pPr>
        <w:spacing w:line="360" w:lineRule="auto"/>
        <w:ind w:firstLine="420"/>
        <w:rPr>
          <w:rFonts w:ascii="宋体" w:eastAsia="宋体" w:hAnsi="宋体"/>
          <w:sz w:val="24"/>
          <w:szCs w:val="24"/>
        </w:rPr>
      </w:pPr>
      <w:r w:rsidRPr="00D53016">
        <w:rPr>
          <w:rFonts w:ascii="宋体" w:eastAsia="宋体" w:hAnsi="宋体" w:hint="eastAsia"/>
          <w:sz w:val="24"/>
          <w:szCs w:val="24"/>
        </w:rPr>
        <w:t>在论文完成之际，谨向所有给予我帮助和支持的组织与个人致以诚挚的谢意。感谢指导老师在课题研究过程中给予的悉心指导与耐心解答，从选题方向到系统实现，再到论文撰写，都倾注了大量心血。感谢实验室同学在实验过程中提供的帮助与交流，让我能够顺利解决遇到的技术难题。感谢家人与朋友一直以来的理解与支持，为我创造了良好的学习与研究环境。</w:t>
      </w:r>
    </w:p>
    <w:sectPr w:rsidR="00300056" w:rsidRPr="00D53016" w:rsidSect="001652DF">
      <w:pgSz w:w="11906" w:h="16838"/>
      <w:pgMar w:top="1134" w:right="1701" w:bottom="1134"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180"/>
    <w:rsid w:val="00013835"/>
    <w:rsid w:val="00036BF8"/>
    <w:rsid w:val="00041725"/>
    <w:rsid w:val="00044007"/>
    <w:rsid w:val="00056273"/>
    <w:rsid w:val="0006479A"/>
    <w:rsid w:val="00066E7A"/>
    <w:rsid w:val="00070D81"/>
    <w:rsid w:val="000852CB"/>
    <w:rsid w:val="00092D3A"/>
    <w:rsid w:val="00095C68"/>
    <w:rsid w:val="00096A44"/>
    <w:rsid w:val="000D62C0"/>
    <w:rsid w:val="001270B1"/>
    <w:rsid w:val="0013213A"/>
    <w:rsid w:val="00162E75"/>
    <w:rsid w:val="001652DF"/>
    <w:rsid w:val="0016743F"/>
    <w:rsid w:val="00185340"/>
    <w:rsid w:val="001A43ED"/>
    <w:rsid w:val="001A5480"/>
    <w:rsid w:val="001D16FA"/>
    <w:rsid w:val="001D7A52"/>
    <w:rsid w:val="001E2B9E"/>
    <w:rsid w:val="0020178F"/>
    <w:rsid w:val="00211E67"/>
    <w:rsid w:val="002140C0"/>
    <w:rsid w:val="00232BFA"/>
    <w:rsid w:val="0023438D"/>
    <w:rsid w:val="0028002F"/>
    <w:rsid w:val="00296AB3"/>
    <w:rsid w:val="002D3A96"/>
    <w:rsid w:val="002D54D3"/>
    <w:rsid w:val="002E0CF4"/>
    <w:rsid w:val="002E1CB4"/>
    <w:rsid w:val="00300056"/>
    <w:rsid w:val="0030392D"/>
    <w:rsid w:val="003139C6"/>
    <w:rsid w:val="00331D52"/>
    <w:rsid w:val="003334A8"/>
    <w:rsid w:val="00336161"/>
    <w:rsid w:val="003437F6"/>
    <w:rsid w:val="003530E5"/>
    <w:rsid w:val="0035570F"/>
    <w:rsid w:val="00366F5B"/>
    <w:rsid w:val="00393421"/>
    <w:rsid w:val="003D42E6"/>
    <w:rsid w:val="003F7D76"/>
    <w:rsid w:val="00404AF2"/>
    <w:rsid w:val="00452352"/>
    <w:rsid w:val="00460C74"/>
    <w:rsid w:val="00461512"/>
    <w:rsid w:val="00474727"/>
    <w:rsid w:val="0048588D"/>
    <w:rsid w:val="004870FA"/>
    <w:rsid w:val="00497D30"/>
    <w:rsid w:val="004A0F31"/>
    <w:rsid w:val="00506CBC"/>
    <w:rsid w:val="00512E2C"/>
    <w:rsid w:val="00513EDA"/>
    <w:rsid w:val="005144C1"/>
    <w:rsid w:val="00535385"/>
    <w:rsid w:val="005803C4"/>
    <w:rsid w:val="005820B6"/>
    <w:rsid w:val="005A390D"/>
    <w:rsid w:val="005A40EC"/>
    <w:rsid w:val="005B0045"/>
    <w:rsid w:val="005F1E16"/>
    <w:rsid w:val="005F2EAA"/>
    <w:rsid w:val="006044B3"/>
    <w:rsid w:val="0060702B"/>
    <w:rsid w:val="00625071"/>
    <w:rsid w:val="00627027"/>
    <w:rsid w:val="00633BB9"/>
    <w:rsid w:val="00641F6C"/>
    <w:rsid w:val="0065759C"/>
    <w:rsid w:val="00661E3C"/>
    <w:rsid w:val="00696D3D"/>
    <w:rsid w:val="006A5199"/>
    <w:rsid w:val="006E0F86"/>
    <w:rsid w:val="006F0D63"/>
    <w:rsid w:val="006F4B21"/>
    <w:rsid w:val="00736972"/>
    <w:rsid w:val="0074039E"/>
    <w:rsid w:val="00774556"/>
    <w:rsid w:val="00775442"/>
    <w:rsid w:val="007756FC"/>
    <w:rsid w:val="00775A11"/>
    <w:rsid w:val="0078076A"/>
    <w:rsid w:val="00784132"/>
    <w:rsid w:val="00794F33"/>
    <w:rsid w:val="007A0B2B"/>
    <w:rsid w:val="007A341B"/>
    <w:rsid w:val="007B4EA6"/>
    <w:rsid w:val="007B5330"/>
    <w:rsid w:val="007E6726"/>
    <w:rsid w:val="007E7812"/>
    <w:rsid w:val="007F47DC"/>
    <w:rsid w:val="007F5812"/>
    <w:rsid w:val="0087249D"/>
    <w:rsid w:val="00872D09"/>
    <w:rsid w:val="008873CB"/>
    <w:rsid w:val="008C6063"/>
    <w:rsid w:val="008D336D"/>
    <w:rsid w:val="008F2169"/>
    <w:rsid w:val="008F43D1"/>
    <w:rsid w:val="008F6AF7"/>
    <w:rsid w:val="009000AF"/>
    <w:rsid w:val="00912622"/>
    <w:rsid w:val="0091460D"/>
    <w:rsid w:val="009205F7"/>
    <w:rsid w:val="00921580"/>
    <w:rsid w:val="0094065C"/>
    <w:rsid w:val="0097311D"/>
    <w:rsid w:val="009759F3"/>
    <w:rsid w:val="00982CF6"/>
    <w:rsid w:val="00990270"/>
    <w:rsid w:val="00994B3E"/>
    <w:rsid w:val="00997CC4"/>
    <w:rsid w:val="009A02B3"/>
    <w:rsid w:val="009A2FE7"/>
    <w:rsid w:val="009B7CE0"/>
    <w:rsid w:val="009C0E3D"/>
    <w:rsid w:val="009C7E53"/>
    <w:rsid w:val="009D022B"/>
    <w:rsid w:val="009E26F6"/>
    <w:rsid w:val="009E384F"/>
    <w:rsid w:val="009E396A"/>
    <w:rsid w:val="009E3F80"/>
    <w:rsid w:val="00A3239F"/>
    <w:rsid w:val="00A41311"/>
    <w:rsid w:val="00A4397F"/>
    <w:rsid w:val="00A47287"/>
    <w:rsid w:val="00A7060F"/>
    <w:rsid w:val="00A77453"/>
    <w:rsid w:val="00A8365A"/>
    <w:rsid w:val="00B02D86"/>
    <w:rsid w:val="00B147B5"/>
    <w:rsid w:val="00B352A8"/>
    <w:rsid w:val="00B6362C"/>
    <w:rsid w:val="00B664A6"/>
    <w:rsid w:val="00B758D1"/>
    <w:rsid w:val="00BA6E0B"/>
    <w:rsid w:val="00C03BFB"/>
    <w:rsid w:val="00C15576"/>
    <w:rsid w:val="00C27383"/>
    <w:rsid w:val="00C2769E"/>
    <w:rsid w:val="00C27F53"/>
    <w:rsid w:val="00C512B1"/>
    <w:rsid w:val="00C624E6"/>
    <w:rsid w:val="00CC1FB0"/>
    <w:rsid w:val="00CC2845"/>
    <w:rsid w:val="00CE0E4A"/>
    <w:rsid w:val="00CE25CD"/>
    <w:rsid w:val="00CE7844"/>
    <w:rsid w:val="00CF3F0A"/>
    <w:rsid w:val="00D10FF6"/>
    <w:rsid w:val="00D27A8C"/>
    <w:rsid w:val="00D31E59"/>
    <w:rsid w:val="00D441F5"/>
    <w:rsid w:val="00D53016"/>
    <w:rsid w:val="00D77542"/>
    <w:rsid w:val="00D830A6"/>
    <w:rsid w:val="00DA1373"/>
    <w:rsid w:val="00DA26BA"/>
    <w:rsid w:val="00DB7A38"/>
    <w:rsid w:val="00DD4DE2"/>
    <w:rsid w:val="00DE1960"/>
    <w:rsid w:val="00DF25B0"/>
    <w:rsid w:val="00E3145C"/>
    <w:rsid w:val="00E33AAC"/>
    <w:rsid w:val="00E56180"/>
    <w:rsid w:val="00E733E4"/>
    <w:rsid w:val="00EC1675"/>
    <w:rsid w:val="00EC29D0"/>
    <w:rsid w:val="00EC7097"/>
    <w:rsid w:val="00ED5023"/>
    <w:rsid w:val="00ED7C67"/>
    <w:rsid w:val="00EE0158"/>
    <w:rsid w:val="00EF3197"/>
    <w:rsid w:val="00F00F0F"/>
    <w:rsid w:val="00F01E31"/>
    <w:rsid w:val="00F06487"/>
    <w:rsid w:val="00F30DF9"/>
    <w:rsid w:val="00F34590"/>
    <w:rsid w:val="00F4094B"/>
    <w:rsid w:val="00F5337C"/>
    <w:rsid w:val="00F610A9"/>
    <w:rsid w:val="00F81BFC"/>
    <w:rsid w:val="00F81C3E"/>
    <w:rsid w:val="00FB30E0"/>
    <w:rsid w:val="00FC14A3"/>
    <w:rsid w:val="00FD4A56"/>
    <w:rsid w:val="00FF6956"/>
    <w:rsid w:val="00FF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DCA5"/>
  <w15:chartTrackingRefBased/>
  <w15:docId w15:val="{00AE91A9-EE1A-48B5-9720-6A34B340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rsid w:val="00E561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rsid w:val="00E561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61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61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618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5618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61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61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61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61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561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61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6180"/>
    <w:rPr>
      <w:rFonts w:cstheme="majorBidi"/>
      <w:color w:val="2F5496" w:themeColor="accent1" w:themeShade="BF"/>
      <w:sz w:val="28"/>
      <w:szCs w:val="28"/>
    </w:rPr>
  </w:style>
  <w:style w:type="character" w:customStyle="1" w:styleId="50">
    <w:name w:val="标题 5 字符"/>
    <w:basedOn w:val="a0"/>
    <w:link w:val="5"/>
    <w:uiPriority w:val="9"/>
    <w:semiHidden/>
    <w:rsid w:val="00E56180"/>
    <w:rPr>
      <w:rFonts w:cstheme="majorBidi"/>
      <w:color w:val="2F5496" w:themeColor="accent1" w:themeShade="BF"/>
      <w:sz w:val="24"/>
      <w:szCs w:val="24"/>
    </w:rPr>
  </w:style>
  <w:style w:type="character" w:customStyle="1" w:styleId="60">
    <w:name w:val="标题 6 字符"/>
    <w:basedOn w:val="a0"/>
    <w:link w:val="6"/>
    <w:uiPriority w:val="9"/>
    <w:semiHidden/>
    <w:rsid w:val="00E56180"/>
    <w:rPr>
      <w:rFonts w:cstheme="majorBidi"/>
      <w:b/>
      <w:bCs/>
      <w:color w:val="2F5496" w:themeColor="accent1" w:themeShade="BF"/>
    </w:rPr>
  </w:style>
  <w:style w:type="character" w:customStyle="1" w:styleId="70">
    <w:name w:val="标题 7 字符"/>
    <w:basedOn w:val="a0"/>
    <w:link w:val="7"/>
    <w:uiPriority w:val="9"/>
    <w:semiHidden/>
    <w:rsid w:val="00E56180"/>
    <w:rPr>
      <w:rFonts w:cstheme="majorBidi"/>
      <w:b/>
      <w:bCs/>
      <w:color w:val="595959" w:themeColor="text1" w:themeTint="A6"/>
    </w:rPr>
  </w:style>
  <w:style w:type="character" w:customStyle="1" w:styleId="80">
    <w:name w:val="标题 8 字符"/>
    <w:basedOn w:val="a0"/>
    <w:link w:val="8"/>
    <w:uiPriority w:val="9"/>
    <w:semiHidden/>
    <w:rsid w:val="00E56180"/>
    <w:rPr>
      <w:rFonts w:cstheme="majorBidi"/>
      <w:color w:val="595959" w:themeColor="text1" w:themeTint="A6"/>
    </w:rPr>
  </w:style>
  <w:style w:type="character" w:customStyle="1" w:styleId="90">
    <w:name w:val="标题 9 字符"/>
    <w:basedOn w:val="a0"/>
    <w:link w:val="9"/>
    <w:uiPriority w:val="9"/>
    <w:semiHidden/>
    <w:rsid w:val="00E56180"/>
    <w:rPr>
      <w:rFonts w:eastAsiaTheme="majorEastAsia" w:cstheme="majorBidi"/>
      <w:color w:val="595959" w:themeColor="text1" w:themeTint="A6"/>
    </w:rPr>
  </w:style>
  <w:style w:type="paragraph" w:styleId="a3">
    <w:name w:val="Title"/>
    <w:basedOn w:val="a"/>
    <w:next w:val="a"/>
    <w:link w:val="a4"/>
    <w:uiPriority w:val="10"/>
    <w:rsid w:val="00E561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61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E561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61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E56180"/>
    <w:pPr>
      <w:spacing w:before="160" w:after="160"/>
      <w:jc w:val="center"/>
    </w:pPr>
    <w:rPr>
      <w:i/>
      <w:iCs/>
      <w:color w:val="404040" w:themeColor="text1" w:themeTint="BF"/>
    </w:rPr>
  </w:style>
  <w:style w:type="character" w:customStyle="1" w:styleId="a8">
    <w:name w:val="引用 字符"/>
    <w:basedOn w:val="a0"/>
    <w:link w:val="a7"/>
    <w:uiPriority w:val="29"/>
    <w:rsid w:val="00E56180"/>
    <w:rPr>
      <w:i/>
      <w:iCs/>
      <w:color w:val="404040" w:themeColor="text1" w:themeTint="BF"/>
    </w:rPr>
  </w:style>
  <w:style w:type="paragraph" w:styleId="a9">
    <w:name w:val="List Paragraph"/>
    <w:basedOn w:val="a"/>
    <w:uiPriority w:val="34"/>
    <w:rsid w:val="00E56180"/>
    <w:pPr>
      <w:ind w:left="720"/>
      <w:contextualSpacing/>
    </w:pPr>
  </w:style>
  <w:style w:type="character" w:styleId="aa">
    <w:name w:val="Intense Emphasis"/>
    <w:basedOn w:val="a0"/>
    <w:uiPriority w:val="21"/>
    <w:rsid w:val="00E56180"/>
    <w:rPr>
      <w:i/>
      <w:iCs/>
      <w:color w:val="2F5496" w:themeColor="accent1" w:themeShade="BF"/>
    </w:rPr>
  </w:style>
  <w:style w:type="paragraph" w:styleId="ab">
    <w:name w:val="Intense Quote"/>
    <w:basedOn w:val="a"/>
    <w:next w:val="a"/>
    <w:link w:val="ac"/>
    <w:uiPriority w:val="30"/>
    <w:rsid w:val="00E56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6180"/>
    <w:rPr>
      <w:i/>
      <w:iCs/>
      <w:color w:val="2F5496" w:themeColor="accent1" w:themeShade="BF"/>
    </w:rPr>
  </w:style>
  <w:style w:type="character" w:styleId="ad">
    <w:name w:val="Intense Reference"/>
    <w:basedOn w:val="a0"/>
    <w:uiPriority w:val="32"/>
    <w:rsid w:val="00E56180"/>
    <w:rPr>
      <w:b/>
      <w:bCs/>
      <w:smallCaps/>
      <w:color w:val="2F5496" w:themeColor="accent1" w:themeShade="BF"/>
      <w:spacing w:val="5"/>
    </w:rPr>
  </w:style>
  <w:style w:type="paragraph" w:customStyle="1" w:styleId="-">
    <w:name w:val="标-题"/>
    <w:basedOn w:val="a"/>
    <w:link w:val="-0"/>
    <w:rsid w:val="00FF7DF8"/>
  </w:style>
  <w:style w:type="character" w:customStyle="1" w:styleId="-0">
    <w:name w:val="标-题 字符"/>
    <w:basedOn w:val="a0"/>
    <w:link w:val="-"/>
    <w:rsid w:val="00FF7DF8"/>
  </w:style>
  <w:style w:type="paragraph" w:customStyle="1" w:styleId="ae">
    <w:name w:val="正文..."/>
    <w:basedOn w:val="a"/>
    <w:link w:val="af"/>
    <w:rsid w:val="00997CC4"/>
    <w:pPr>
      <w:spacing w:line="360" w:lineRule="auto"/>
    </w:pPr>
    <w:rPr>
      <w:rFonts w:ascii="宋体" w:eastAsia="宋体" w:hAnsi="宋体" w:cs="宋体"/>
      <w:sz w:val="24"/>
      <w:szCs w:val="24"/>
    </w:rPr>
  </w:style>
  <w:style w:type="character" w:customStyle="1" w:styleId="af">
    <w:name w:val="正文... 字符"/>
    <w:basedOn w:val="a0"/>
    <w:link w:val="ae"/>
    <w:rsid w:val="00997CC4"/>
    <w:rPr>
      <w:rFonts w:ascii="宋体" w:eastAsia="宋体" w:hAnsi="宋体" w:cs="宋体"/>
      <w:sz w:val="24"/>
      <w:szCs w:val="24"/>
    </w:rPr>
  </w:style>
  <w:style w:type="paragraph" w:customStyle="1" w:styleId="11">
    <w:name w:val="第1章"/>
    <w:next w:val="ae"/>
    <w:link w:val="12"/>
    <w:autoRedefine/>
    <w:qFormat/>
    <w:rsid w:val="00CE0E4A"/>
    <w:pPr>
      <w:spacing w:line="360" w:lineRule="auto"/>
      <w:jc w:val="center"/>
      <w:outlineLvl w:val="0"/>
    </w:pPr>
    <w:rPr>
      <w:rFonts w:ascii="宋体" w:eastAsia="宋体" w:hAnsi="宋体" w:cs="宋体"/>
      <w:b/>
      <w:bCs/>
      <w:sz w:val="32"/>
      <w:szCs w:val="32"/>
    </w:rPr>
  </w:style>
  <w:style w:type="character" w:customStyle="1" w:styleId="12">
    <w:name w:val="第1章 字符"/>
    <w:basedOn w:val="a0"/>
    <w:link w:val="11"/>
    <w:rsid w:val="00CE0E4A"/>
    <w:rPr>
      <w:rFonts w:ascii="宋体" w:eastAsia="宋体" w:hAnsi="宋体" w:cs="宋体"/>
      <w:b/>
      <w:bCs/>
      <w:sz w:val="32"/>
      <w:szCs w:val="32"/>
    </w:rPr>
  </w:style>
  <w:style w:type="paragraph" w:customStyle="1" w:styleId="110">
    <w:name w:val="1.1"/>
    <w:next w:val="a"/>
    <w:link w:val="111"/>
    <w:autoRedefine/>
    <w:qFormat/>
    <w:rsid w:val="00CE0E4A"/>
    <w:pPr>
      <w:spacing w:line="360" w:lineRule="auto"/>
      <w:outlineLvl w:val="1"/>
    </w:pPr>
    <w:rPr>
      <w:rFonts w:ascii="宋体" w:eastAsia="宋体" w:hAnsi="宋体" w:cs="宋体"/>
      <w:b/>
      <w:sz w:val="28"/>
      <w:szCs w:val="24"/>
    </w:rPr>
  </w:style>
  <w:style w:type="character" w:customStyle="1" w:styleId="111">
    <w:name w:val="1.1 字符"/>
    <w:basedOn w:val="a0"/>
    <w:link w:val="110"/>
    <w:rsid w:val="00CE0E4A"/>
    <w:rPr>
      <w:rFonts w:ascii="宋体" w:eastAsia="宋体" w:hAnsi="宋体" w:cs="宋体"/>
      <w:b/>
      <w:sz w:val="28"/>
      <w:szCs w:val="24"/>
    </w:rPr>
  </w:style>
  <w:style w:type="paragraph" w:customStyle="1" w:styleId="1110">
    <w:name w:val="1.1.1"/>
    <w:link w:val="1111"/>
    <w:autoRedefine/>
    <w:qFormat/>
    <w:rsid w:val="00CE0E4A"/>
    <w:pPr>
      <w:spacing w:line="360" w:lineRule="auto"/>
      <w:outlineLvl w:val="2"/>
    </w:pPr>
    <w:rPr>
      <w:rFonts w:ascii="宋体" w:eastAsia="宋体" w:hAnsi="宋体"/>
      <w:b/>
      <w:bCs/>
      <w:sz w:val="24"/>
      <w:szCs w:val="24"/>
    </w:rPr>
  </w:style>
  <w:style w:type="character" w:customStyle="1" w:styleId="1111">
    <w:name w:val="1.1.1 字符"/>
    <w:basedOn w:val="a0"/>
    <w:link w:val="1110"/>
    <w:rsid w:val="00CE0E4A"/>
    <w:rPr>
      <w:rFonts w:ascii="宋体" w:eastAsia="宋体" w:hAnsi="宋体"/>
      <w:b/>
      <w:bCs/>
      <w:sz w:val="24"/>
      <w:szCs w:val="24"/>
    </w:rPr>
  </w:style>
  <w:style w:type="paragraph" w:customStyle="1" w:styleId="af0">
    <w:name w:val="正文开头无缩进"/>
    <w:link w:val="af1"/>
    <w:autoRedefine/>
    <w:qFormat/>
    <w:rsid w:val="005A40EC"/>
    <w:pPr>
      <w:spacing w:line="360" w:lineRule="auto"/>
    </w:pPr>
    <w:rPr>
      <w:rFonts w:ascii="宋体" w:eastAsia="宋体" w:hAnsi="宋体" w:cs="宋体"/>
      <w:sz w:val="24"/>
      <w:szCs w:val="24"/>
    </w:rPr>
  </w:style>
  <w:style w:type="character" w:customStyle="1" w:styleId="af1">
    <w:name w:val="正文开头无缩进 字符"/>
    <w:basedOn w:val="a0"/>
    <w:link w:val="af0"/>
    <w:rsid w:val="005A40EC"/>
    <w:rPr>
      <w:rFonts w:ascii="宋体" w:eastAsia="宋体" w:hAnsi="宋体" w:cs="宋体"/>
      <w:sz w:val="24"/>
      <w:szCs w:val="24"/>
    </w:rPr>
  </w:style>
  <w:style w:type="table" w:styleId="af2">
    <w:name w:val="Table Grid"/>
    <w:basedOn w:val="a1"/>
    <w:rsid w:val="0048588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4A0F31"/>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4A0F31"/>
  </w:style>
  <w:style w:type="paragraph" w:styleId="TOC2">
    <w:name w:val="toc 2"/>
    <w:basedOn w:val="a"/>
    <w:next w:val="a"/>
    <w:autoRedefine/>
    <w:uiPriority w:val="39"/>
    <w:unhideWhenUsed/>
    <w:rsid w:val="004A0F31"/>
    <w:pPr>
      <w:ind w:leftChars="200" w:left="420"/>
    </w:pPr>
  </w:style>
  <w:style w:type="paragraph" w:styleId="TOC3">
    <w:name w:val="toc 3"/>
    <w:basedOn w:val="a"/>
    <w:next w:val="a"/>
    <w:autoRedefine/>
    <w:uiPriority w:val="39"/>
    <w:unhideWhenUsed/>
    <w:rsid w:val="004A0F31"/>
    <w:pPr>
      <w:ind w:leftChars="400" w:left="840"/>
    </w:pPr>
  </w:style>
  <w:style w:type="character" w:styleId="af3">
    <w:name w:val="Hyperlink"/>
    <w:basedOn w:val="a0"/>
    <w:uiPriority w:val="99"/>
    <w:unhideWhenUsed/>
    <w:rsid w:val="004A0F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AC0D6-BED3-4C12-AF53-75122902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35</Pages>
  <Words>4273</Words>
  <Characters>24361</Characters>
  <Application>Microsoft Office Word</Application>
  <DocSecurity>0</DocSecurity>
  <Lines>203</Lines>
  <Paragraphs>57</Paragraphs>
  <ScaleCrop>false</ScaleCrop>
  <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Xiao</dc:creator>
  <cp:keywords/>
  <dc:description/>
  <cp:lastModifiedBy>Happy Xiao</cp:lastModifiedBy>
  <cp:revision>210</cp:revision>
  <dcterms:created xsi:type="dcterms:W3CDTF">2026-04-27T14:03:00Z</dcterms:created>
  <dcterms:modified xsi:type="dcterms:W3CDTF">2026-04-27T15:29:00Z</dcterms:modified>
</cp:coreProperties>
</file>