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0D81" w14:textId="77777777" w:rsidR="00FC1AE6" w:rsidRDefault="00FC1AE6">
      <w:pPr>
        <w:ind w:left="240" w:right="240"/>
        <w:jc w:val="center"/>
        <w:rPr>
          <w:rFonts w:ascii="黑体" w:eastAsia="黑体" w:hint="eastAsia"/>
          <w:b/>
          <w:sz w:val="30"/>
          <w:szCs w:val="30"/>
        </w:rPr>
      </w:pPr>
      <w:bookmarkStart w:id="0" w:name="_Toc153091383"/>
      <w:bookmarkStart w:id="1" w:name="_Toc212079219"/>
      <w:bookmarkStart w:id="2" w:name="_Toc212087328"/>
      <w:bookmarkStart w:id="3" w:name="_Toc225052349"/>
      <w:bookmarkStart w:id="4" w:name="_Toc212358625"/>
    </w:p>
    <w:p w14:paraId="0D65E216" w14:textId="77777777" w:rsidR="00FC1AE6" w:rsidRDefault="00E85461">
      <w:pPr>
        <w:ind w:left="240" w:right="240"/>
        <w:jc w:val="center"/>
        <w:rPr>
          <w:rFonts w:ascii="宋体" w:hAnsi="宋体"/>
          <w:sz w:val="28"/>
          <w:szCs w:val="32"/>
        </w:rPr>
      </w:pPr>
      <w:r w:rsidRPr="00E85461">
        <w:rPr>
          <w:rFonts w:ascii="宋体" w:hAnsi="宋体" w:hint="eastAsia"/>
          <w:sz w:val="28"/>
          <w:szCs w:val="32"/>
        </w:rPr>
        <w:t>基于机器学习的文本模因识别系统的研究与设计</w:t>
      </w:r>
    </w:p>
    <w:p w14:paraId="189F1FC4" w14:textId="77777777" w:rsidR="00FC1AE6" w:rsidRDefault="00FC1AE6">
      <w:pPr>
        <w:ind w:left="240" w:right="240"/>
        <w:jc w:val="center"/>
        <w:rPr>
          <w:rFonts w:ascii="黑体" w:eastAsia="黑体"/>
          <w:b/>
          <w:sz w:val="30"/>
          <w:szCs w:val="30"/>
        </w:rPr>
      </w:pPr>
    </w:p>
    <w:p w14:paraId="2B925767" w14:textId="77777777" w:rsidR="00FC1AE6" w:rsidRDefault="00DD1A7C">
      <w:pPr>
        <w:ind w:left="240" w:right="240"/>
        <w:jc w:val="center"/>
        <w:rPr>
          <w:rFonts w:ascii="宋体" w:hAnsi="宋体"/>
          <w:b/>
          <w:sz w:val="28"/>
          <w:szCs w:val="32"/>
        </w:rPr>
      </w:pPr>
      <w:r>
        <w:rPr>
          <w:rFonts w:ascii="宋体" w:hAnsi="宋体" w:hint="eastAsia"/>
          <w:b/>
          <w:sz w:val="28"/>
          <w:szCs w:val="32"/>
        </w:rPr>
        <w:t>摘要</w:t>
      </w:r>
    </w:p>
    <w:p w14:paraId="282FE2E9" w14:textId="77777777" w:rsidR="00FC1AE6" w:rsidRDefault="00C72EED">
      <w:pPr>
        <w:ind w:left="240" w:right="240" w:firstLine="570"/>
        <w:rPr>
          <w:rFonts w:ascii="宋体" w:hAnsi="宋体"/>
        </w:rPr>
      </w:pPr>
      <w:r w:rsidRPr="00C72EED">
        <w:rPr>
          <w:rFonts w:ascii="宋体" w:hAnsi="宋体" w:hint="eastAsia"/>
        </w:rPr>
        <w:t>随着社交媒体与网络社区的快速发展，文本内容已经成为网络传播和观点表达的重要载体。文本模因通常具有模板化、可复制和传播快等特点，其中部分模因式表达会借助群体标签化、反讽和隐含攻击传播偏见，给网络治理带来新的挑战。本文围绕“基于机器学习的文本模因识别系统的研究与设计”这一课题，设计并实现了一个面向中文文本的识别系统。系统以前端交互页面和后端预测接口为基础，构建了基线模型、模因式表达特征增强模型以及BERT模型三条实验路线。实验结果表明，BERT模型在正式测试集上的整体指标最优，但在人工构造的模因式表达测试集中，模因特征模型对模板化攻击和隐含群体攻击样例更具针对性。研究说明总体分类性能与特定场景识别能力并不完全一致，在文本模因识别任务中，应结合统计特征、规则特征与语义模型进行综合分析。</w:t>
      </w:r>
    </w:p>
    <w:p w14:paraId="5020CBFA" w14:textId="77777777" w:rsidR="00FC1AE6" w:rsidRDefault="00FC1AE6" w:rsidP="000E10ED">
      <w:pPr>
        <w:ind w:left="240" w:right="240"/>
        <w:rPr>
          <w:rFonts w:ascii="宋体" w:hAnsi="宋体"/>
          <w:sz w:val="28"/>
          <w:szCs w:val="28"/>
        </w:rPr>
      </w:pPr>
    </w:p>
    <w:p w14:paraId="153E0CAA" w14:textId="77777777" w:rsidR="00FC1AE6" w:rsidRDefault="00DD1A7C">
      <w:pPr>
        <w:ind w:left="240" w:right="240"/>
        <w:rPr>
          <w:rFonts w:ascii="宋体" w:hAnsi="宋体"/>
          <w:b/>
          <w:sz w:val="28"/>
          <w:szCs w:val="28"/>
        </w:rPr>
      </w:pPr>
      <w:r>
        <w:rPr>
          <w:rFonts w:ascii="宋体" w:hAnsi="宋体" w:hint="eastAsia"/>
          <w:b/>
          <w:sz w:val="28"/>
          <w:szCs w:val="28"/>
        </w:rPr>
        <w:t>关键词：</w:t>
      </w:r>
    </w:p>
    <w:p w14:paraId="08789D3E" w14:textId="77777777" w:rsidR="000E10ED" w:rsidRPr="000E10ED" w:rsidRDefault="000E10ED" w:rsidP="000E10ED">
      <w:pPr>
        <w:ind w:left="240" w:right="240" w:firstLine="570"/>
        <w:rPr>
          <w:rFonts w:ascii="宋体" w:hAnsi="宋体"/>
        </w:rPr>
      </w:pPr>
      <w:r w:rsidRPr="000E10ED">
        <w:rPr>
          <w:rFonts w:ascii="宋体" w:hAnsi="宋体" w:hint="eastAsia"/>
        </w:rPr>
        <w:t>文本模因识别，机器学习，有害文本检测，BERT，网络内容治理</w:t>
      </w:r>
    </w:p>
    <w:p w14:paraId="163511F1" w14:textId="77777777" w:rsidR="00FC1AE6" w:rsidRDefault="00FC1AE6">
      <w:pPr>
        <w:ind w:left="240" w:right="240" w:firstLine="570"/>
        <w:rPr>
          <w:rFonts w:ascii="宋体" w:hAnsi="宋体"/>
        </w:rPr>
      </w:pPr>
    </w:p>
    <w:p w14:paraId="0CFE09CB" w14:textId="77777777" w:rsidR="00FC1AE6" w:rsidRDefault="00FC1AE6">
      <w:pPr>
        <w:ind w:left="240" w:right="240" w:firstLine="570"/>
        <w:rPr>
          <w:rFonts w:ascii="宋体" w:hAnsi="宋体"/>
          <w:sz w:val="28"/>
          <w:szCs w:val="28"/>
        </w:rPr>
      </w:pPr>
    </w:p>
    <w:p w14:paraId="08CA6FEA" w14:textId="77777777" w:rsidR="00FC1AE6" w:rsidRDefault="00FC1AE6">
      <w:pPr>
        <w:ind w:left="240" w:right="240"/>
        <w:rPr>
          <w:rFonts w:ascii="宋体" w:hAnsi="宋体"/>
          <w:sz w:val="28"/>
          <w:szCs w:val="28"/>
        </w:rPr>
        <w:sectPr w:rsidR="00FC1AE6">
          <w:headerReference w:type="default" r:id="rId8"/>
          <w:footerReference w:type="default" r:id="rId9"/>
          <w:pgSz w:w="11906" w:h="16838"/>
          <w:pgMar w:top="1134" w:right="1701" w:bottom="1134" w:left="1701" w:header="851" w:footer="851" w:gutter="0"/>
          <w:cols w:space="720"/>
          <w:docGrid w:type="lines" w:linePitch="312"/>
        </w:sectPr>
      </w:pPr>
    </w:p>
    <w:p w14:paraId="59341C34" w14:textId="77777777" w:rsidR="00FC1AE6" w:rsidRDefault="00FC1AE6">
      <w:pPr>
        <w:ind w:left="240" w:right="240"/>
        <w:rPr>
          <w:rFonts w:ascii="宋体" w:hAnsi="宋体"/>
          <w:sz w:val="28"/>
          <w:szCs w:val="28"/>
        </w:rPr>
      </w:pPr>
    </w:p>
    <w:p w14:paraId="3F2AD992" w14:textId="77777777" w:rsidR="00307352" w:rsidRDefault="00307352" w:rsidP="00307352">
      <w:pPr>
        <w:ind w:left="240" w:right="240" w:firstLine="570"/>
        <w:jc w:val="center"/>
        <w:rPr>
          <w:sz w:val="30"/>
          <w:szCs w:val="30"/>
        </w:rPr>
      </w:pPr>
      <w:r w:rsidRPr="00307352">
        <w:rPr>
          <w:sz w:val="30"/>
          <w:szCs w:val="30"/>
        </w:rPr>
        <w:t>Research and Design of a Machine-Learning-Based Text Meme</w:t>
      </w:r>
      <w:r>
        <w:rPr>
          <w:rFonts w:hint="eastAsia"/>
          <w:sz w:val="30"/>
          <w:szCs w:val="30"/>
        </w:rPr>
        <w:t xml:space="preserve"> </w:t>
      </w:r>
      <w:r w:rsidRPr="00307352">
        <w:rPr>
          <w:sz w:val="30"/>
          <w:szCs w:val="30"/>
        </w:rPr>
        <w:t>Recognition System</w:t>
      </w:r>
    </w:p>
    <w:p w14:paraId="69E99858" w14:textId="77777777" w:rsidR="00FC1AE6" w:rsidRDefault="00DD1A7C">
      <w:pPr>
        <w:ind w:left="240" w:right="240" w:firstLine="570"/>
        <w:jc w:val="right"/>
        <w:rPr>
          <w:sz w:val="30"/>
          <w:szCs w:val="30"/>
        </w:rPr>
      </w:pPr>
      <w:r>
        <w:rPr>
          <w:rFonts w:hint="eastAsia"/>
          <w:sz w:val="30"/>
          <w:szCs w:val="30"/>
        </w:rPr>
        <w:t>Author:</w:t>
      </w:r>
      <w:r>
        <w:rPr>
          <w:sz w:val="30"/>
          <w:szCs w:val="30"/>
        </w:rPr>
        <w:t xml:space="preserve"> </w:t>
      </w:r>
      <w:r w:rsidR="00307352" w:rsidRPr="00307352">
        <w:rPr>
          <w:sz w:val="30"/>
          <w:szCs w:val="30"/>
        </w:rPr>
        <w:t>Xiao Yang</w:t>
      </w:r>
    </w:p>
    <w:p w14:paraId="41864DCC" w14:textId="77777777" w:rsidR="00FC1AE6" w:rsidRDefault="00DD1A7C">
      <w:pPr>
        <w:ind w:left="240" w:right="240" w:firstLine="570"/>
        <w:jc w:val="right"/>
        <w:rPr>
          <w:sz w:val="30"/>
          <w:szCs w:val="30"/>
        </w:rPr>
      </w:pPr>
      <w:r>
        <w:rPr>
          <w:sz w:val="30"/>
          <w:szCs w:val="30"/>
        </w:rPr>
        <w:t>S</w:t>
      </w:r>
      <w:r>
        <w:rPr>
          <w:rFonts w:hint="eastAsia"/>
          <w:sz w:val="30"/>
          <w:szCs w:val="30"/>
        </w:rPr>
        <w:t>upervisor:</w:t>
      </w:r>
      <w:r>
        <w:rPr>
          <w:sz w:val="30"/>
          <w:szCs w:val="30"/>
        </w:rPr>
        <w:t xml:space="preserve"> </w:t>
      </w:r>
      <w:r w:rsidR="00307352" w:rsidRPr="00307352">
        <w:rPr>
          <w:sz w:val="30"/>
          <w:szCs w:val="30"/>
        </w:rPr>
        <w:t>Zhu Jianqi</w:t>
      </w:r>
    </w:p>
    <w:p w14:paraId="58635F2E" w14:textId="77777777" w:rsidR="00FC1AE6" w:rsidRDefault="00FC1AE6">
      <w:pPr>
        <w:ind w:left="240" w:right="240" w:firstLine="570"/>
        <w:jc w:val="right"/>
        <w:rPr>
          <w:sz w:val="30"/>
          <w:szCs w:val="30"/>
        </w:rPr>
      </w:pPr>
    </w:p>
    <w:p w14:paraId="774739E7" w14:textId="77777777" w:rsidR="00FC1AE6" w:rsidRDefault="00DD1A7C">
      <w:pPr>
        <w:ind w:left="240" w:right="240" w:firstLine="570"/>
        <w:jc w:val="center"/>
        <w:rPr>
          <w:b/>
          <w:sz w:val="28"/>
          <w:szCs w:val="28"/>
        </w:rPr>
      </w:pPr>
      <w:r>
        <w:rPr>
          <w:rFonts w:hint="eastAsia"/>
          <w:b/>
          <w:sz w:val="28"/>
          <w:szCs w:val="28"/>
        </w:rPr>
        <w:t>Abstract</w:t>
      </w:r>
    </w:p>
    <w:p w14:paraId="02855D17" w14:textId="77777777" w:rsidR="00FC1AE6" w:rsidRPr="00A93371" w:rsidRDefault="0097065C" w:rsidP="00A93371">
      <w:pPr>
        <w:ind w:left="240" w:right="240" w:firstLineChars="402" w:firstLine="965"/>
      </w:pPr>
      <w:r w:rsidRPr="0097065C">
        <w:rPr>
          <w:rFonts w:hAnsi="宋体"/>
        </w:rPr>
        <w:t>With the rapid development of social media and online communities, text content has become an important carrier for online communication and opinion expression. Textual memes typically exhibit characteristics such as templarization, replicability, and rapid dissemination. Some memetic expressions utilize group tagging, irony, and implicit attacks to spread bias, posing new challenges to network governance. Focusing on the topic of "Research and Design of a Textual Memes Recognition System Based on Machine Learning," this paper designs and implements a recognition system tailored for Chinese text. The system, based on front-end interactive pages and back-end prediction interfaces, constructs three experimental routes: a baseline model, a memetic expression feature enhancement model, and a BERT model. Experimental results show that the BERT model achieves the best overall performance on the official test set. However, in the artificially constructed memetic expression test set, the memetic feature model demonstrates greater specificity for templarized attacks and implicit group attacks. The research indicates that overall classification performance does not necessarily align with recognition capabilities in specific scenarios. In textual meme recognition tasks, a comprehensive analysis combining statistical features, rule-based features, and semantic models should be conducted.</w:t>
      </w:r>
    </w:p>
    <w:p w14:paraId="5150ECBC" w14:textId="77777777" w:rsidR="00FC1AE6" w:rsidRDefault="00FC1AE6">
      <w:pPr>
        <w:ind w:left="240" w:right="240" w:firstLine="570"/>
        <w:rPr>
          <w:rFonts w:ascii="宋体" w:hAnsi="宋体"/>
          <w:sz w:val="28"/>
          <w:szCs w:val="28"/>
        </w:rPr>
      </w:pPr>
    </w:p>
    <w:p w14:paraId="2896B6AD" w14:textId="77777777" w:rsidR="00FC1AE6" w:rsidRDefault="00DD1A7C">
      <w:pPr>
        <w:ind w:left="240" w:right="240"/>
        <w:rPr>
          <w:sz w:val="28"/>
        </w:rPr>
      </w:pPr>
      <w:r>
        <w:rPr>
          <w:b/>
          <w:sz w:val="28"/>
        </w:rPr>
        <w:t>Keywords</w:t>
      </w:r>
      <w:r>
        <w:rPr>
          <w:sz w:val="28"/>
        </w:rPr>
        <w:t xml:space="preserve">: </w:t>
      </w:r>
    </w:p>
    <w:p w14:paraId="38EAD52D" w14:textId="77777777" w:rsidR="00FC1AE6" w:rsidRDefault="007C7D9B">
      <w:pPr>
        <w:ind w:left="240" w:right="240" w:firstLineChars="200" w:firstLine="480"/>
        <w:sectPr w:rsidR="00FC1AE6">
          <w:headerReference w:type="default" r:id="rId10"/>
          <w:pgSz w:w="11906" w:h="16838"/>
          <w:pgMar w:top="1134" w:right="1701" w:bottom="1134" w:left="1701" w:header="851" w:footer="851" w:gutter="0"/>
          <w:cols w:space="720"/>
          <w:docGrid w:type="lines" w:linePitch="312"/>
        </w:sectPr>
      </w:pPr>
      <w:r w:rsidRPr="007C7D9B">
        <w:lastRenderedPageBreak/>
        <w:t>text meme recognition, machine learning, harmful text detection, BERT, online content governance</w:t>
      </w:r>
      <w:bookmarkStart w:id="5" w:name="_Toc212087327"/>
      <w:bookmarkStart w:id="6" w:name="_Toc225052179"/>
      <w:bookmarkStart w:id="7" w:name="_Toc212358624"/>
      <w:bookmarkStart w:id="8" w:name="_Toc215390363"/>
      <w:bookmarkStart w:id="9" w:name="_Toc224562017"/>
      <w:bookmarkStart w:id="10" w:name="_Toc153091160"/>
      <w:bookmarkStart w:id="11" w:name="_Toc153091382"/>
      <w:bookmarkStart w:id="12" w:name="_Toc225052348"/>
      <w:bookmarkStart w:id="13" w:name="_Toc212359787"/>
      <w:bookmarkStart w:id="14" w:name="_Toc215387346"/>
      <w:bookmarkStart w:id="15" w:name="_Toc212079218"/>
    </w:p>
    <w:p w14:paraId="24010062" w14:textId="77777777" w:rsidR="00FC1AE6" w:rsidRPr="000B2839" w:rsidRDefault="00DD1A7C" w:rsidP="000B2839">
      <w:pPr>
        <w:pStyle w:val="113"/>
        <w:spacing w:after="360" w:line="360" w:lineRule="auto"/>
        <w:ind w:left="240" w:right="240"/>
        <w:rPr>
          <w:rStyle w:val="a9"/>
          <w:b w:val="0"/>
          <w:color w:val="auto"/>
          <w:szCs w:val="32"/>
          <w:u w:val="none"/>
        </w:rPr>
      </w:pPr>
      <w:bookmarkStart w:id="16" w:name="_Toc293651391"/>
      <w:bookmarkStart w:id="17" w:name="_Toc476737786"/>
      <w:r>
        <w:rPr>
          <w:rFonts w:hint="eastAsia"/>
        </w:rPr>
        <w:lastRenderedPageBreak/>
        <w:t>目    录</w:t>
      </w:r>
      <w:bookmarkEnd w:id="5"/>
      <w:bookmarkEnd w:id="6"/>
      <w:bookmarkEnd w:id="7"/>
      <w:bookmarkEnd w:id="8"/>
      <w:bookmarkEnd w:id="9"/>
      <w:bookmarkEnd w:id="10"/>
      <w:bookmarkEnd w:id="11"/>
      <w:bookmarkEnd w:id="12"/>
      <w:bookmarkEnd w:id="13"/>
      <w:bookmarkEnd w:id="14"/>
      <w:bookmarkEnd w:id="15"/>
      <w:bookmarkEnd w:id="16"/>
      <w:bookmarkEnd w:id="17"/>
    </w:p>
    <w:p w14:paraId="55786BB1" w14:textId="77777777" w:rsidR="00FC1AE6" w:rsidRPr="0025403E" w:rsidRDefault="000B2839" w:rsidP="00347495">
      <w:pPr>
        <w:ind w:right="240"/>
        <w:jc w:val="left"/>
        <w:rPr>
          <w:rFonts w:ascii="宋体" w:hAnsi="宋体"/>
          <w:sz w:val="28"/>
          <w:szCs w:val="28"/>
        </w:rPr>
      </w:pPr>
      <w:r w:rsidRPr="0025403E">
        <w:rPr>
          <w:rFonts w:ascii="宋体" w:hAnsi="宋体" w:hint="eastAsia"/>
          <w:sz w:val="28"/>
          <w:szCs w:val="28"/>
        </w:rPr>
        <w:t>第1章 绪论</w:t>
      </w:r>
    </w:p>
    <w:p w14:paraId="07C85912" w14:textId="77777777" w:rsidR="00FC1AE6" w:rsidRPr="0025403E" w:rsidRDefault="000B2839" w:rsidP="00347495">
      <w:pPr>
        <w:ind w:right="240"/>
        <w:jc w:val="left"/>
        <w:rPr>
          <w:rFonts w:ascii="宋体" w:hAnsi="宋体"/>
          <w:sz w:val="28"/>
          <w:szCs w:val="28"/>
        </w:rPr>
      </w:pPr>
      <w:r w:rsidRPr="0025403E">
        <w:rPr>
          <w:rFonts w:ascii="宋体" w:hAnsi="宋体" w:hint="eastAsia"/>
          <w:sz w:val="28"/>
          <w:szCs w:val="28"/>
        </w:rPr>
        <w:t>第2章 需求分析与总体设计</w:t>
      </w:r>
    </w:p>
    <w:p w14:paraId="2C0DAD01" w14:textId="77777777" w:rsidR="000B2839" w:rsidRPr="0025403E" w:rsidRDefault="000B2839" w:rsidP="00347495">
      <w:pPr>
        <w:ind w:right="240"/>
        <w:jc w:val="left"/>
        <w:rPr>
          <w:rFonts w:ascii="宋体" w:hAnsi="宋体"/>
          <w:sz w:val="28"/>
          <w:szCs w:val="28"/>
        </w:rPr>
      </w:pPr>
      <w:r w:rsidRPr="0025403E">
        <w:rPr>
          <w:rFonts w:ascii="宋体" w:hAnsi="宋体"/>
          <w:sz w:val="28"/>
          <w:szCs w:val="28"/>
        </w:rPr>
        <w:t>第3章 关键模型与系统实现</w:t>
      </w:r>
    </w:p>
    <w:p w14:paraId="1C034000" w14:textId="64315907" w:rsidR="0025403E" w:rsidRPr="0025403E" w:rsidRDefault="0025403E" w:rsidP="0025403E">
      <w:pPr>
        <w:ind w:right="240"/>
        <w:jc w:val="left"/>
        <w:rPr>
          <w:rFonts w:ascii="宋体" w:hAnsi="宋体"/>
          <w:sz w:val="28"/>
          <w:szCs w:val="28"/>
        </w:rPr>
      </w:pPr>
      <w:r w:rsidRPr="0025403E">
        <w:rPr>
          <w:rFonts w:ascii="宋体" w:hAnsi="宋体"/>
          <w:sz w:val="28"/>
          <w:szCs w:val="28"/>
        </w:rPr>
        <w:t>第</w:t>
      </w:r>
      <w:r>
        <w:rPr>
          <w:rFonts w:ascii="宋体" w:hAnsi="宋体"/>
          <w:sz w:val="28"/>
          <w:szCs w:val="28"/>
        </w:rPr>
        <w:t>4</w:t>
      </w:r>
      <w:r w:rsidRPr="0025403E">
        <w:rPr>
          <w:rFonts w:ascii="宋体" w:hAnsi="宋体"/>
          <w:sz w:val="28"/>
          <w:szCs w:val="28"/>
        </w:rPr>
        <w:t xml:space="preserve">章 </w:t>
      </w:r>
      <w:r w:rsidRPr="0025403E">
        <w:rPr>
          <w:rFonts w:ascii="宋体" w:hAnsi="宋体" w:hint="eastAsia"/>
          <w:sz w:val="28"/>
          <w:szCs w:val="28"/>
        </w:rPr>
        <w:t>实验与结果分析</w:t>
      </w:r>
    </w:p>
    <w:p w14:paraId="2EE82C96" w14:textId="7837382B" w:rsidR="0025403E" w:rsidRPr="0025403E" w:rsidRDefault="0025403E" w:rsidP="00347495">
      <w:pPr>
        <w:ind w:right="240"/>
        <w:jc w:val="left"/>
        <w:rPr>
          <w:rFonts w:ascii="宋体" w:hAnsi="宋体"/>
          <w:sz w:val="28"/>
          <w:szCs w:val="28"/>
        </w:rPr>
      </w:pPr>
      <w:r w:rsidRPr="0025403E">
        <w:rPr>
          <w:rFonts w:ascii="宋体" w:hAnsi="宋体"/>
          <w:sz w:val="28"/>
          <w:szCs w:val="28"/>
        </w:rPr>
        <w:t>第</w:t>
      </w:r>
      <w:r>
        <w:rPr>
          <w:rFonts w:ascii="宋体" w:hAnsi="宋体"/>
          <w:sz w:val="28"/>
          <w:szCs w:val="28"/>
        </w:rPr>
        <w:t>5</w:t>
      </w:r>
      <w:r w:rsidRPr="0025403E">
        <w:rPr>
          <w:rFonts w:ascii="宋体" w:hAnsi="宋体"/>
          <w:sz w:val="28"/>
          <w:szCs w:val="28"/>
        </w:rPr>
        <w:t xml:space="preserve">章 </w:t>
      </w:r>
      <w:r w:rsidRPr="0025403E">
        <w:rPr>
          <w:rFonts w:ascii="宋体" w:hAnsi="宋体" w:hint="eastAsia"/>
          <w:sz w:val="28"/>
          <w:szCs w:val="28"/>
        </w:rPr>
        <w:t>总结与展望</w:t>
      </w:r>
    </w:p>
    <w:p w14:paraId="5E1B9B2E" w14:textId="05587E0B" w:rsidR="00510BAC" w:rsidRPr="0025403E" w:rsidRDefault="00510BAC" w:rsidP="00347495">
      <w:pPr>
        <w:ind w:right="240"/>
        <w:jc w:val="left"/>
        <w:rPr>
          <w:rFonts w:ascii="宋体" w:hAnsi="宋体"/>
          <w:sz w:val="28"/>
          <w:szCs w:val="28"/>
        </w:rPr>
      </w:pPr>
      <w:r w:rsidRPr="0025403E">
        <w:rPr>
          <w:rFonts w:ascii="宋体" w:hAnsi="宋体" w:hint="eastAsia"/>
          <w:sz w:val="28"/>
          <w:szCs w:val="28"/>
        </w:rPr>
        <w:t>参考文献</w:t>
      </w:r>
    </w:p>
    <w:p w14:paraId="641D1BC9" w14:textId="77777777" w:rsidR="00510BAC" w:rsidRPr="0025403E" w:rsidRDefault="00510BAC" w:rsidP="00347495">
      <w:pPr>
        <w:ind w:right="240"/>
        <w:jc w:val="left"/>
        <w:rPr>
          <w:rFonts w:ascii="宋体" w:hAnsi="宋体"/>
          <w:sz w:val="28"/>
          <w:szCs w:val="28"/>
        </w:rPr>
        <w:sectPr w:rsidR="00510BAC" w:rsidRPr="0025403E">
          <w:pgSz w:w="11906" w:h="16838"/>
          <w:pgMar w:top="1134" w:right="1701" w:bottom="1134" w:left="1701" w:header="851" w:footer="851" w:gutter="0"/>
          <w:cols w:space="720"/>
          <w:docGrid w:type="lines" w:linePitch="312"/>
        </w:sectPr>
      </w:pPr>
      <w:r w:rsidRPr="0025403E">
        <w:rPr>
          <w:rFonts w:ascii="宋体" w:hAnsi="宋体" w:hint="eastAsia"/>
          <w:sz w:val="28"/>
          <w:szCs w:val="28"/>
        </w:rPr>
        <w:t>致谢</w:t>
      </w:r>
    </w:p>
    <w:bookmarkEnd w:id="0"/>
    <w:bookmarkEnd w:id="1"/>
    <w:bookmarkEnd w:id="2"/>
    <w:bookmarkEnd w:id="3"/>
    <w:bookmarkEnd w:id="4"/>
    <w:p w14:paraId="4BBFD352" w14:textId="77777777" w:rsidR="0043266A" w:rsidRPr="00DE5465" w:rsidRDefault="00DE5465" w:rsidP="0037512E">
      <w:pPr>
        <w:pStyle w:val="13"/>
      </w:pPr>
      <w:r>
        <w:rPr>
          <w:rFonts w:hint="eastAsia"/>
        </w:rPr>
        <w:lastRenderedPageBreak/>
        <w:t xml:space="preserve">第1章 </w:t>
      </w:r>
      <w:r w:rsidR="0043266A" w:rsidRPr="00DE5465">
        <w:rPr>
          <w:rFonts w:hint="eastAsia"/>
        </w:rPr>
        <w:t>绪论</w:t>
      </w:r>
    </w:p>
    <w:p w14:paraId="191AE0CF" w14:textId="77777777" w:rsidR="0043266A" w:rsidRPr="00764B50" w:rsidRDefault="0043266A" w:rsidP="0037512E">
      <w:pPr>
        <w:pStyle w:val="114"/>
      </w:pPr>
      <w:r w:rsidRPr="00764B50">
        <w:t>1.1</w:t>
      </w:r>
      <w:r w:rsidRPr="00764B50">
        <w:rPr>
          <w:rFonts w:hint="eastAsia"/>
        </w:rPr>
        <w:t xml:space="preserve"> 研究背景</w:t>
      </w:r>
    </w:p>
    <w:p w14:paraId="372F2DE1" w14:textId="77777777" w:rsidR="00560411" w:rsidRDefault="00E1065F" w:rsidP="0037512E">
      <w:pPr>
        <w:pStyle w:val="af"/>
      </w:pPr>
      <w:r w:rsidRPr="00E1065F">
        <w:rPr>
          <w:rFonts w:hint="eastAsia"/>
        </w:rPr>
        <w:t>随着互联网技术的持续发展，社交媒体、论坛社区、短视频平台以及即时通讯工具已经成为公众获取信息、表达观点和参与互动的重要空间。与图片、音视频等模态相比，文本具有生成成本低、传播速度快、改写门槛低和复制性强等特点，因此在网络传播中始终占据重要地位。近年来，伴随网络文化的发展，大量具有重复性、模板化、易模仿和易传播特征的文本表达不断出现，并在评论区、弹幕、社交帖子和短文本对话中被广泛使用。这类文本表达通常可以被视为“文本模因”的一种具体表现形式。</w:t>
      </w:r>
    </w:p>
    <w:p w14:paraId="27FFF1EC" w14:textId="77777777" w:rsidR="00E1065F" w:rsidRDefault="00E1065F" w:rsidP="0037512E">
      <w:pPr>
        <w:pStyle w:val="af"/>
      </w:pPr>
      <w:r w:rsidRPr="00E1065F">
        <w:t>文本模因在丰富网络交流方式、增强群体认同和提高传播效率方面发挥了积极作用，但与此同时，一些文本模因也可能借助隐喻、反讽、模板化攻击、群体标签化以及网络梗式表达传播偏见与敌意，进而形成带有攻击性、歧视性或煽动性的有害内容。与传统的显式辱骂文本相比，这类模因式文本往往并不直接使用强烈攻击词，而是通过语境暗示、群体刻板印象、网络化短语和隐含立场进行表达，使得人工审核和简单关键词过滤方法难以准确识别。</w:t>
      </w:r>
    </w:p>
    <w:p w14:paraId="20F0B4C4" w14:textId="77777777" w:rsidR="0043266A" w:rsidRDefault="00E1065F" w:rsidP="0037512E">
      <w:pPr>
        <w:pStyle w:val="af"/>
      </w:pPr>
      <w:r w:rsidRPr="00E1065F">
        <w:t>在网络内容治理持续强化的背景下，如何对这类具有传播性、隐含性和变体性的文本内容进行有效识别，已经成为文本内容分析和有害信息治理中的一个重要问题。传统的规则方法虽然实现简单，但容易出现漏检和误判；单纯依赖统计特征的方法在面对复杂语义和模因式表达时又存在局限。因此，结合机器学习、人工特征设计与预训练语言模型，对文本模因场景中的有害表达进行自动识别与分析，具有较强的现实必要性和研究价值</w:t>
      </w:r>
      <w:r w:rsidR="0043266A">
        <w:rPr>
          <w:rFonts w:hint="eastAsia"/>
        </w:rPr>
        <w:t>。</w:t>
      </w:r>
    </w:p>
    <w:p w14:paraId="4D53885D" w14:textId="77777777" w:rsidR="0043266A" w:rsidRDefault="0043266A" w:rsidP="0043266A">
      <w:pPr>
        <w:ind w:left="240" w:right="240"/>
      </w:pPr>
    </w:p>
    <w:p w14:paraId="18A3245D" w14:textId="77777777" w:rsidR="0043266A" w:rsidRPr="00764B50" w:rsidRDefault="0043266A" w:rsidP="0037512E">
      <w:pPr>
        <w:pStyle w:val="114"/>
      </w:pPr>
      <w:r w:rsidRPr="00764B50">
        <w:rPr>
          <w:rFonts w:hint="eastAsia"/>
        </w:rPr>
        <w:t>1.2 选题的理论意义与实际意义</w:t>
      </w:r>
    </w:p>
    <w:p w14:paraId="539FAA89" w14:textId="77777777" w:rsidR="00CA32E1" w:rsidRPr="00CA32E1" w:rsidRDefault="00CA32E1" w:rsidP="00CA32E1">
      <w:pPr>
        <w:pStyle w:val="1111"/>
      </w:pPr>
      <w:r w:rsidRPr="00CA32E1">
        <w:t>1.2.1 理论意义</w:t>
      </w:r>
    </w:p>
    <w:p w14:paraId="2F5E34D8" w14:textId="77777777" w:rsidR="00CA32E1" w:rsidRPr="00CA32E1" w:rsidRDefault="00CA32E1" w:rsidP="00CA32E1">
      <w:pPr>
        <w:pStyle w:val="af"/>
      </w:pPr>
      <w:r w:rsidRPr="00CA32E1">
        <w:t>首先，</w:t>
      </w:r>
      <w:proofErr w:type="gramStart"/>
      <w:r w:rsidRPr="00CA32E1">
        <w:t>文本模因识别</w:t>
      </w:r>
      <w:proofErr w:type="gramEnd"/>
      <w:r w:rsidRPr="00CA32E1">
        <w:t>作为有害文本检测、网络语言分析与网络内容治理三大研究领域交叉融合下衍生的重要研究方向，具有显著的学术拓展价值。在当前网络传播环境中，有害内容的表现形式日益多样，传统的有害文本检测研究大多将重点集中在显式攻击、恶意辱骂、仇恨言论等直接性有害表达上，对具有隐蔽性、传播性的文本</w:t>
      </w:r>
      <w:proofErr w:type="gramStart"/>
      <w:r w:rsidRPr="00CA32E1">
        <w:t>模因关注</w:t>
      </w:r>
      <w:proofErr w:type="gramEnd"/>
      <w:r w:rsidRPr="00CA32E1">
        <w:t>较少。而</w:t>
      </w:r>
      <w:proofErr w:type="gramStart"/>
      <w:r w:rsidRPr="00CA32E1">
        <w:t>文本模因最</w:t>
      </w:r>
      <w:proofErr w:type="gramEnd"/>
      <w:r w:rsidRPr="00CA32E1">
        <w:t>突出的特征就在于其表达的可复</w:t>
      </w:r>
      <w:r w:rsidRPr="00CA32E1">
        <w:lastRenderedPageBreak/>
        <w:t>制性、模板化以及快速传播性，这类</w:t>
      </w:r>
      <w:proofErr w:type="gramStart"/>
      <w:r w:rsidRPr="00CA32E1">
        <w:t>模因往往</w:t>
      </w:r>
      <w:proofErr w:type="gramEnd"/>
      <w:r w:rsidRPr="00CA32E1">
        <w:t>能够借助简单的句式模板、固定搭配，快速在网络空间扩散，其潜在的有害性不容小觑。将文本</w:t>
      </w:r>
      <w:proofErr w:type="gramStart"/>
      <w:r w:rsidRPr="00CA32E1">
        <w:t>模因正式</w:t>
      </w:r>
      <w:proofErr w:type="gramEnd"/>
      <w:r w:rsidRPr="00CA32E1">
        <w:t>纳入机器学习识别框架，不仅能够填补传统有害内容识别研究在该领域的空白，更能有效丰富有害内容识别研究的任务边界，推动相关研究向更精细化、全面化的方向发展。</w:t>
      </w:r>
    </w:p>
    <w:p w14:paraId="4C1E0B99" w14:textId="77777777" w:rsidR="00CA32E1" w:rsidRPr="00CA32E1" w:rsidRDefault="00CA32E1" w:rsidP="00CA32E1">
      <w:pPr>
        <w:pStyle w:val="af"/>
      </w:pPr>
      <w:r w:rsidRPr="00CA32E1">
        <w:t>其次，本文在研究过程中，将基线统计模型、人工设计的模因式表达特征模型以及当前主流的</w:t>
      </w:r>
      <w:proofErr w:type="gramStart"/>
      <w:r w:rsidRPr="00CA32E1">
        <w:t>预训练</w:t>
      </w:r>
      <w:proofErr w:type="gramEnd"/>
      <w:r w:rsidRPr="00CA32E1">
        <w:t>语言模型，统一置于中文</w:t>
      </w:r>
      <w:proofErr w:type="gramStart"/>
      <w:r w:rsidRPr="00CA32E1">
        <w:t>文本模因识别</w:t>
      </w:r>
      <w:proofErr w:type="gramEnd"/>
      <w:r w:rsidRPr="00CA32E1">
        <w:t>这一具体任务框架下进行系统性对比实验。通过多组对照实验、性能指标分析以及结果验证，能够清晰、直观地揭示不同技术路线在中文</w:t>
      </w:r>
      <w:proofErr w:type="gramStart"/>
      <w:r w:rsidRPr="00CA32E1">
        <w:t>文本模因识别</w:t>
      </w:r>
      <w:proofErr w:type="gramEnd"/>
      <w:r w:rsidRPr="00CA32E1">
        <w:t>场景中的独特优势与应用局限。这种多模型对比研究的方式，不仅有助于深入理解传统特征工程方法与深度语义模型在处理中文网络文本时的核心差异，明确两种技术路线的适用场景与改进空间，更能为后续相关研究提供重要的参考依据，助力研究人员进一步探索更贴合中文网络语境、识别精度更高的</w:t>
      </w:r>
      <w:proofErr w:type="gramStart"/>
      <w:r w:rsidRPr="00CA32E1">
        <w:t>文本模因识别</w:t>
      </w:r>
      <w:proofErr w:type="gramEnd"/>
      <w:r w:rsidRPr="00CA32E1">
        <w:t>方案。</w:t>
      </w:r>
    </w:p>
    <w:p w14:paraId="37AFD136" w14:textId="77777777" w:rsidR="00CA32E1" w:rsidRPr="00CA32E1" w:rsidRDefault="00CA32E1" w:rsidP="00CA32E1">
      <w:pPr>
        <w:pStyle w:val="af"/>
      </w:pPr>
      <w:r w:rsidRPr="00CA32E1">
        <w:t>最后，为了更精准地验证模型在不同场景下的识别性能，本文通过人工标注、场景分类的方式，精心构造了包含正常文本、反对语境文本、模因式攻击文本和隐含群体攻击文本的专项人工测试集，并针对各类文本的识别效果进行了细致的专项分析。通过这一研究过程，能够清晰说明“总体测试集性能”与“目标场景性能”之间并不完全一致的核心问题——部分模型在总体测试集上能够取得较好的识别效果，但在特定场景（如隐含群体攻击文本、模因式攻击文本）中的识别精度却明显下降。这一重要发现能够为后续开展更精细化的</w:t>
      </w:r>
      <w:proofErr w:type="gramStart"/>
      <w:r w:rsidRPr="00CA32E1">
        <w:t>文本模因研究</w:t>
      </w:r>
      <w:proofErr w:type="gramEnd"/>
      <w:r w:rsidRPr="00CA32E1">
        <w:t>提供关键的理论启发，引导研究人员更加注重场景化测试与模型优化，推动</w:t>
      </w:r>
      <w:proofErr w:type="gramStart"/>
      <w:r w:rsidRPr="00CA32E1">
        <w:t>文本模因识别</w:t>
      </w:r>
      <w:proofErr w:type="gramEnd"/>
      <w:r w:rsidRPr="00CA32E1">
        <w:t>研究向更具针对性的方向发展。</w:t>
      </w:r>
    </w:p>
    <w:p w14:paraId="6EF9DC48" w14:textId="77777777" w:rsidR="00CA32E1" w:rsidRPr="00CA32E1" w:rsidRDefault="00CA32E1" w:rsidP="00CA32E1">
      <w:pPr>
        <w:pStyle w:val="1111"/>
      </w:pPr>
      <w:r w:rsidRPr="00CA32E1">
        <w:t>1.2.2 实际意义</w:t>
      </w:r>
    </w:p>
    <w:p w14:paraId="0284A3EE" w14:textId="77777777" w:rsidR="00CA32E1" w:rsidRPr="00CA32E1" w:rsidRDefault="00CA32E1" w:rsidP="00CA32E1">
      <w:pPr>
        <w:pStyle w:val="af"/>
      </w:pPr>
      <w:r w:rsidRPr="00CA32E1">
        <w:t>从实际应用角度来看，</w:t>
      </w:r>
      <w:proofErr w:type="gramStart"/>
      <w:r w:rsidRPr="00CA32E1">
        <w:t>文本模因中</w:t>
      </w:r>
      <w:proofErr w:type="gramEnd"/>
      <w:r w:rsidRPr="00CA32E1">
        <w:t>的有害表达凭借其传播速度快、模仿门槛低、变体形式多的鲜明特点，在网络平台中极易形成规模化扩散。一旦这类有害</w:t>
      </w:r>
      <w:proofErr w:type="gramStart"/>
      <w:r w:rsidRPr="00CA32E1">
        <w:t>文本模因在</w:t>
      </w:r>
      <w:proofErr w:type="gramEnd"/>
      <w:r w:rsidRPr="00CA32E1">
        <w:t>网络空间中广泛传播，不仅会放大社会偏见、强化群体对立情绪，还会严重扰乱正常的网络交流秩序，对网络空间的清朗环境造成负面影响。基于这一现实需求，本文构建了一个能够对中文</w:t>
      </w:r>
      <w:proofErr w:type="gramStart"/>
      <w:r w:rsidRPr="00CA32E1">
        <w:t>文本模因进行</w:t>
      </w:r>
      <w:proofErr w:type="gramEnd"/>
      <w:r w:rsidRPr="00CA32E1">
        <w:t>自动检测、实时结果展示以及多模型性能比较的原型系统，该系统能够快速识别</w:t>
      </w:r>
      <w:proofErr w:type="gramStart"/>
      <w:r w:rsidRPr="00CA32E1">
        <w:t>出网络</w:t>
      </w:r>
      <w:proofErr w:type="gramEnd"/>
      <w:r w:rsidRPr="00CA32E1">
        <w:t>文本中的有害模因，为网络平台的内容审核工作提供高效、便捷的技术支持，同时也能为舆情分</w:t>
      </w:r>
      <w:r w:rsidRPr="00CA32E1">
        <w:lastRenderedPageBreak/>
        <w:t>析、有害内容治理等相关工作提供有价值的参考依据，助力提升网络空间治理的精细化水平。</w:t>
      </w:r>
    </w:p>
    <w:p w14:paraId="359198FC" w14:textId="77777777" w:rsidR="00CA32E1" w:rsidRPr="00CA32E1" w:rsidRDefault="00CA32E1" w:rsidP="00CA32E1">
      <w:pPr>
        <w:pStyle w:val="af"/>
      </w:pPr>
      <w:r w:rsidRPr="00CA32E1">
        <w:t>从工程实现角度来看，本文完成的中文</w:t>
      </w:r>
      <w:proofErr w:type="gramStart"/>
      <w:r w:rsidRPr="00CA32E1">
        <w:t>文本模因识别</w:t>
      </w:r>
      <w:proofErr w:type="gramEnd"/>
      <w:r w:rsidRPr="00CA32E1">
        <w:t>原型系统，整合了文本输入、实时结果返回、历史记录查询、模型切换以及多模型实验对比等一系列实用功能，形成了一个功能完善、流程清晰的毕业设计原型。该系统不仅具备良好的实用性和可操作性，还具有较强的扩展性：在教学与实验环境中，它可以作为机器学习、自然语言处理相关课程的案例系统，帮助学生直观理解文本识别模型的实现原理与应用流程；在后续研究中，它也可以作为基础版本，为进一步扩展</w:t>
      </w:r>
      <w:proofErr w:type="gramStart"/>
      <w:r w:rsidRPr="00CA32E1">
        <w:t>多模态模因识别</w:t>
      </w:r>
      <w:proofErr w:type="gramEnd"/>
      <w:r w:rsidRPr="00CA32E1">
        <w:t>系统（如结合图像、语音</w:t>
      </w:r>
      <w:proofErr w:type="gramStart"/>
      <w:r w:rsidRPr="00CA32E1">
        <w:t>的模因识别</w:t>
      </w:r>
      <w:proofErr w:type="gramEnd"/>
      <w:r w:rsidRPr="00CA32E1">
        <w:t>）提供坚实的技术支撑，降低后续系统开发的难度。</w:t>
      </w:r>
    </w:p>
    <w:p w14:paraId="2DA6C5E1" w14:textId="77777777" w:rsidR="00CA32E1" w:rsidRPr="00CA32E1" w:rsidRDefault="00CA32E1" w:rsidP="00CA32E1">
      <w:pPr>
        <w:pStyle w:val="af"/>
      </w:pPr>
      <w:r w:rsidRPr="00CA32E1">
        <w:t>从论文研究角度来看，本文的研究工作不仅完成了原型系统的搭建与调试，还在研究过程中积累了大量宝贵的实验数据，包括完整的实验记录、人工标注的测试集以及三模型对比的详细结果。这些丰富的研究资料能够直接支撑毕业论文中“系统实现”“实验设计”“结果分析”和“总结展望”等核心章节的写作，有效弥补了部分毕业论文中实验数据不足、研究过程不完整的问题，显著提高了本次研究工作的完整性、科学性和</w:t>
      </w:r>
      <w:proofErr w:type="gramStart"/>
      <w:r w:rsidRPr="00CA32E1">
        <w:t>可</w:t>
      </w:r>
      <w:proofErr w:type="gramEnd"/>
      <w:r w:rsidRPr="00CA32E1">
        <w:t>解释性，为论文的顺利完成提供了有力保障。</w:t>
      </w:r>
    </w:p>
    <w:p w14:paraId="576DDE64" w14:textId="77777777" w:rsidR="00D17E2C" w:rsidRPr="00764B50" w:rsidRDefault="00D17E2C" w:rsidP="0037512E">
      <w:pPr>
        <w:pStyle w:val="114"/>
      </w:pPr>
      <w:r w:rsidRPr="00764B50">
        <w:t>1.3 文献综述与研究现状</w:t>
      </w:r>
    </w:p>
    <w:p w14:paraId="2CF98144" w14:textId="77777777" w:rsidR="00D17E2C" w:rsidRPr="00D20A05" w:rsidRDefault="00D17E2C" w:rsidP="0037512E">
      <w:pPr>
        <w:pStyle w:val="1111"/>
      </w:pPr>
      <w:r w:rsidRPr="00D20A05">
        <w:t>1.3.1 国外研究现状</w:t>
      </w:r>
    </w:p>
    <w:p w14:paraId="7AE0C67F" w14:textId="77777777" w:rsidR="00D17E2C" w:rsidRPr="00D17E2C" w:rsidRDefault="00D17E2C" w:rsidP="0037512E">
      <w:pPr>
        <w:pStyle w:val="af"/>
      </w:pPr>
      <w:r w:rsidRPr="00D17E2C">
        <w:t>国外关于有害文本和有害模因识别的研究起步较早，研究重点主要集中在仇恨言论检测、隐式攻击识别、多模态模因识别以及预训练模型应用等方面。早期研究多依赖特征工程与传统分类器，通过词袋模型、TF-IDF、支持向量机、逻辑回归等方法对评论或帖子进行分类。此类方法在小规模任务中表现较好，但对于上下文依赖较强、表达方式隐含的文本识别能力有限。</w:t>
      </w:r>
    </w:p>
    <w:p w14:paraId="1C2BEA34" w14:textId="77777777" w:rsidR="00D17E2C" w:rsidRPr="00D17E2C" w:rsidRDefault="00D17E2C" w:rsidP="0037512E">
      <w:pPr>
        <w:pStyle w:val="af"/>
      </w:pPr>
      <w:r w:rsidRPr="00D17E2C">
        <w:t>随着深度学习的发展，研究者开始采用循环神经网络、卷积神经网络以及注意力机制模型处理有害文本检测任务。进一步地，BERT、RoBERTa 等预训练语言模型在文本分类任务中的表现显著提升，逐渐成为英文有害内容识别的主流方法。相关研究表明，预训练模型能够更好地捕捉上下文语义和句子整体含义，因此在隐式仇恨表达和复杂语境分类任务上具有优势。</w:t>
      </w:r>
    </w:p>
    <w:p w14:paraId="5BC48E4D" w14:textId="77777777" w:rsidR="00D17E2C" w:rsidRPr="00D17E2C" w:rsidRDefault="00D17E2C" w:rsidP="0037512E">
      <w:pPr>
        <w:pStyle w:val="af"/>
      </w:pPr>
      <w:r w:rsidRPr="00D17E2C">
        <w:lastRenderedPageBreak/>
        <w:t>与此同时，国外在有害模因识别方面也展开了较多研究。由于模因通常涉及图像与文本的结合，因此多模态方法成为这一方向的重要趋势。例如，一些研究通过融合视觉特征和语言特征，对包含图片和文字的模因进行联合识别，试图提升对隐含攻击、政治讽刺和群体歧视表达的检测效果。这些工作为模因识别提供了任务定义和研究范式，但针对纯文本模因表达的细粒度分析仍相对不足。</w:t>
      </w:r>
    </w:p>
    <w:p w14:paraId="1E940FC5" w14:textId="77777777" w:rsidR="00D17E2C" w:rsidRPr="00E6517D" w:rsidRDefault="00D17E2C" w:rsidP="0037512E">
      <w:pPr>
        <w:pStyle w:val="1111"/>
      </w:pPr>
      <w:r w:rsidRPr="00E6517D">
        <w:t>1.3.2 国内研究现状</w:t>
      </w:r>
    </w:p>
    <w:p w14:paraId="312DAC58" w14:textId="77777777" w:rsidR="00D17E2C" w:rsidRPr="00D17E2C" w:rsidRDefault="00D17E2C" w:rsidP="0037512E">
      <w:pPr>
        <w:pStyle w:val="af"/>
      </w:pPr>
      <w:r w:rsidRPr="00D17E2C">
        <w:t>国内研究在中文有害文本检测、网络评论分析、隐式有害内容识别和舆情风险分析等方面已取得一定进展。早期研究多基于关键词策略、朴素贝叶斯、支持向量机和卷积神经网络等方法，对中文评论文本或论坛发言进行自动分类。随着中文预训练模型的发展，越来越多研究开始引入 BERT、RoBERTa、多任务学习和知识增强方法，以提升对复杂语义和隐含攻击表达的识别能力。</w:t>
      </w:r>
    </w:p>
    <w:p w14:paraId="40397327" w14:textId="77777777" w:rsidR="00D17E2C" w:rsidRPr="00D17E2C" w:rsidRDefault="00D17E2C" w:rsidP="0037512E">
      <w:pPr>
        <w:pStyle w:val="af"/>
      </w:pPr>
      <w:r w:rsidRPr="00D17E2C">
        <w:t>在中文网络语境中，许多有害表达并不直接出现显式攻击词，而是借助反讽、模糊指代、网络化模板和群体标签化表达实现攻击效果。因此，国内部分研究开始关注隐式有害文本识别、变体文本检测和上下文增强建模等问题。这些研究说明，中文有害内容检测不能仅依赖浅层词汇特征，还需要结合语义理解和场景特征。</w:t>
      </w:r>
    </w:p>
    <w:p w14:paraId="77036812" w14:textId="77777777" w:rsidR="00D17E2C" w:rsidRPr="00D17E2C" w:rsidRDefault="00D17E2C" w:rsidP="0037512E">
      <w:pPr>
        <w:pStyle w:val="af"/>
      </w:pPr>
      <w:r w:rsidRPr="00D17E2C">
        <w:t>然而，从当前研究总体情况看，国内针对“文本模因识别”这一更具体问题的研究仍不充分。已有研究更多以“有害文本检测”或“仇恨言论识别”为目标，而对于模板化表达、可复制网络短语、模因式攻击结构和人工构造场景样例的专项分析相对较少。这说明，文本模因场景下的识别与系统实现仍然具有进一步研究的空间。</w:t>
      </w:r>
    </w:p>
    <w:p w14:paraId="58BC70A0" w14:textId="77777777" w:rsidR="00D17E2C" w:rsidRPr="00A57376" w:rsidRDefault="00D17E2C" w:rsidP="0037512E">
      <w:pPr>
        <w:pStyle w:val="1111"/>
      </w:pPr>
      <w:r w:rsidRPr="00A57376">
        <w:t>1.3.3 现有研究存在的问题</w:t>
      </w:r>
    </w:p>
    <w:p w14:paraId="50398E27" w14:textId="77777777" w:rsidR="00D17E2C" w:rsidRPr="00D17E2C" w:rsidRDefault="00D17E2C" w:rsidP="0037512E">
      <w:pPr>
        <w:pStyle w:val="af"/>
      </w:pPr>
      <w:r w:rsidRPr="00D17E2C">
        <w:t>综合国内外研究可以发现，现有工作虽然在总体文本分类和有害内容识别方面已形成较成熟的方法体系，但仍存在以下不足：</w:t>
      </w:r>
    </w:p>
    <w:p w14:paraId="4B0F5AD0" w14:textId="77777777" w:rsidR="00D17E2C" w:rsidRPr="00D17E2C" w:rsidRDefault="00D17E2C" w:rsidP="0037512E">
      <w:pPr>
        <w:pStyle w:val="af"/>
      </w:pPr>
      <w:r w:rsidRPr="00D17E2C">
        <w:t>针对文本模因式表达的专项任务定义不够明确，许多研究仍以通用有害文本检测为主。</w:t>
      </w:r>
    </w:p>
    <w:p w14:paraId="271BC5F1" w14:textId="77777777" w:rsidR="00D17E2C" w:rsidRPr="00D17E2C" w:rsidRDefault="00D17E2C" w:rsidP="0037512E">
      <w:pPr>
        <w:pStyle w:val="af"/>
      </w:pPr>
      <w:r w:rsidRPr="00D17E2C">
        <w:t>仅依赖总体测试集指标，难以准确反映模型在隐含攻击表达、模板化表达和网络化模因场景中的识别能力。</w:t>
      </w:r>
    </w:p>
    <w:p w14:paraId="6F8562FF" w14:textId="77777777" w:rsidR="00D17E2C" w:rsidRPr="00D17E2C" w:rsidRDefault="00D17E2C" w:rsidP="0037512E">
      <w:pPr>
        <w:pStyle w:val="af"/>
      </w:pPr>
      <w:r w:rsidRPr="00D17E2C">
        <w:t>传统机器学习方法在特定规则型表达上具有解释力，但对复杂上下文理解能力有限；预训练模型总体性能较强，但在某些特定目标场景中未必最优。</w:t>
      </w:r>
    </w:p>
    <w:p w14:paraId="6B33D688" w14:textId="77777777" w:rsidR="00D17E2C" w:rsidRPr="00D17E2C" w:rsidRDefault="00D17E2C" w:rsidP="0037512E">
      <w:pPr>
        <w:pStyle w:val="af"/>
      </w:pPr>
      <w:r w:rsidRPr="00D17E2C">
        <w:lastRenderedPageBreak/>
        <w:t>工程系统与实验研究之间往往割裂，缺少兼顾系统实现、模型比较与实验记录的完整方案。</w:t>
      </w:r>
    </w:p>
    <w:p w14:paraId="3EBA1006" w14:textId="77777777" w:rsidR="00D17E2C" w:rsidRPr="00D17E2C" w:rsidRDefault="00D17E2C" w:rsidP="0037512E">
      <w:pPr>
        <w:pStyle w:val="af"/>
      </w:pPr>
      <w:r w:rsidRPr="00D17E2C">
        <w:t>因此，本文尝试在系统实现的基础上，引入多种模型路线，并通过正式测试集与人工测试集相结合的方式，对文本模因场景中的识别问题进行更细致的比较分析。</w:t>
      </w:r>
    </w:p>
    <w:p w14:paraId="03059053" w14:textId="77777777" w:rsidR="00D17E2C" w:rsidRPr="00BA1D33" w:rsidRDefault="00D17E2C" w:rsidP="001C1135">
      <w:pPr>
        <w:pStyle w:val="114"/>
      </w:pPr>
      <w:r w:rsidRPr="00BA1D33">
        <w:t>1.4 研究思路</w:t>
      </w:r>
    </w:p>
    <w:p w14:paraId="455F54D2" w14:textId="77777777" w:rsidR="00C85E38" w:rsidRPr="00C85E38" w:rsidRDefault="00C85E38" w:rsidP="00C85E38">
      <w:pPr>
        <w:pStyle w:val="af"/>
      </w:pPr>
      <w:r w:rsidRPr="00C85E38">
        <w:t>结合本次毕业设计的课题需求与实际可操作性，本文的总体研究思路可概括为“先完成系统搭建，再逐步引入模型优化，并通过多层次实验比较模型能力差异”，通过由浅入深、由基础到优化的递进式研究，确保课题研究的科学性、可行性与完整性，具体实施步骤如下：</w:t>
      </w:r>
    </w:p>
    <w:p w14:paraId="7545D48D" w14:textId="77777777" w:rsidR="00C85E38" w:rsidRPr="00C85E38" w:rsidRDefault="00C85E38" w:rsidP="00C85E38">
      <w:pPr>
        <w:pStyle w:val="af"/>
      </w:pPr>
      <w:r w:rsidRPr="00C85E38">
        <w:t>首先，从工程实现的实际需求出发，搭建一个完整且可运行的前后端系统框架，为后续的模型训练、实验验证以及毕业设计演示奠定坚实基础。其中，前端部分主要负责实现用户交互相关功能，包括文本数据的输入入口、模型预测结果的直观展示，以及历史查询记录的存储与回溯，方便用户操作和实验过程的追溯；后端部分则承担核心的数据处理与模型调用任务，负责接收前端传递的文本请求，调用相应的识别模型进行计算处理，最终将预测结果反馈至前端界面。通过优先完成整个系统的完整流程搭建，确保毕业设计具备可运行、可演示、可复现实验的基础条件，避免后续模型优化过程中出现工程层面的阻碍。</w:t>
      </w:r>
    </w:p>
    <w:p w14:paraId="12F82461" w14:textId="77777777" w:rsidR="00C85E38" w:rsidRPr="00C85E38" w:rsidRDefault="00C85E38" w:rsidP="00C85E38">
      <w:pPr>
        <w:pStyle w:val="af"/>
      </w:pPr>
      <w:r w:rsidRPr="00C85E38">
        <w:t>其次，在模型构建环节，我们先建立一套简单可行的基线方案，以此作为后续模型优化的参照标准，明确优化方向与效果。具体而言，我们采用</w:t>
      </w:r>
      <w:proofErr w:type="gramStart"/>
      <w:r w:rsidRPr="00C85E38">
        <w:t>字符级</w:t>
      </w:r>
      <w:proofErr w:type="gramEnd"/>
      <w:r w:rsidRPr="00C85E38">
        <w:t>TF-IDF算法对文本数据进行特征提取，结合Logistic Regression逻辑回归模型完成基本的文本分类任务。选择该方案作为基线，主要考虑到其实现流程简单、模型训练效率高、可解释性强，且无需复杂</w:t>
      </w:r>
      <w:proofErr w:type="gramStart"/>
      <w:r w:rsidRPr="00C85E38">
        <w:t>的算力支撑</w:t>
      </w:r>
      <w:proofErr w:type="gramEnd"/>
      <w:r w:rsidRPr="00C85E38">
        <w:t>，能够快速完成基础模型的搭建与验证，同时也能清晰地</w:t>
      </w:r>
      <w:proofErr w:type="gramStart"/>
      <w:r w:rsidRPr="00C85E38">
        <w:t>凸</w:t>
      </w:r>
      <w:proofErr w:type="gramEnd"/>
      <w:r w:rsidRPr="00C85E38">
        <w:t>显出后续优化模型的性能提升空间，为后续的对比实验提供可靠的参照基准。</w:t>
      </w:r>
    </w:p>
    <w:p w14:paraId="54985A27" w14:textId="77777777" w:rsidR="00C85E38" w:rsidRPr="00C85E38" w:rsidRDefault="00C85E38" w:rsidP="00C85E38">
      <w:pPr>
        <w:pStyle w:val="af"/>
      </w:pPr>
      <w:r w:rsidRPr="00C85E38">
        <w:t>再次，针对本次课题“文本模因识别”的核心特点，在上述基线模型的基础上，重点引入</w:t>
      </w:r>
      <w:proofErr w:type="gramStart"/>
      <w:r w:rsidRPr="00C85E38">
        <w:t>文本模因特有</w:t>
      </w:r>
      <w:proofErr w:type="gramEnd"/>
      <w:r w:rsidRPr="00C85E38">
        <w:t>的表达特征，构建meme_features_v1优化模型。结合</w:t>
      </w:r>
      <w:proofErr w:type="gramStart"/>
      <w:r w:rsidRPr="00C85E38">
        <w:t>文本模因的</w:t>
      </w:r>
      <w:proofErr w:type="gramEnd"/>
      <w:r w:rsidRPr="00C85E38">
        <w:t>传播特性与语言特点，我们具体融入了模板化表达、群体指向、情绪强化、网络化短语和语境消</w:t>
      </w:r>
      <w:proofErr w:type="gramStart"/>
      <w:r w:rsidRPr="00C85E38">
        <w:t>歧</w:t>
      </w:r>
      <w:proofErr w:type="gramEnd"/>
      <w:r w:rsidRPr="00C85E38">
        <w:t>等五类模因式表达特征，其中模板</w:t>
      </w:r>
      <w:proofErr w:type="gramStart"/>
      <w:r w:rsidRPr="00C85E38">
        <w:t>化表达</w:t>
      </w:r>
      <w:proofErr w:type="gramEnd"/>
      <w:r w:rsidRPr="00C85E38">
        <w:t>用于捕捉</w:t>
      </w:r>
      <w:proofErr w:type="gramStart"/>
      <w:r w:rsidRPr="00C85E38">
        <w:t>文本模因中</w:t>
      </w:r>
      <w:proofErr w:type="gramEnd"/>
      <w:r w:rsidRPr="00C85E38">
        <w:t>固定句式结构的重复使用规律，群体指向聚焦</w:t>
      </w:r>
      <w:proofErr w:type="gramStart"/>
      <w:r w:rsidRPr="00C85E38">
        <w:t>于模因所</w:t>
      </w:r>
      <w:proofErr w:type="gramEnd"/>
      <w:r w:rsidRPr="00C85E38">
        <w:t>针对的特定</w:t>
      </w:r>
      <w:r w:rsidRPr="00C85E38">
        <w:lastRenderedPageBreak/>
        <w:t>群体的语言习惯与表达偏好，情绪强化</w:t>
      </w:r>
      <w:proofErr w:type="gramStart"/>
      <w:r w:rsidRPr="00C85E38">
        <w:t>突出模因中</w:t>
      </w:r>
      <w:proofErr w:type="gramEnd"/>
      <w:r w:rsidRPr="00C85E38">
        <w:t>夸张、强烈的情绪传递特点，网络化短语</w:t>
      </w:r>
      <w:proofErr w:type="gramStart"/>
      <w:r w:rsidRPr="00C85E38">
        <w:t>涵盖模因中</w:t>
      </w:r>
      <w:proofErr w:type="gramEnd"/>
      <w:r w:rsidRPr="00C85E38">
        <w:t>常见的网络流行语、缩写词等特色表达，语境消</w:t>
      </w:r>
      <w:proofErr w:type="gramStart"/>
      <w:r w:rsidRPr="00C85E38">
        <w:t>歧</w:t>
      </w:r>
      <w:proofErr w:type="gramEnd"/>
      <w:r w:rsidRPr="00C85E38">
        <w:t>则用于</w:t>
      </w:r>
      <w:proofErr w:type="gramStart"/>
      <w:r w:rsidRPr="00C85E38">
        <w:t>解决模因在</w:t>
      </w:r>
      <w:proofErr w:type="gramEnd"/>
      <w:r w:rsidRPr="00C85E38">
        <w:t>不同上下文环境中可能出现的语义模糊问题。需要说明的是，该模型的核心目标并非单纯追求总体识别指标的最高值，而是重点提升模型对</w:t>
      </w:r>
      <w:proofErr w:type="gramStart"/>
      <w:r w:rsidRPr="00C85E38">
        <w:t>文本模因场景</w:t>
      </w:r>
      <w:proofErr w:type="gramEnd"/>
      <w:r w:rsidRPr="00C85E38">
        <w:t>中典型表达样例的识别解释力与针对性，使其更贴合课题研究的核心需求。</w:t>
      </w:r>
    </w:p>
    <w:p w14:paraId="73C77DDB" w14:textId="77777777" w:rsidR="00C85E38" w:rsidRPr="00C85E38" w:rsidRDefault="00C85E38" w:rsidP="00C85E38">
      <w:pPr>
        <w:pStyle w:val="af"/>
      </w:pPr>
      <w:r w:rsidRPr="00C85E38">
        <w:t>最后，为了进一步提升</w:t>
      </w:r>
      <w:proofErr w:type="gramStart"/>
      <w:r w:rsidRPr="00C85E38">
        <w:t>文本模因识别</w:t>
      </w:r>
      <w:proofErr w:type="gramEnd"/>
      <w:r w:rsidRPr="00C85E38">
        <w:t>的性能，我们引入当前自然语言处理领域较为成熟的</w:t>
      </w:r>
      <w:proofErr w:type="gramStart"/>
      <w:r w:rsidRPr="00C85E38">
        <w:t>预训练</w:t>
      </w:r>
      <w:proofErr w:type="gramEnd"/>
      <w:r w:rsidRPr="00C85E38">
        <w:t>语言模型BERT，构建更强的上下文语义分类方案，充分利用BERT模型在捕捉文本上下文语义关联方面的优势，提升模型对复杂</w:t>
      </w:r>
      <w:proofErr w:type="gramStart"/>
      <w:r w:rsidRPr="00C85E38">
        <w:t>文本模因的</w:t>
      </w:r>
      <w:proofErr w:type="gramEnd"/>
      <w:r w:rsidRPr="00C85E38">
        <w:t>识别能力。在模型训练完成后，我们将在正式测试集与人工标注测试集上，将该模型与前文搭建的基线模型、meme_features_v1模型进行全方位的对比实验。实验过程中，不仅对比三种模型在准确率、召回率、F1值等总体性能指标上的差异，还将重点分析它们在</w:t>
      </w:r>
      <w:proofErr w:type="gramStart"/>
      <w:r w:rsidRPr="00C85E38">
        <w:t>不同模因类型</w:t>
      </w:r>
      <w:proofErr w:type="gramEnd"/>
      <w:r w:rsidRPr="00C85E38">
        <w:t>、不同文本长度、不同语义复杂度的</w:t>
      </w:r>
      <w:proofErr w:type="gramStart"/>
      <w:r w:rsidRPr="00C85E38">
        <w:t>样例上的</w:t>
      </w:r>
      <w:proofErr w:type="gramEnd"/>
      <w:r w:rsidRPr="00C85E38">
        <w:t>表现，从而系统梳理出不同方法在</w:t>
      </w:r>
      <w:proofErr w:type="gramStart"/>
      <w:r w:rsidRPr="00C85E38">
        <w:t>文本模因识别</w:t>
      </w:r>
      <w:proofErr w:type="gramEnd"/>
      <w:r w:rsidRPr="00C85E38">
        <w:t>任务中的适用性、优势以及存在的不足，为后续相关研究提供有价值的参考依据。</w:t>
      </w:r>
    </w:p>
    <w:p w14:paraId="69330ABF" w14:textId="77777777" w:rsidR="00D17E2C" w:rsidRPr="00764B50" w:rsidRDefault="00D17E2C" w:rsidP="001C1135">
      <w:pPr>
        <w:pStyle w:val="114"/>
      </w:pPr>
      <w:r w:rsidRPr="00764B50">
        <w:t>1.5 实验设计</w:t>
      </w:r>
    </w:p>
    <w:p w14:paraId="663026D6" w14:textId="77777777" w:rsidR="00D17E2C" w:rsidRPr="00D17E2C" w:rsidRDefault="00D17E2C" w:rsidP="001C1135">
      <w:pPr>
        <w:pStyle w:val="af"/>
      </w:pPr>
      <w:r w:rsidRPr="00D17E2C">
        <w:t>为了保证实验结果具有可比较性和可分析性，本文设计了两类测试方式。</w:t>
      </w:r>
    </w:p>
    <w:p w14:paraId="604EDDB2" w14:textId="77777777" w:rsidR="00D17E2C" w:rsidRPr="00D17E2C" w:rsidRDefault="00D17E2C" w:rsidP="001C1135">
      <w:pPr>
        <w:pStyle w:val="af"/>
      </w:pPr>
      <w:r w:rsidRPr="00D17E2C">
        <w:t>第一类是正式测试集实验。该实验基于原始数据集进行训练集、验证集和测试集划分，分别训练基线模型、模因特征模型和 BERT 模型，并采用准确率、精确率、召回率和 F1 值作为评价指标。这一部分主要用于衡量模型在标准分类任务上的总体表现。</w:t>
      </w:r>
    </w:p>
    <w:p w14:paraId="4C9BDC77" w14:textId="77777777" w:rsidR="00D17E2C" w:rsidRPr="00D17E2C" w:rsidRDefault="00D17E2C" w:rsidP="001C1135">
      <w:pPr>
        <w:pStyle w:val="af"/>
      </w:pPr>
      <w:r w:rsidRPr="00D17E2C">
        <w:t>第二类是人工测试集实验。针对文本模因识别这一特定场景，本文人工构造了多种类型样例，包括正常文本、反对语境文本、普通分歧文本、安全网络表达、显式攻击文本、模因式攻击文本和隐含群体攻击文本。通过让三种模型分别在这些样例上进行预测，比较其对目标场景的适配能力和典型误判类型。</w:t>
      </w:r>
    </w:p>
    <w:p w14:paraId="1265A32A" w14:textId="77777777" w:rsidR="00D17E2C" w:rsidRPr="00D17E2C" w:rsidRDefault="00D17E2C" w:rsidP="001C1135">
      <w:pPr>
        <w:pStyle w:val="af"/>
      </w:pPr>
      <w:r w:rsidRPr="00D17E2C">
        <w:t>这种“双重实验设计”一方面能够给出正式量化指标，另一方面也能补充解释性更强的案例分析，从而更全面地评价模型能力。</w:t>
      </w:r>
    </w:p>
    <w:p w14:paraId="6031453E" w14:textId="77777777" w:rsidR="00D17E2C" w:rsidRPr="00764B50" w:rsidRDefault="00D17E2C" w:rsidP="001C1135">
      <w:pPr>
        <w:pStyle w:val="114"/>
      </w:pPr>
      <w:r w:rsidRPr="00764B50">
        <w:t>1.6 采用的技术方法和手段</w:t>
      </w:r>
    </w:p>
    <w:p w14:paraId="62D0EDA8" w14:textId="77777777" w:rsidR="006E60F5" w:rsidRPr="006E60F5" w:rsidRDefault="006E60F5" w:rsidP="006E60F5">
      <w:pPr>
        <w:pStyle w:val="af"/>
      </w:pPr>
      <w:r w:rsidRPr="006E60F5">
        <w:t>在整体研究与系统开发过程中，本文综合运用多种技术手段与研究方法，分别从系统开发、模型构建以及实验分析三个维度开展工作。</w:t>
      </w:r>
    </w:p>
    <w:p w14:paraId="043A3C32" w14:textId="77777777" w:rsidR="006E60F5" w:rsidRPr="006E60F5" w:rsidRDefault="006E60F5" w:rsidP="006E60F5">
      <w:pPr>
        <w:pStyle w:val="af"/>
      </w:pPr>
      <w:r w:rsidRPr="006E60F5">
        <w:lastRenderedPageBreak/>
        <w:t xml:space="preserve">系统开发层面，前端选用 Vue 3 框架搭建交互页面，完成文本输入、识别结果可视化展示、运行状态提示以及查询历史记录管理等核心功能，保障整体操作简洁易用。后端依托 </w:t>
      </w:r>
      <w:proofErr w:type="spellStart"/>
      <w:r w:rsidRPr="006E60F5">
        <w:t>FastAPI</w:t>
      </w:r>
      <w:proofErr w:type="spellEnd"/>
      <w:r w:rsidRPr="006E60F5">
        <w:t xml:space="preserve"> 轻量化框架开发服务接口，除核心的文本预测接口外，同步配置服务健康检测接口，有效完成前后端数据通信与模型服务的稳定调用，保证整套系统高效联动运行。</w:t>
      </w:r>
    </w:p>
    <w:p w14:paraId="49240ECC" w14:textId="77777777" w:rsidR="006E60F5" w:rsidRPr="006E60F5" w:rsidRDefault="006E60F5" w:rsidP="006E60F5">
      <w:pPr>
        <w:pStyle w:val="af"/>
      </w:pPr>
      <w:r w:rsidRPr="006E60F5">
        <w:t>模型研究层面，首先引入传统机器学习方案，以</w:t>
      </w:r>
      <w:proofErr w:type="gramStart"/>
      <w:r w:rsidRPr="006E60F5">
        <w:t>字符级</w:t>
      </w:r>
      <w:proofErr w:type="gramEnd"/>
      <w:r w:rsidRPr="006E60F5">
        <w:t xml:space="preserve"> TF-IDF 完成文本特征提取，结合逻辑回归算法搭建基础文本分类模型，作为本次任务的基线对照方案。在此基础上，结合</w:t>
      </w:r>
      <w:proofErr w:type="gramStart"/>
      <w:r w:rsidRPr="006E60F5">
        <w:t>文本模因的</w:t>
      </w:r>
      <w:proofErr w:type="gramEnd"/>
      <w:r w:rsidRPr="006E60F5">
        <w:t>语言特点与传播规律，通过人工特征工程针对性设计专</w:t>
      </w:r>
      <w:proofErr w:type="gramStart"/>
      <w:r w:rsidRPr="006E60F5">
        <w:t>属表达</w:t>
      </w:r>
      <w:proofErr w:type="gramEnd"/>
      <w:r w:rsidRPr="006E60F5">
        <w:t>特征，涵盖模板化句式、群体指向表述、情绪化语言、嘲讽</w:t>
      </w:r>
      <w:proofErr w:type="gramStart"/>
      <w:r w:rsidRPr="006E60F5">
        <w:t>类表达</w:t>
      </w:r>
      <w:proofErr w:type="gramEnd"/>
      <w:r w:rsidRPr="006E60F5">
        <w:t>以及语境语义消</w:t>
      </w:r>
      <w:proofErr w:type="gramStart"/>
      <w:r w:rsidRPr="006E60F5">
        <w:t>歧</w:t>
      </w:r>
      <w:proofErr w:type="gramEnd"/>
      <w:r w:rsidRPr="006E60F5">
        <w:t>等维度，以此强化模型</w:t>
      </w:r>
      <w:proofErr w:type="gramStart"/>
      <w:r w:rsidRPr="006E60F5">
        <w:t>在模因文本</w:t>
      </w:r>
      <w:proofErr w:type="gramEnd"/>
      <w:r w:rsidRPr="006E60F5">
        <w:t>特定场景下的识别效果。为进一步深挖深层语义信息，本文引入轻量级中文</w:t>
      </w:r>
      <w:proofErr w:type="gramStart"/>
      <w:r w:rsidRPr="006E60F5">
        <w:t>预训练</w:t>
      </w:r>
      <w:proofErr w:type="gramEnd"/>
      <w:r w:rsidRPr="006E60F5">
        <w:t xml:space="preserve">模型 </w:t>
      </w:r>
      <w:proofErr w:type="spellStart"/>
      <w:r w:rsidRPr="006E60F5">
        <w:t>bert</w:t>
      </w:r>
      <w:proofErr w:type="spellEnd"/>
      <w:r w:rsidRPr="006E60F5">
        <w:t>-base-</w:t>
      </w:r>
      <w:proofErr w:type="spellStart"/>
      <w:r w:rsidRPr="006E60F5">
        <w:t>chinese</w:t>
      </w:r>
      <w:proofErr w:type="spellEnd"/>
      <w:r w:rsidRPr="006E60F5">
        <w:t>，结合任务需求开展二分类微调训练，依靠</w:t>
      </w:r>
      <w:proofErr w:type="gramStart"/>
      <w:r w:rsidRPr="006E60F5">
        <w:t>预训练</w:t>
      </w:r>
      <w:proofErr w:type="gramEnd"/>
      <w:r w:rsidRPr="006E60F5">
        <w:t>模型强大的上下文语义捕捉能力，全面优化文本理解与分类效果。</w:t>
      </w:r>
    </w:p>
    <w:p w14:paraId="075890A3" w14:textId="77777777" w:rsidR="006E60F5" w:rsidRPr="006E60F5" w:rsidRDefault="006E60F5" w:rsidP="006E60F5">
      <w:pPr>
        <w:pStyle w:val="af"/>
      </w:pPr>
      <w:r w:rsidRPr="006E60F5">
        <w:t>实验验证层面，本文采用多维度评估方式，结合标准测试数据集与人工筛选整理的专项测试</w:t>
      </w:r>
      <w:proofErr w:type="gramStart"/>
      <w:r w:rsidRPr="006E60F5">
        <w:t>集开展</w:t>
      </w:r>
      <w:proofErr w:type="gramEnd"/>
      <w:r w:rsidRPr="006E60F5">
        <w:t>对照实验，从整体指标与实际案例表现两个角度，横向对比三类不同模型的综合表现。</w:t>
      </w:r>
    </w:p>
    <w:p w14:paraId="6BB17F99" w14:textId="77777777" w:rsidR="006E60F5" w:rsidRPr="006E60F5" w:rsidRDefault="006E60F5" w:rsidP="006E60F5">
      <w:pPr>
        <w:pStyle w:val="af"/>
      </w:pPr>
      <w:r w:rsidRPr="006E60F5">
        <w:t>各类技术与研究方法相辅相成、协同配合，既支撑完成了一套完整可运行的业务原型系统，具备实际工程落地参考价值，也为本次</w:t>
      </w:r>
      <w:proofErr w:type="gramStart"/>
      <w:r w:rsidRPr="006E60F5">
        <w:t>文本模因识别</w:t>
      </w:r>
      <w:proofErr w:type="gramEnd"/>
      <w:r w:rsidRPr="006E60F5">
        <w:t>课题搭建了完善的实验研究体系，保障对比实验完整、研究结论客观合理。</w:t>
      </w:r>
    </w:p>
    <w:p w14:paraId="621D369E" w14:textId="77777777" w:rsidR="00D17E2C" w:rsidRPr="00764B50" w:rsidRDefault="00D17E2C" w:rsidP="001C1135">
      <w:pPr>
        <w:pStyle w:val="114"/>
      </w:pPr>
      <w:r w:rsidRPr="00764B50">
        <w:t>1.7 论文整体结构安排</w:t>
      </w:r>
    </w:p>
    <w:p w14:paraId="15C54708" w14:textId="77777777" w:rsidR="00D17E2C" w:rsidRPr="00404D44" w:rsidRDefault="00D17E2C" w:rsidP="001C1135">
      <w:pPr>
        <w:pStyle w:val="af"/>
      </w:pPr>
      <w:r w:rsidRPr="00404D44">
        <w:t>本文共分为五章，各章内容安排如下：</w:t>
      </w:r>
    </w:p>
    <w:p w14:paraId="4C42CC81" w14:textId="77777777" w:rsidR="00D17E2C" w:rsidRPr="00404D44" w:rsidRDefault="00D17E2C" w:rsidP="001C1135">
      <w:pPr>
        <w:pStyle w:val="af"/>
      </w:pPr>
      <w:r w:rsidRPr="00404D44">
        <w:t>第一章为绪论，主要介绍研究背景、理论与实际意义、国内外研究现状、研究思路、实验设计、技术方法以及论文结构安排。</w:t>
      </w:r>
    </w:p>
    <w:p w14:paraId="39AC5F75" w14:textId="77777777" w:rsidR="00D17E2C" w:rsidRPr="00404D44" w:rsidRDefault="00D17E2C" w:rsidP="001C1135">
      <w:pPr>
        <w:pStyle w:val="af"/>
      </w:pPr>
      <w:r w:rsidRPr="00404D44">
        <w:t>第二章为需求分析与总体设计，主要阐述系统目标、功能需求、非功能需求以及系统总体架构。</w:t>
      </w:r>
    </w:p>
    <w:p w14:paraId="24D6E93E" w14:textId="77777777" w:rsidR="00D17E2C" w:rsidRPr="00404D44" w:rsidRDefault="00D17E2C" w:rsidP="001C1135">
      <w:pPr>
        <w:pStyle w:val="af"/>
      </w:pPr>
      <w:r w:rsidRPr="00404D44">
        <w:t>第三章为关键模型与系统实现，重点介绍数据预处理、基线模型、模因式表达特征增强模型、BERT 模型以及前后端系统实现过程。</w:t>
      </w:r>
    </w:p>
    <w:p w14:paraId="63BEABEA" w14:textId="77777777" w:rsidR="00D17E2C" w:rsidRPr="00404D44" w:rsidRDefault="00D17E2C" w:rsidP="001C1135">
      <w:pPr>
        <w:pStyle w:val="af"/>
      </w:pPr>
      <w:r w:rsidRPr="00404D44">
        <w:t>第四章为实验与结果分析，主要给出正式测试集和人工测试集上的实验结果，并从总体指标和典型样例两个层面对三种模型进行比较分析。</w:t>
      </w:r>
    </w:p>
    <w:p w14:paraId="24D61949" w14:textId="77777777" w:rsidR="00D17E2C" w:rsidRPr="00404D44" w:rsidRDefault="00D17E2C" w:rsidP="001C1135">
      <w:pPr>
        <w:pStyle w:val="af"/>
      </w:pPr>
      <w:r w:rsidRPr="00404D44">
        <w:lastRenderedPageBreak/>
        <w:t>第五章为总结与展望，对全文工作进行概括，总结本文的研究结论，并分析当前不足和未来改进方向。</w:t>
      </w:r>
    </w:p>
    <w:p w14:paraId="4494C0DD" w14:textId="77777777" w:rsidR="00D17E2C" w:rsidRPr="00D17E2C" w:rsidRDefault="00D17E2C" w:rsidP="00D17E2C">
      <w:pPr>
        <w:ind w:left="240" w:right="240"/>
      </w:pPr>
    </w:p>
    <w:p w14:paraId="19B7B2BB" w14:textId="77777777" w:rsidR="00FC1AE6" w:rsidRDefault="00DD1A7C" w:rsidP="00C95A00">
      <w:pPr>
        <w:pStyle w:val="13"/>
      </w:pPr>
      <w:r>
        <w:rPr>
          <w:color w:val="000000"/>
        </w:rPr>
        <w:br w:type="page"/>
      </w:r>
      <w:r w:rsidR="00764B50" w:rsidRPr="00764B50">
        <w:lastRenderedPageBreak/>
        <w:t>第2章 需求分析与总体设计</w:t>
      </w:r>
    </w:p>
    <w:p w14:paraId="37507E9C" w14:textId="77777777" w:rsidR="00764B50" w:rsidRPr="00764B50" w:rsidRDefault="00764B50" w:rsidP="00764B50">
      <w:pPr>
        <w:pStyle w:val="114"/>
      </w:pPr>
      <w:r w:rsidRPr="00764B50">
        <w:t>2.1 系统需求分析</w:t>
      </w:r>
    </w:p>
    <w:p w14:paraId="2615F5DF" w14:textId="77777777" w:rsidR="00764B50" w:rsidRPr="00764B50" w:rsidRDefault="00764B50" w:rsidP="00764B50">
      <w:pPr>
        <w:pStyle w:val="1111"/>
      </w:pPr>
      <w:r w:rsidRPr="00764B50">
        <w:t>2.1.1 研究任务与系统目标</w:t>
      </w:r>
    </w:p>
    <w:p w14:paraId="338645A1" w14:textId="77777777" w:rsidR="00237EB8" w:rsidRDefault="00764B50" w:rsidP="00237EB8">
      <w:pPr>
        <w:pStyle w:val="af"/>
      </w:pPr>
      <w:r w:rsidRPr="00764B50">
        <w:t>本文围绕“基于机器学习的文本模因识别系统的研究与设计”这一课题，所要实现的不仅是一个单纯的文本分类模型，还包括一个能够完成文本输入、后端预测、结果展示、模型比较和实验记录支撑的完整原型系统。由于毕业设计强调系统完整性、可演示性和论文可写性，因此本系统的总体目标可以概括为：构建一个面向中文文本场景的识别平台，使用户能够输入一句或一段文本，系统自动返回预测标签、分数及相应说明，并支持不同模型结果的对比分析。</w:t>
      </w:r>
    </w:p>
    <w:p w14:paraId="4129EE41" w14:textId="77777777" w:rsidR="00C95A00" w:rsidRDefault="00C95A00" w:rsidP="00237EB8">
      <w:pPr>
        <w:pStyle w:val="af"/>
      </w:pPr>
    </w:p>
    <w:p w14:paraId="00A6195F" w14:textId="77777777" w:rsidR="00764B50" w:rsidRPr="00237EB8" w:rsidRDefault="00764B50" w:rsidP="00C95A00">
      <w:pPr>
        <w:pStyle w:val="af"/>
        <w:ind w:firstLineChars="0"/>
      </w:pPr>
      <w:r w:rsidRPr="00C95A00">
        <w:t>结合课题方</w:t>
      </w:r>
      <w:r w:rsidRPr="00764B50">
        <w:t>向和当前实现情况，本文系统的目标主要体现在以下几个方面：</w:t>
      </w:r>
    </w:p>
    <w:p w14:paraId="7F27F83F" w14:textId="77777777" w:rsidR="00764B50" w:rsidRPr="00764B50" w:rsidRDefault="00764B50" w:rsidP="00237EB8">
      <w:pPr>
        <w:pStyle w:val="af"/>
      </w:pPr>
      <w:r w:rsidRPr="00764B50">
        <w:t>1. 能够完成中文文本的自动识别与分类；</w:t>
      </w:r>
    </w:p>
    <w:p w14:paraId="3B6B8592" w14:textId="77777777" w:rsidR="00764B50" w:rsidRPr="00764B50" w:rsidRDefault="00764B50" w:rsidP="00237EB8">
      <w:pPr>
        <w:pStyle w:val="af"/>
      </w:pPr>
      <w:r w:rsidRPr="00764B50">
        <w:t>2. 能够对识别结果进行可视化展示；</w:t>
      </w:r>
    </w:p>
    <w:p w14:paraId="26EFFAA5" w14:textId="77777777" w:rsidR="00764B50" w:rsidRPr="00764B50" w:rsidRDefault="00764B50" w:rsidP="00237EB8">
      <w:pPr>
        <w:pStyle w:val="af"/>
      </w:pPr>
      <w:r w:rsidRPr="00764B50">
        <w:t>3. 能够支持多种模型方案接入与比较；</w:t>
      </w:r>
    </w:p>
    <w:p w14:paraId="5F6F6627" w14:textId="77777777" w:rsidR="00764B50" w:rsidRPr="00764B50" w:rsidRDefault="00764B50" w:rsidP="00237EB8">
      <w:pPr>
        <w:pStyle w:val="af"/>
      </w:pPr>
      <w:r w:rsidRPr="00764B50">
        <w:t>4. 能够积累实验结果和人工测试样例，为论文分析提供依据；</w:t>
      </w:r>
    </w:p>
    <w:p w14:paraId="4FAEDAAE" w14:textId="77777777" w:rsidR="00764B50" w:rsidRPr="00764B50" w:rsidRDefault="00764B50" w:rsidP="00237EB8">
      <w:pPr>
        <w:pStyle w:val="af"/>
      </w:pPr>
      <w:r w:rsidRPr="00764B50">
        <w:t>5. 能够作为毕业设计答辩时的可运行演示系统。</w:t>
      </w:r>
    </w:p>
    <w:p w14:paraId="0208305D" w14:textId="77777777" w:rsidR="00764B50" w:rsidRPr="00764B50" w:rsidRDefault="00764B50" w:rsidP="00237EB8">
      <w:pPr>
        <w:pStyle w:val="af"/>
      </w:pPr>
    </w:p>
    <w:p w14:paraId="0F340986" w14:textId="77777777" w:rsidR="00764B50" w:rsidRDefault="00764B50" w:rsidP="002674F5">
      <w:pPr>
        <w:pStyle w:val="af"/>
      </w:pPr>
      <w:r w:rsidRPr="00764B50">
        <w:t>换言之，本文并不将系统仅仅定位为一个“模型训练脚本”，而是定位为一个集成了前端交互、后端服务、模型调用与实验分析功能的文本模因识别原型平台。</w:t>
      </w:r>
    </w:p>
    <w:p w14:paraId="5A5E13D3" w14:textId="77777777" w:rsidR="00FB71AB" w:rsidRDefault="00FB71AB" w:rsidP="002674F5">
      <w:pPr>
        <w:pStyle w:val="1111"/>
      </w:pPr>
      <w:r>
        <w:rPr>
          <w:rFonts w:hint="eastAsia"/>
        </w:rPr>
        <w:t>2.1.2 功能需求分析</w:t>
      </w:r>
    </w:p>
    <w:p w14:paraId="662B74B2" w14:textId="77777777" w:rsidR="00FB71AB" w:rsidRDefault="00FB71AB" w:rsidP="002674F5">
      <w:pPr>
        <w:pStyle w:val="af"/>
      </w:pPr>
      <w:r>
        <w:rPr>
          <w:rFonts w:hint="eastAsia"/>
        </w:rPr>
        <w:t>从系统使用流程来看，用户首先通过前端页面输入待检测文本，随后前端将文本发送至后端接口，后端调用已加载模型完成预测，再将结果以结构化数据形式返回给前端，最后由前端完成结果展示和历史记录更新。围绕这一使用流程，本文系统主要包括以下功能需求。</w:t>
      </w:r>
    </w:p>
    <w:p w14:paraId="2C28B1D9" w14:textId="77777777" w:rsidR="00FB71AB" w:rsidRDefault="00FB71AB" w:rsidP="002674F5">
      <w:pPr>
        <w:pStyle w:val="af"/>
      </w:pPr>
    </w:p>
    <w:p w14:paraId="303B9BDD" w14:textId="77777777" w:rsidR="00FB71AB" w:rsidRDefault="00FB71AB" w:rsidP="002674F5">
      <w:pPr>
        <w:pStyle w:val="af"/>
      </w:pPr>
      <w:r>
        <w:rPr>
          <w:rFonts w:hint="eastAsia"/>
        </w:rPr>
        <w:t>（1）文本输入功能</w:t>
      </w:r>
    </w:p>
    <w:p w14:paraId="79D73271" w14:textId="77777777" w:rsidR="00FB71AB" w:rsidRDefault="00FB71AB" w:rsidP="002674F5">
      <w:pPr>
        <w:pStyle w:val="af"/>
      </w:pPr>
      <w:r>
        <w:rPr>
          <w:rFonts w:hint="eastAsia"/>
        </w:rPr>
        <w:lastRenderedPageBreak/>
        <w:t>系统需要提供清晰、可交互的文本输入区域，使用户能够输入一句或一段中文文本。为了保证交互体验，输入区域还应支持字数统计、非空校验和示例文本填充等辅助功能，以便用户能够快速体验系统功能。</w:t>
      </w:r>
    </w:p>
    <w:p w14:paraId="4FB70BFD" w14:textId="77777777" w:rsidR="00FB71AB" w:rsidRDefault="00FB71AB" w:rsidP="002674F5">
      <w:pPr>
        <w:pStyle w:val="af"/>
      </w:pPr>
    </w:p>
    <w:p w14:paraId="3C53DB54" w14:textId="77777777" w:rsidR="00FB71AB" w:rsidRDefault="00FB71AB" w:rsidP="002674F5">
      <w:pPr>
        <w:pStyle w:val="af"/>
      </w:pPr>
      <w:r>
        <w:rPr>
          <w:rFonts w:hint="eastAsia"/>
        </w:rPr>
        <w:t>（2）文本预测功能</w:t>
      </w:r>
    </w:p>
    <w:p w14:paraId="7811E700" w14:textId="77777777" w:rsidR="00FB71AB" w:rsidRDefault="00FB71AB" w:rsidP="002674F5">
      <w:pPr>
        <w:pStyle w:val="af"/>
      </w:pPr>
      <w:r>
        <w:rPr>
          <w:rFonts w:hint="eastAsia"/>
        </w:rPr>
        <w:t>系统需要能够接收用户输入的文本，并调用后端预测接口完成分类任务。预测结果应至少包含标签、标签名称和置信分数，以便用户理解系统输出。同时，该功能还应支持模型结果说明，使用户能够对当前输出有基本认知。</w:t>
      </w:r>
    </w:p>
    <w:p w14:paraId="61D7E1C2" w14:textId="77777777" w:rsidR="00FB71AB" w:rsidRDefault="00FB71AB" w:rsidP="002674F5">
      <w:pPr>
        <w:pStyle w:val="af"/>
      </w:pPr>
    </w:p>
    <w:p w14:paraId="31FCCBEF" w14:textId="77777777" w:rsidR="00FB71AB" w:rsidRDefault="00FB71AB" w:rsidP="002674F5">
      <w:pPr>
        <w:pStyle w:val="af"/>
      </w:pPr>
      <w:r>
        <w:rPr>
          <w:rFonts w:hint="eastAsia"/>
        </w:rPr>
        <w:t>（3）结果展示功能</w:t>
      </w:r>
    </w:p>
    <w:p w14:paraId="4A285E59" w14:textId="77777777" w:rsidR="00FB71AB" w:rsidRDefault="00FB71AB" w:rsidP="002674F5">
      <w:pPr>
        <w:pStyle w:val="af"/>
      </w:pPr>
      <w:r>
        <w:rPr>
          <w:rFonts w:hint="eastAsia"/>
        </w:rPr>
        <w:t>系统在得到模型输出后，需要以直观方式展示预测结果，包括正常文本或疑似有害文本的分类标签、对应分数、风险等级和简要说明等内容。该功能不仅服务于普通使用场景，也为毕业设计答辩中的系统演示提供支持。</w:t>
      </w:r>
    </w:p>
    <w:p w14:paraId="09B863F6" w14:textId="77777777" w:rsidR="00FB71AB" w:rsidRDefault="00FB71AB" w:rsidP="002674F5">
      <w:pPr>
        <w:pStyle w:val="af"/>
      </w:pPr>
    </w:p>
    <w:p w14:paraId="01DF8FDD" w14:textId="77777777" w:rsidR="00FB71AB" w:rsidRDefault="00FB71AB" w:rsidP="002674F5">
      <w:pPr>
        <w:pStyle w:val="af"/>
      </w:pPr>
      <w:r>
        <w:rPr>
          <w:rFonts w:hint="eastAsia"/>
        </w:rPr>
        <w:t>（4）历史记录功能</w:t>
      </w:r>
    </w:p>
    <w:p w14:paraId="789ECD4D" w14:textId="77777777" w:rsidR="00FB71AB" w:rsidRDefault="00FB71AB" w:rsidP="002674F5">
      <w:pPr>
        <w:pStyle w:val="af"/>
      </w:pPr>
      <w:r>
        <w:rPr>
          <w:rFonts w:hint="eastAsia"/>
        </w:rPr>
        <w:t>为方便比较不同输入文本的预测情况，系统需要保存最近几次检测记录。用户可以查看先前输入内容及其分类结果，从而提高页面的完整性和可演示性。对于毕业设计而言，这一功能还有助于展示系统在多条样例上的连续运行能力。</w:t>
      </w:r>
    </w:p>
    <w:p w14:paraId="7F36EFC4" w14:textId="77777777" w:rsidR="00FB71AB" w:rsidRDefault="00FB71AB" w:rsidP="002674F5">
      <w:pPr>
        <w:pStyle w:val="af"/>
      </w:pPr>
    </w:p>
    <w:p w14:paraId="79993F97" w14:textId="77777777" w:rsidR="00FB71AB" w:rsidRDefault="00FB71AB" w:rsidP="002674F5">
      <w:pPr>
        <w:pStyle w:val="af"/>
      </w:pPr>
      <w:r>
        <w:rPr>
          <w:rFonts w:hint="eastAsia"/>
        </w:rPr>
        <w:t>（5）模型对比与实验支撑功能</w:t>
      </w:r>
    </w:p>
    <w:p w14:paraId="07297AC5" w14:textId="77777777" w:rsidR="00FB71AB" w:rsidRDefault="00FB71AB" w:rsidP="002674F5">
      <w:pPr>
        <w:pStyle w:val="af"/>
      </w:pPr>
      <w:r>
        <w:rPr>
          <w:rFonts w:hint="eastAsia"/>
        </w:rPr>
        <w:t>由于本文采用了基线模型、模因式表达特征模型和 BERT 模型三条实验路线，因此系统在设计时需要考虑后续模型替换与对比需求。虽然最终前端页面并未设计成复杂的多模型切换面板，但后端和脚本层已经预留了模型训练、模型保存和批量测试能力，这些内容共同构成了系统的实验支撑功能。</w:t>
      </w:r>
    </w:p>
    <w:p w14:paraId="5D57953B" w14:textId="77777777" w:rsidR="00FB71AB" w:rsidRDefault="00FB71AB" w:rsidP="00FB71AB">
      <w:pPr>
        <w:ind w:right="240"/>
      </w:pPr>
    </w:p>
    <w:p w14:paraId="0404E515" w14:textId="77777777" w:rsidR="00FB71AB" w:rsidRDefault="00FB71AB" w:rsidP="002674F5">
      <w:pPr>
        <w:pStyle w:val="1111"/>
      </w:pPr>
      <w:r>
        <w:rPr>
          <w:rFonts w:hint="eastAsia"/>
        </w:rPr>
        <w:t>2.1.3 非功能需求分析</w:t>
      </w:r>
    </w:p>
    <w:p w14:paraId="4AD518A4" w14:textId="77777777" w:rsidR="00FB71AB" w:rsidRDefault="00FB71AB" w:rsidP="002674F5">
      <w:pPr>
        <w:pStyle w:val="af"/>
      </w:pPr>
      <w:r>
        <w:rPr>
          <w:rFonts w:hint="eastAsia"/>
        </w:rPr>
        <w:t>除了功能需求外，系统还应满足若干非功能要求，以保证其工程实现质量和后续论文写作的完整性。</w:t>
      </w:r>
    </w:p>
    <w:p w14:paraId="6C1F2664" w14:textId="77777777" w:rsidR="00FB71AB" w:rsidRDefault="00FB71AB" w:rsidP="002674F5">
      <w:pPr>
        <w:pStyle w:val="af"/>
      </w:pPr>
    </w:p>
    <w:p w14:paraId="0210A9DE" w14:textId="77777777" w:rsidR="00FB71AB" w:rsidRDefault="00FB71AB" w:rsidP="002674F5">
      <w:pPr>
        <w:pStyle w:val="af"/>
      </w:pPr>
      <w:r>
        <w:rPr>
          <w:rFonts w:hint="eastAsia"/>
        </w:rPr>
        <w:t>（1）可用性要求</w:t>
      </w:r>
    </w:p>
    <w:p w14:paraId="54514D8A" w14:textId="77777777" w:rsidR="00FB71AB" w:rsidRDefault="00FB71AB" w:rsidP="002674F5">
      <w:pPr>
        <w:pStyle w:val="af"/>
      </w:pPr>
      <w:r>
        <w:rPr>
          <w:rFonts w:hint="eastAsia"/>
        </w:rPr>
        <w:lastRenderedPageBreak/>
        <w:t>系统界面应尽量简洁明了，避免复杂操作流程，确保用户能够在较短时间内完成输入、提交和查看结果等基本操作。答辩演示时，系统也应能够快速呈现出预测结果，降低操作复杂度。</w:t>
      </w:r>
    </w:p>
    <w:p w14:paraId="4E188133" w14:textId="77777777" w:rsidR="00FB71AB" w:rsidRDefault="00FB71AB" w:rsidP="002674F5">
      <w:pPr>
        <w:pStyle w:val="af"/>
      </w:pPr>
    </w:p>
    <w:p w14:paraId="1D2158BF" w14:textId="77777777" w:rsidR="00FB71AB" w:rsidRDefault="00FB71AB" w:rsidP="002674F5">
      <w:pPr>
        <w:pStyle w:val="af"/>
      </w:pPr>
      <w:r>
        <w:rPr>
          <w:rFonts w:hint="eastAsia"/>
        </w:rPr>
        <w:t>（2）可维护性要求</w:t>
      </w:r>
    </w:p>
    <w:p w14:paraId="23565B59" w14:textId="77777777" w:rsidR="00FB71AB" w:rsidRDefault="00FB71AB" w:rsidP="002674F5">
      <w:pPr>
        <w:pStyle w:val="af"/>
      </w:pPr>
      <w:r>
        <w:rPr>
          <w:rFonts w:hint="eastAsia"/>
        </w:rPr>
        <w:t>系统应采用清晰的目录结构和模块划分方式。前端、后端、训练脚本、模型产物和实验文档应相对独立，避免各部分高度耦合。这样不仅有助于后期修改和功能扩展，也便于在论文中分别介绍系统实现与实验过程。</w:t>
      </w:r>
    </w:p>
    <w:p w14:paraId="42FB3581" w14:textId="77777777" w:rsidR="00FB71AB" w:rsidRDefault="00FB71AB" w:rsidP="002674F5">
      <w:pPr>
        <w:pStyle w:val="af"/>
      </w:pPr>
    </w:p>
    <w:p w14:paraId="3A407D57" w14:textId="77777777" w:rsidR="00FB71AB" w:rsidRDefault="00FB71AB" w:rsidP="002674F5">
      <w:pPr>
        <w:pStyle w:val="af"/>
      </w:pPr>
      <w:r>
        <w:rPr>
          <w:rFonts w:hint="eastAsia"/>
        </w:rPr>
        <w:t>（3）可扩展性要求</w:t>
      </w:r>
    </w:p>
    <w:p w14:paraId="57154686" w14:textId="77777777" w:rsidR="00FB71AB" w:rsidRDefault="00FB71AB" w:rsidP="002674F5">
      <w:pPr>
        <w:pStyle w:val="af"/>
      </w:pPr>
      <w:r>
        <w:rPr>
          <w:rFonts w:hint="eastAsia"/>
        </w:rPr>
        <w:t>系统需要支持后续模型的增量接入。例如，本文先实现了传统机器学习基线模型，再引入模因式表达特征模型，最后增加了 BERT 训练脚本和预测脚本。系统架构应当允许后续继续替换模型，而不必推翻整套前后端流程。</w:t>
      </w:r>
    </w:p>
    <w:p w14:paraId="663F6D4D" w14:textId="77777777" w:rsidR="00FB71AB" w:rsidRDefault="00FB71AB" w:rsidP="002674F5">
      <w:pPr>
        <w:pStyle w:val="af"/>
      </w:pPr>
    </w:p>
    <w:p w14:paraId="2A510F05" w14:textId="77777777" w:rsidR="00FB71AB" w:rsidRDefault="00FB71AB" w:rsidP="002674F5">
      <w:pPr>
        <w:pStyle w:val="af"/>
      </w:pPr>
      <w:r>
        <w:rPr>
          <w:rFonts w:hint="eastAsia"/>
        </w:rPr>
        <w:t>（4）可复现性要求</w:t>
      </w:r>
    </w:p>
    <w:p w14:paraId="02BA09D0" w14:textId="77777777" w:rsidR="00FB71AB" w:rsidRDefault="00FB71AB" w:rsidP="002674F5">
      <w:pPr>
        <w:pStyle w:val="af"/>
      </w:pPr>
      <w:r>
        <w:rPr>
          <w:rFonts w:hint="eastAsia"/>
        </w:rPr>
        <w:t>毕业设计论文通常要求实验过程具有可复现性，因此本文系统除实现运行功能外，还需要保存训练脚本、指标文件、人工测试集和实验记录文档。这种要求直接影响了系统的文件结构和模型管理方式，也是本文与普通课程作业式“小程序”不同的重要方面。</w:t>
      </w:r>
    </w:p>
    <w:p w14:paraId="36171F9E" w14:textId="77777777" w:rsidR="00FB71AB" w:rsidRDefault="00FB71AB" w:rsidP="00FB71AB">
      <w:pPr>
        <w:ind w:right="240"/>
      </w:pPr>
    </w:p>
    <w:p w14:paraId="3024CCF0" w14:textId="77777777" w:rsidR="00FB71AB" w:rsidRDefault="00FB71AB" w:rsidP="002674F5">
      <w:pPr>
        <w:pStyle w:val="114"/>
      </w:pPr>
      <w:r>
        <w:rPr>
          <w:rFonts w:hint="eastAsia"/>
        </w:rPr>
        <w:t>2.2 系统总体设计</w:t>
      </w:r>
    </w:p>
    <w:p w14:paraId="0ED6EA2F" w14:textId="77777777" w:rsidR="00FB71AB" w:rsidRDefault="00FB71AB" w:rsidP="002674F5">
      <w:pPr>
        <w:pStyle w:val="1111"/>
      </w:pPr>
      <w:r>
        <w:rPr>
          <w:rFonts w:hint="eastAsia"/>
        </w:rPr>
        <w:t>2.2.1 总体设计思路</w:t>
      </w:r>
    </w:p>
    <w:p w14:paraId="65E2BC21" w14:textId="77777777" w:rsidR="00FB71AB" w:rsidRDefault="00FB71AB" w:rsidP="002674F5">
      <w:pPr>
        <w:pStyle w:val="af"/>
      </w:pPr>
      <w:r>
        <w:rPr>
          <w:rFonts w:hint="eastAsia"/>
        </w:rPr>
        <w:t>本文系统的总体设计遵循“前后端分离、模型独立、实验可记录”的原则。前端负责用户交互和结果展示，后端负责接口服务和模型调用，模型训练与实验脚本则作为独立模块存在。这样设计的原因在于，毕业设计系统不仅需要运行，还需要支撑后续模型对比和论文撰写，因此不能把所有逻辑都简单堆放在同一文件中。</w:t>
      </w:r>
    </w:p>
    <w:p w14:paraId="46581A86" w14:textId="77777777" w:rsidR="00FB71AB" w:rsidRDefault="00FB71AB" w:rsidP="002674F5">
      <w:pPr>
        <w:pStyle w:val="af"/>
      </w:pPr>
    </w:p>
    <w:p w14:paraId="3CFE6D08" w14:textId="77777777" w:rsidR="00FB71AB" w:rsidRDefault="00FB71AB" w:rsidP="002674F5">
      <w:pPr>
        <w:pStyle w:val="af"/>
      </w:pPr>
      <w:r>
        <w:rPr>
          <w:rFonts w:hint="eastAsia"/>
        </w:rPr>
        <w:t>从整体流程看，系统运行过程如下：用户在前端页面输入文本，前端将文本发送至后端预测接口；后端对输入文本进行处理并调用当前已加载模型完成分</w:t>
      </w:r>
      <w:r>
        <w:rPr>
          <w:rFonts w:hint="eastAsia"/>
        </w:rPr>
        <w:lastRenderedPageBreak/>
        <w:t>类；后端将分类标签、标签名称、概率分数和说明信息以 JSON 格式返回前端；前端根据返回结果更新结果面板和历史记录区域。对于实验分析需求，还可通过单独的训练脚本和批量预测脚本，对不同模型进行训练、保存和测试。</w:t>
      </w:r>
    </w:p>
    <w:p w14:paraId="07A9AA65" w14:textId="77777777" w:rsidR="00FB71AB" w:rsidRDefault="00FB71AB" w:rsidP="002674F5">
      <w:pPr>
        <w:pStyle w:val="af"/>
      </w:pPr>
    </w:p>
    <w:p w14:paraId="12FA9A0B" w14:textId="77777777" w:rsidR="00FB71AB" w:rsidRDefault="00FB71AB" w:rsidP="002674F5">
      <w:pPr>
        <w:pStyle w:val="1111"/>
      </w:pPr>
      <w:r>
        <w:rPr>
          <w:rFonts w:hint="eastAsia"/>
        </w:rPr>
        <w:t>2.2.2 总体架构</w:t>
      </w:r>
    </w:p>
    <w:p w14:paraId="32F45810" w14:textId="77777777" w:rsidR="00FB71AB" w:rsidRDefault="00FB71AB" w:rsidP="002674F5">
      <w:pPr>
        <w:pStyle w:val="af"/>
      </w:pPr>
      <w:r>
        <w:rPr>
          <w:rFonts w:hint="eastAsia"/>
        </w:rPr>
        <w:t>从实现角度看，本文系统主要由四个层次构成：</w:t>
      </w:r>
    </w:p>
    <w:p w14:paraId="62E31CE6" w14:textId="77777777" w:rsidR="00FB71AB" w:rsidRDefault="00FB71AB" w:rsidP="002674F5">
      <w:pPr>
        <w:pStyle w:val="af"/>
      </w:pPr>
    </w:p>
    <w:p w14:paraId="3DD8A182" w14:textId="77777777" w:rsidR="00FB71AB" w:rsidRDefault="00FB71AB" w:rsidP="002674F5">
      <w:pPr>
        <w:pStyle w:val="af"/>
      </w:pPr>
      <w:r>
        <w:rPr>
          <w:rFonts w:hint="eastAsia"/>
        </w:rPr>
        <w:t>表示层：以前端页面为核心，负责文本输入、状态展示、结果可视化和历史记录展示；</w:t>
      </w:r>
    </w:p>
    <w:p w14:paraId="3AB8DF07" w14:textId="77777777" w:rsidR="00FB71AB" w:rsidRDefault="00FB71AB" w:rsidP="002674F5">
      <w:pPr>
        <w:pStyle w:val="af"/>
      </w:pPr>
      <w:r>
        <w:rPr>
          <w:rFonts w:hint="eastAsia"/>
        </w:rPr>
        <w:t>服务层：以后端接口为核心，负责接收请求、调用模型和返回结果；</w:t>
      </w:r>
    </w:p>
    <w:p w14:paraId="6150F179" w14:textId="77777777" w:rsidR="00FB71AB" w:rsidRDefault="00FB71AB" w:rsidP="002674F5">
      <w:pPr>
        <w:pStyle w:val="af"/>
      </w:pPr>
      <w:r>
        <w:rPr>
          <w:rFonts w:hint="eastAsia"/>
        </w:rPr>
        <w:t>模型层：负责完成文本分类，包括基线模型、模因特征模型和 BERT 模型；</w:t>
      </w:r>
    </w:p>
    <w:p w14:paraId="794C984E" w14:textId="77777777" w:rsidR="00FB71AB" w:rsidRDefault="00FB71AB" w:rsidP="002674F5">
      <w:pPr>
        <w:pStyle w:val="af"/>
      </w:pPr>
      <w:r>
        <w:rPr>
          <w:rFonts w:hint="eastAsia"/>
        </w:rPr>
        <w:t>数据与实验层：负责保存训练数据、人工测试集、模型产物、实验记录和测试结果。</w:t>
      </w:r>
    </w:p>
    <w:p w14:paraId="0A7BD104" w14:textId="77777777" w:rsidR="00FB71AB" w:rsidRDefault="00FB71AB" w:rsidP="002674F5">
      <w:pPr>
        <w:pStyle w:val="af"/>
      </w:pPr>
      <w:r>
        <w:rPr>
          <w:rFonts w:hint="eastAsia"/>
        </w:rPr>
        <w:t>这种架构具有两个明显优点。其一，前端页面和后端预测逻辑相互独立，便于联调和后续优化；其二，训练与测试脚本独立于在线服务部分，便于单独开展实验和撰写论文中的实验章节。</w:t>
      </w:r>
    </w:p>
    <w:p w14:paraId="4B0E307D" w14:textId="77777777" w:rsidR="00FB71AB" w:rsidRDefault="00FB71AB" w:rsidP="002674F5">
      <w:pPr>
        <w:pStyle w:val="af"/>
      </w:pPr>
    </w:p>
    <w:p w14:paraId="7A67016D" w14:textId="77777777" w:rsidR="00FB71AB" w:rsidRDefault="00FB71AB" w:rsidP="002674F5">
      <w:pPr>
        <w:pStyle w:val="1111"/>
      </w:pPr>
      <w:r>
        <w:rPr>
          <w:rFonts w:hint="eastAsia"/>
        </w:rPr>
        <w:t>2.2.3 系统模块划分</w:t>
      </w:r>
    </w:p>
    <w:p w14:paraId="5CAEA084" w14:textId="77777777" w:rsidR="00FB71AB" w:rsidRDefault="00FB71AB" w:rsidP="002674F5">
      <w:pPr>
        <w:pStyle w:val="af"/>
      </w:pPr>
      <w:r>
        <w:rPr>
          <w:rFonts w:hint="eastAsia"/>
        </w:rPr>
        <w:t>为了便于实现与说明，本文系统进一步划分为以下几个模块：</w:t>
      </w:r>
    </w:p>
    <w:p w14:paraId="3250D3C7" w14:textId="77777777" w:rsidR="00FB71AB" w:rsidRDefault="00FB71AB" w:rsidP="002674F5">
      <w:pPr>
        <w:pStyle w:val="af"/>
      </w:pPr>
    </w:p>
    <w:p w14:paraId="61D93B61" w14:textId="77777777" w:rsidR="00FB71AB" w:rsidRDefault="00FB71AB" w:rsidP="002674F5">
      <w:pPr>
        <w:pStyle w:val="af"/>
      </w:pPr>
      <w:r>
        <w:rPr>
          <w:rFonts w:hint="eastAsia"/>
        </w:rPr>
        <w:t>（1）前端展示模块</w:t>
      </w:r>
    </w:p>
    <w:p w14:paraId="65C7DA05" w14:textId="77777777" w:rsidR="00FB71AB" w:rsidRDefault="00FB71AB" w:rsidP="002674F5">
      <w:pPr>
        <w:pStyle w:val="af"/>
      </w:pPr>
      <w:r>
        <w:rPr>
          <w:rFonts w:hint="eastAsia"/>
        </w:rPr>
        <w:t>该模块基于 Vue 3 实现，包括标题区、文本输入区、检测结果区、历史记录区和状态信息区。其主要职责是接收用户输入、触发预测请求并展示后端返回结果。</w:t>
      </w:r>
    </w:p>
    <w:p w14:paraId="3F03CD3B" w14:textId="77777777" w:rsidR="00FB71AB" w:rsidRDefault="00FB71AB" w:rsidP="002674F5">
      <w:pPr>
        <w:pStyle w:val="af"/>
      </w:pPr>
    </w:p>
    <w:p w14:paraId="0FE51AFE" w14:textId="77777777" w:rsidR="00FB71AB" w:rsidRDefault="00FB71AB" w:rsidP="002674F5">
      <w:pPr>
        <w:pStyle w:val="af"/>
      </w:pPr>
      <w:r>
        <w:rPr>
          <w:rFonts w:hint="eastAsia"/>
        </w:rPr>
        <w:t>（2）后端接口模块</w:t>
      </w:r>
    </w:p>
    <w:p w14:paraId="63492B7B" w14:textId="77777777" w:rsidR="00FB71AB" w:rsidRDefault="00FB71AB" w:rsidP="002674F5">
      <w:pPr>
        <w:pStyle w:val="af"/>
      </w:pPr>
      <w:r>
        <w:rPr>
          <w:rFonts w:hint="eastAsia"/>
        </w:rPr>
        <w:t>该模块基于 FastAPI 实现，提供健康检查接口、标签说明接口和预测接口。其中，健康检查接口主要用于前后端联调和运行状态检查，预测接口则负责接收文本输入并返回预测结果。</w:t>
      </w:r>
    </w:p>
    <w:p w14:paraId="09160A25" w14:textId="77777777" w:rsidR="00FB71AB" w:rsidRDefault="00FB71AB" w:rsidP="002674F5">
      <w:pPr>
        <w:pStyle w:val="af"/>
      </w:pPr>
    </w:p>
    <w:p w14:paraId="2D8FD59B" w14:textId="77777777" w:rsidR="00FB71AB" w:rsidRDefault="00FB71AB" w:rsidP="002674F5">
      <w:pPr>
        <w:pStyle w:val="af"/>
      </w:pPr>
      <w:r>
        <w:rPr>
          <w:rFonts w:hint="eastAsia"/>
        </w:rPr>
        <w:lastRenderedPageBreak/>
        <w:t>（3）传统模型模块</w:t>
      </w:r>
    </w:p>
    <w:p w14:paraId="02025C93" w14:textId="77777777" w:rsidR="00FB71AB" w:rsidRDefault="00FB71AB" w:rsidP="002674F5">
      <w:pPr>
        <w:pStyle w:val="af"/>
      </w:pPr>
      <w:r>
        <w:rPr>
          <w:rFonts w:hint="eastAsia"/>
        </w:rPr>
        <w:t>该模块包括基线模型和模因特征增强模型。基线模型采用 TF-IDF 与 Logistic Regression 组合；模因特征模型在此基础上增加了模板化表达、群体指向、情绪强化和语境消歧等人工特征，用于增强对目标场景的识别能力。</w:t>
      </w:r>
    </w:p>
    <w:p w14:paraId="2FA62EE6" w14:textId="77777777" w:rsidR="00FB71AB" w:rsidRDefault="00FB71AB" w:rsidP="002674F5">
      <w:pPr>
        <w:pStyle w:val="af"/>
      </w:pPr>
    </w:p>
    <w:p w14:paraId="1561E994" w14:textId="77777777" w:rsidR="00FB71AB" w:rsidRDefault="00FB71AB" w:rsidP="002674F5">
      <w:pPr>
        <w:pStyle w:val="af"/>
      </w:pPr>
      <w:r>
        <w:rPr>
          <w:rFonts w:hint="eastAsia"/>
        </w:rPr>
        <w:t>（4）BERT 模型模块</w:t>
      </w:r>
    </w:p>
    <w:p w14:paraId="684A89D6" w14:textId="77777777" w:rsidR="00FB71AB" w:rsidRDefault="00FB71AB" w:rsidP="002674F5">
      <w:pPr>
        <w:pStyle w:val="af"/>
      </w:pPr>
      <w:r>
        <w:rPr>
          <w:rFonts w:hint="eastAsia"/>
        </w:rPr>
        <w:t>该模块用于完成中文预训练模型 bert-base-chinese 的微调训练、模型保存和样例预测。其主要目标是增强模型的上下文语义理解能力，并作为传统模型的高级对比方案。</w:t>
      </w:r>
    </w:p>
    <w:p w14:paraId="0E96C3FE" w14:textId="77777777" w:rsidR="00FB71AB" w:rsidRDefault="00FB71AB" w:rsidP="002674F5">
      <w:pPr>
        <w:pStyle w:val="af"/>
      </w:pPr>
    </w:p>
    <w:p w14:paraId="48E9944E" w14:textId="77777777" w:rsidR="00FB71AB" w:rsidRDefault="00FB71AB" w:rsidP="002674F5">
      <w:pPr>
        <w:pStyle w:val="af"/>
      </w:pPr>
      <w:r>
        <w:rPr>
          <w:rFonts w:hint="eastAsia"/>
        </w:rPr>
        <w:t>（5）实验支撑模块</w:t>
      </w:r>
    </w:p>
    <w:p w14:paraId="43EB548B" w14:textId="77777777" w:rsidR="00FB71AB" w:rsidRDefault="00FB71AB" w:rsidP="002674F5">
      <w:pPr>
        <w:pStyle w:val="af"/>
      </w:pPr>
      <w:r>
        <w:rPr>
          <w:rFonts w:hint="eastAsia"/>
        </w:rPr>
        <w:t>该模块包括人工测试集、实验记录文档、批量预测脚本和模型对比脚本。其主要作用不是面向普通用户，而是服务于论文撰写、实验复核和答辩准备。</w:t>
      </w:r>
    </w:p>
    <w:p w14:paraId="36173B07" w14:textId="77777777" w:rsidR="00FB71AB" w:rsidRDefault="00FB71AB" w:rsidP="002674F5">
      <w:pPr>
        <w:pStyle w:val="af"/>
      </w:pPr>
    </w:p>
    <w:p w14:paraId="34404FEA" w14:textId="77777777" w:rsidR="00FB71AB" w:rsidRDefault="00FB71AB" w:rsidP="002674F5">
      <w:pPr>
        <w:pStyle w:val="114"/>
      </w:pPr>
      <w:r>
        <w:rPr>
          <w:rFonts w:hint="eastAsia"/>
        </w:rPr>
        <w:t>2.3 前端设计</w:t>
      </w:r>
    </w:p>
    <w:p w14:paraId="22468BB7" w14:textId="77777777" w:rsidR="00FB71AB" w:rsidRDefault="00FB71AB" w:rsidP="002674F5">
      <w:pPr>
        <w:pStyle w:val="1111"/>
      </w:pPr>
      <w:r>
        <w:rPr>
          <w:rFonts w:hint="eastAsia"/>
        </w:rPr>
        <w:t>2.3.1 前端技术选型</w:t>
      </w:r>
    </w:p>
    <w:p w14:paraId="076ABECE" w14:textId="77777777" w:rsidR="00FB71AB" w:rsidRDefault="00FB71AB" w:rsidP="002674F5">
      <w:pPr>
        <w:pStyle w:val="af"/>
      </w:pPr>
      <w:r>
        <w:rPr>
          <w:rFonts w:hint="eastAsia"/>
        </w:rPr>
        <w:t>前端部分采用 Vue 3 构建，并使用 Vite 作为开发与构建工具。选择 Vue 3 的原因主要包括：其组件化思想清晰，适合快速完成中小型毕业设计项目；开发体验较好，便于实现输入、状态更新与异步请求处理；同时也便于后续根据论文和答辩需要继续调整页面结构与展示样式。</w:t>
      </w:r>
    </w:p>
    <w:p w14:paraId="252697B7" w14:textId="77777777" w:rsidR="00FB71AB" w:rsidRDefault="00FB71AB" w:rsidP="00FB71AB">
      <w:pPr>
        <w:ind w:right="240"/>
      </w:pPr>
    </w:p>
    <w:p w14:paraId="549707C5" w14:textId="77777777" w:rsidR="00FB71AB" w:rsidRDefault="00FB71AB" w:rsidP="002674F5">
      <w:pPr>
        <w:pStyle w:val="1111"/>
      </w:pPr>
      <w:r>
        <w:rPr>
          <w:rFonts w:hint="eastAsia"/>
        </w:rPr>
        <w:t>2.3.2 前端页面结构设计</w:t>
      </w:r>
    </w:p>
    <w:p w14:paraId="4111E490" w14:textId="77777777" w:rsidR="00FB71AB" w:rsidRDefault="00FB71AB" w:rsidP="002674F5">
      <w:pPr>
        <w:pStyle w:val="af1"/>
        <w:ind w:firstLine="480"/>
      </w:pPr>
      <w:r>
        <w:rPr>
          <w:rFonts w:hint="eastAsia"/>
        </w:rPr>
        <w:t>前端首页主要包括以下几个区域：</w:t>
      </w:r>
    </w:p>
    <w:p w14:paraId="667A338A" w14:textId="77777777" w:rsidR="00FB71AB" w:rsidRDefault="00FB71AB" w:rsidP="002674F5">
      <w:pPr>
        <w:pStyle w:val="af1"/>
      </w:pPr>
    </w:p>
    <w:p w14:paraId="79181D0E" w14:textId="77777777" w:rsidR="00FB71AB" w:rsidRDefault="00FB71AB" w:rsidP="002674F5">
      <w:pPr>
        <w:pStyle w:val="af1"/>
        <w:ind w:firstLine="480"/>
      </w:pPr>
      <w:r>
        <w:rPr>
          <w:rFonts w:hint="eastAsia"/>
        </w:rPr>
        <w:t>系统标题区：展示课题名称和当前阶段信息；</w:t>
      </w:r>
    </w:p>
    <w:p w14:paraId="326BEF5D" w14:textId="722230EB" w:rsidR="001B251E" w:rsidRDefault="00853843" w:rsidP="002674F5">
      <w:pPr>
        <w:pStyle w:val="af1"/>
        <w:ind w:firstLine="480"/>
      </w:pPr>
      <w:r>
        <w:rPr>
          <w:noProof/>
        </w:rPr>
        <w:lastRenderedPageBreak/>
        <w:drawing>
          <wp:inline distT="0" distB="0" distL="0" distR="0" wp14:anchorId="24BBA7E0" wp14:editId="3005BA71">
            <wp:extent cx="5400040" cy="1609725"/>
            <wp:effectExtent l="0" t="0" r="0" b="9525"/>
            <wp:docPr id="1819809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09181" name=""/>
                    <pic:cNvPicPr/>
                  </pic:nvPicPr>
                  <pic:blipFill>
                    <a:blip r:embed="rId11"/>
                    <a:stretch>
                      <a:fillRect/>
                    </a:stretch>
                  </pic:blipFill>
                  <pic:spPr>
                    <a:xfrm>
                      <a:off x="0" y="0"/>
                      <a:ext cx="5400040" cy="1609725"/>
                    </a:xfrm>
                    <a:prstGeom prst="rect">
                      <a:avLst/>
                    </a:prstGeom>
                  </pic:spPr>
                </pic:pic>
              </a:graphicData>
            </a:graphic>
          </wp:inline>
        </w:drawing>
      </w:r>
    </w:p>
    <w:p w14:paraId="0EC0A06F" w14:textId="6A29B654" w:rsidR="00853843" w:rsidRPr="001B251E" w:rsidRDefault="00853843" w:rsidP="00853843">
      <w:pPr>
        <w:pStyle w:val="af1"/>
        <w:ind w:firstLine="480"/>
        <w:jc w:val="center"/>
      </w:pPr>
      <w:r>
        <w:rPr>
          <w:rFonts w:ascii="黑体" w:eastAsia="黑体" w:hint="eastAsia"/>
          <w:szCs w:val="21"/>
        </w:rPr>
        <w:t>图</w:t>
      </w:r>
      <w:r>
        <w:rPr>
          <w:rFonts w:ascii="黑体" w:eastAsia="黑体"/>
          <w:szCs w:val="21"/>
        </w:rPr>
        <w:t>2</w:t>
      </w:r>
      <w:r>
        <w:rPr>
          <w:rFonts w:ascii="黑体" w:eastAsia="黑体" w:hint="eastAsia"/>
          <w:szCs w:val="21"/>
        </w:rPr>
        <w:t>-1  系统标题区</w:t>
      </w:r>
    </w:p>
    <w:p w14:paraId="2D1F9FD1" w14:textId="77777777" w:rsidR="00FB71AB" w:rsidRDefault="00FB71AB" w:rsidP="002674F5">
      <w:pPr>
        <w:pStyle w:val="af1"/>
        <w:ind w:firstLine="480"/>
      </w:pPr>
      <w:r>
        <w:rPr>
          <w:rFonts w:hint="eastAsia"/>
        </w:rPr>
        <w:t>文本输入区：用于输入待检测文本，并提供“填充示例”和“开始检测”按钮；</w:t>
      </w:r>
    </w:p>
    <w:p w14:paraId="782F9D87" w14:textId="04439C6B" w:rsidR="00853843" w:rsidRDefault="00853843" w:rsidP="00853843">
      <w:pPr>
        <w:pStyle w:val="af1"/>
        <w:ind w:firstLine="480"/>
        <w:jc w:val="center"/>
      </w:pPr>
      <w:r>
        <w:rPr>
          <w:noProof/>
        </w:rPr>
        <w:drawing>
          <wp:inline distT="0" distB="0" distL="0" distR="0" wp14:anchorId="30D46F3E" wp14:editId="7141F751">
            <wp:extent cx="5400040" cy="3997960"/>
            <wp:effectExtent l="0" t="0" r="0" b="2540"/>
            <wp:docPr id="1502999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9669" name=""/>
                    <pic:cNvPicPr/>
                  </pic:nvPicPr>
                  <pic:blipFill>
                    <a:blip r:embed="rId12"/>
                    <a:stretch>
                      <a:fillRect/>
                    </a:stretch>
                  </pic:blipFill>
                  <pic:spPr>
                    <a:xfrm>
                      <a:off x="0" y="0"/>
                      <a:ext cx="5400040" cy="3997960"/>
                    </a:xfrm>
                    <a:prstGeom prst="rect">
                      <a:avLst/>
                    </a:prstGeom>
                  </pic:spPr>
                </pic:pic>
              </a:graphicData>
            </a:graphic>
          </wp:inline>
        </w:drawing>
      </w:r>
    </w:p>
    <w:p w14:paraId="681C1360" w14:textId="2632D56D" w:rsidR="00853843" w:rsidRDefault="00853843" w:rsidP="00853843">
      <w:pPr>
        <w:pStyle w:val="af1"/>
        <w:ind w:firstLine="480"/>
        <w:jc w:val="center"/>
      </w:pPr>
      <w:r>
        <w:rPr>
          <w:rFonts w:ascii="黑体" w:eastAsia="黑体" w:hint="eastAsia"/>
          <w:szCs w:val="21"/>
        </w:rPr>
        <w:t>图</w:t>
      </w:r>
      <w:r>
        <w:rPr>
          <w:rFonts w:ascii="黑体" w:eastAsia="黑体"/>
          <w:szCs w:val="21"/>
        </w:rPr>
        <w:t>2</w:t>
      </w:r>
      <w:r>
        <w:rPr>
          <w:rFonts w:ascii="黑体" w:eastAsia="黑体" w:hint="eastAsia"/>
          <w:szCs w:val="21"/>
        </w:rPr>
        <w:t>-</w:t>
      </w:r>
      <w:r w:rsidR="00BD6627">
        <w:rPr>
          <w:rFonts w:ascii="黑体" w:eastAsia="黑体"/>
          <w:szCs w:val="21"/>
        </w:rPr>
        <w:t>2</w:t>
      </w:r>
      <w:r>
        <w:rPr>
          <w:rFonts w:ascii="黑体" w:eastAsia="黑体" w:hint="eastAsia"/>
          <w:szCs w:val="21"/>
        </w:rPr>
        <w:t xml:space="preserve">  文本输入区</w:t>
      </w:r>
    </w:p>
    <w:p w14:paraId="3142E6F9" w14:textId="77777777" w:rsidR="00FB71AB" w:rsidRDefault="00FB71AB" w:rsidP="002674F5">
      <w:pPr>
        <w:pStyle w:val="af1"/>
        <w:ind w:firstLine="480"/>
      </w:pPr>
      <w:r>
        <w:rPr>
          <w:rFonts w:hint="eastAsia"/>
        </w:rPr>
        <w:t>结果展示区：显示分类标签、置信度、风险等级和结果说明；</w:t>
      </w:r>
    </w:p>
    <w:p w14:paraId="371E89EA" w14:textId="2C896706" w:rsidR="00BD6627" w:rsidRDefault="00BD6627" w:rsidP="00BD6627">
      <w:pPr>
        <w:pStyle w:val="af1"/>
        <w:ind w:firstLine="480"/>
        <w:jc w:val="center"/>
      </w:pPr>
      <w:r>
        <w:rPr>
          <w:noProof/>
        </w:rPr>
        <w:lastRenderedPageBreak/>
        <w:drawing>
          <wp:inline distT="0" distB="0" distL="0" distR="0" wp14:anchorId="2E422EB1" wp14:editId="3824481C">
            <wp:extent cx="5400040" cy="4704080"/>
            <wp:effectExtent l="0" t="0" r="0" b="1270"/>
            <wp:docPr id="758093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3727" name=""/>
                    <pic:cNvPicPr/>
                  </pic:nvPicPr>
                  <pic:blipFill>
                    <a:blip r:embed="rId13"/>
                    <a:stretch>
                      <a:fillRect/>
                    </a:stretch>
                  </pic:blipFill>
                  <pic:spPr>
                    <a:xfrm>
                      <a:off x="0" y="0"/>
                      <a:ext cx="5400040" cy="4704080"/>
                    </a:xfrm>
                    <a:prstGeom prst="rect">
                      <a:avLst/>
                    </a:prstGeom>
                  </pic:spPr>
                </pic:pic>
              </a:graphicData>
            </a:graphic>
          </wp:inline>
        </w:drawing>
      </w:r>
    </w:p>
    <w:p w14:paraId="370A08EF" w14:textId="4B184A60" w:rsidR="00F23D0C" w:rsidRDefault="00F23D0C" w:rsidP="00F23D0C">
      <w:pPr>
        <w:pStyle w:val="af1"/>
        <w:ind w:firstLine="480"/>
        <w:jc w:val="center"/>
      </w:pPr>
      <w:r>
        <w:rPr>
          <w:rFonts w:ascii="黑体" w:eastAsia="黑体" w:hint="eastAsia"/>
          <w:szCs w:val="21"/>
        </w:rPr>
        <w:t>图</w:t>
      </w:r>
      <w:r>
        <w:rPr>
          <w:rFonts w:ascii="黑体" w:eastAsia="黑体"/>
          <w:szCs w:val="21"/>
        </w:rPr>
        <w:t>2</w:t>
      </w:r>
      <w:r>
        <w:rPr>
          <w:rFonts w:ascii="黑体" w:eastAsia="黑体" w:hint="eastAsia"/>
          <w:szCs w:val="21"/>
        </w:rPr>
        <w:t>-</w:t>
      </w:r>
      <w:r w:rsidR="00563AFE">
        <w:rPr>
          <w:rFonts w:ascii="黑体" w:eastAsia="黑体"/>
          <w:szCs w:val="21"/>
        </w:rPr>
        <w:t>3</w:t>
      </w:r>
      <w:r>
        <w:rPr>
          <w:rFonts w:ascii="黑体" w:eastAsia="黑体" w:hint="eastAsia"/>
          <w:szCs w:val="21"/>
        </w:rPr>
        <w:t xml:space="preserve">  结果展示区</w:t>
      </w:r>
    </w:p>
    <w:p w14:paraId="6EA3B453" w14:textId="77777777" w:rsidR="00FB71AB" w:rsidRDefault="00FB71AB" w:rsidP="002674F5">
      <w:pPr>
        <w:pStyle w:val="af1"/>
        <w:ind w:firstLine="480"/>
      </w:pPr>
      <w:r>
        <w:rPr>
          <w:rFonts w:hint="eastAsia"/>
        </w:rPr>
        <w:t>历史记录区：保存最近几次输入文本的检测结果；</w:t>
      </w:r>
    </w:p>
    <w:p w14:paraId="276E7960" w14:textId="7B497A22" w:rsidR="00563AFE" w:rsidRDefault="00563AFE" w:rsidP="00563AFE">
      <w:pPr>
        <w:pStyle w:val="af1"/>
        <w:ind w:firstLine="480"/>
        <w:jc w:val="center"/>
      </w:pPr>
      <w:r>
        <w:rPr>
          <w:noProof/>
        </w:rPr>
        <w:drawing>
          <wp:inline distT="0" distB="0" distL="0" distR="0" wp14:anchorId="4CDF5413" wp14:editId="18790738">
            <wp:extent cx="5400040" cy="2918460"/>
            <wp:effectExtent l="0" t="0" r="0" b="0"/>
            <wp:docPr id="1431404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04308" name=""/>
                    <pic:cNvPicPr/>
                  </pic:nvPicPr>
                  <pic:blipFill>
                    <a:blip r:embed="rId14"/>
                    <a:stretch>
                      <a:fillRect/>
                    </a:stretch>
                  </pic:blipFill>
                  <pic:spPr>
                    <a:xfrm>
                      <a:off x="0" y="0"/>
                      <a:ext cx="5400040" cy="2918460"/>
                    </a:xfrm>
                    <a:prstGeom prst="rect">
                      <a:avLst/>
                    </a:prstGeom>
                  </pic:spPr>
                </pic:pic>
              </a:graphicData>
            </a:graphic>
          </wp:inline>
        </w:drawing>
      </w:r>
    </w:p>
    <w:p w14:paraId="605C8256" w14:textId="236CDF10" w:rsidR="00563AFE" w:rsidRDefault="00563AFE" w:rsidP="00563AFE">
      <w:pPr>
        <w:pStyle w:val="af1"/>
        <w:ind w:firstLine="480"/>
        <w:jc w:val="center"/>
      </w:pPr>
      <w:r>
        <w:rPr>
          <w:rFonts w:ascii="黑体" w:eastAsia="黑体" w:hint="eastAsia"/>
          <w:szCs w:val="21"/>
        </w:rPr>
        <w:t>图</w:t>
      </w:r>
      <w:r>
        <w:rPr>
          <w:rFonts w:ascii="黑体" w:eastAsia="黑体"/>
          <w:szCs w:val="21"/>
        </w:rPr>
        <w:t>2</w:t>
      </w:r>
      <w:r>
        <w:rPr>
          <w:rFonts w:ascii="黑体" w:eastAsia="黑体" w:hint="eastAsia"/>
          <w:szCs w:val="21"/>
        </w:rPr>
        <w:t>-4  历史记录区</w:t>
      </w:r>
    </w:p>
    <w:p w14:paraId="1949B423" w14:textId="77777777" w:rsidR="00FB71AB" w:rsidRDefault="00FB71AB" w:rsidP="002674F5">
      <w:pPr>
        <w:pStyle w:val="af1"/>
        <w:ind w:firstLine="480"/>
      </w:pPr>
      <w:r>
        <w:rPr>
          <w:rFonts w:hint="eastAsia"/>
        </w:rPr>
        <w:t>状态信息区：显示后端服务是否在线、当前加载模型是否可用等信息。</w:t>
      </w:r>
    </w:p>
    <w:p w14:paraId="4C36DAD8" w14:textId="610D7B2B" w:rsidR="008F1F4D" w:rsidRDefault="008F1F4D" w:rsidP="008F1F4D">
      <w:pPr>
        <w:pStyle w:val="af1"/>
        <w:ind w:firstLine="480"/>
        <w:jc w:val="center"/>
      </w:pPr>
      <w:r>
        <w:rPr>
          <w:noProof/>
        </w:rPr>
        <w:lastRenderedPageBreak/>
        <w:drawing>
          <wp:inline distT="0" distB="0" distL="0" distR="0" wp14:anchorId="5D3B0B78" wp14:editId="3A7CCAA0">
            <wp:extent cx="5400040" cy="1020445"/>
            <wp:effectExtent l="0" t="0" r="0" b="8255"/>
            <wp:docPr id="1944771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71591" name=""/>
                    <pic:cNvPicPr/>
                  </pic:nvPicPr>
                  <pic:blipFill>
                    <a:blip r:embed="rId15"/>
                    <a:stretch>
                      <a:fillRect/>
                    </a:stretch>
                  </pic:blipFill>
                  <pic:spPr>
                    <a:xfrm>
                      <a:off x="0" y="0"/>
                      <a:ext cx="5400040" cy="1020445"/>
                    </a:xfrm>
                    <a:prstGeom prst="rect">
                      <a:avLst/>
                    </a:prstGeom>
                  </pic:spPr>
                </pic:pic>
              </a:graphicData>
            </a:graphic>
          </wp:inline>
        </w:drawing>
      </w:r>
    </w:p>
    <w:p w14:paraId="30604928" w14:textId="47E39C2A" w:rsidR="008F1F4D" w:rsidRDefault="008F1F4D" w:rsidP="008F1F4D">
      <w:pPr>
        <w:pStyle w:val="af1"/>
        <w:ind w:firstLine="480"/>
        <w:jc w:val="center"/>
        <w:rPr>
          <w:rFonts w:hint="eastAsia"/>
        </w:rPr>
      </w:pPr>
      <w:r>
        <w:rPr>
          <w:rFonts w:ascii="黑体" w:eastAsia="黑体" w:hint="eastAsia"/>
          <w:szCs w:val="21"/>
        </w:rPr>
        <w:t>图</w:t>
      </w:r>
      <w:r>
        <w:rPr>
          <w:rFonts w:ascii="黑体" w:eastAsia="黑体"/>
          <w:szCs w:val="21"/>
        </w:rPr>
        <w:t>2</w:t>
      </w:r>
      <w:r>
        <w:rPr>
          <w:rFonts w:ascii="黑体" w:eastAsia="黑体" w:hint="eastAsia"/>
          <w:szCs w:val="21"/>
        </w:rPr>
        <w:t>-</w:t>
      </w:r>
      <w:r w:rsidR="00B4610E">
        <w:rPr>
          <w:rFonts w:ascii="黑体" w:eastAsia="黑体"/>
          <w:szCs w:val="21"/>
        </w:rPr>
        <w:t>5</w:t>
      </w:r>
      <w:r>
        <w:rPr>
          <w:rFonts w:ascii="黑体" w:eastAsia="黑体" w:hint="eastAsia"/>
          <w:szCs w:val="21"/>
        </w:rPr>
        <w:t xml:space="preserve">  状态信息区</w:t>
      </w:r>
    </w:p>
    <w:p w14:paraId="3B90706B" w14:textId="77777777" w:rsidR="00FB71AB" w:rsidRDefault="00FB71AB" w:rsidP="002674F5">
      <w:pPr>
        <w:pStyle w:val="af"/>
      </w:pPr>
      <w:r>
        <w:rPr>
          <w:rFonts w:hint="eastAsia"/>
        </w:rPr>
        <w:t>这样的页面设计能够兼顾功能完整性和答辩展示效果。与只提供一个输入框和一个输出结果的简单页面相比，当前设计更像一个完整产品，也更符合毕业设计对系统实现的要求。</w:t>
      </w:r>
    </w:p>
    <w:p w14:paraId="2F357A36" w14:textId="77777777" w:rsidR="00FB71AB" w:rsidRDefault="00FB71AB" w:rsidP="00FB71AB">
      <w:pPr>
        <w:ind w:right="240"/>
      </w:pPr>
    </w:p>
    <w:p w14:paraId="319E2C14" w14:textId="77777777" w:rsidR="00FB71AB" w:rsidRDefault="00FB71AB" w:rsidP="002674F5">
      <w:pPr>
        <w:pStyle w:val="1111"/>
      </w:pPr>
      <w:r>
        <w:rPr>
          <w:rFonts w:hint="eastAsia"/>
        </w:rPr>
        <w:t>2.3.3 前端交互流程设计</w:t>
      </w:r>
    </w:p>
    <w:p w14:paraId="1C0DD987" w14:textId="77777777" w:rsidR="00FB71AB" w:rsidRDefault="00FB71AB" w:rsidP="002674F5">
      <w:pPr>
        <w:pStyle w:val="af1"/>
        <w:ind w:firstLine="480"/>
      </w:pPr>
      <w:r>
        <w:rPr>
          <w:rFonts w:hint="eastAsia"/>
        </w:rPr>
        <w:t>前端交互流程可概括为：</w:t>
      </w:r>
    </w:p>
    <w:p w14:paraId="5A5ED6D9" w14:textId="77777777" w:rsidR="00FB71AB" w:rsidRDefault="00FB71AB" w:rsidP="002674F5">
      <w:pPr>
        <w:pStyle w:val="af1"/>
      </w:pPr>
    </w:p>
    <w:p w14:paraId="036535A0" w14:textId="77777777" w:rsidR="00FB71AB" w:rsidRDefault="00FB71AB" w:rsidP="002674F5">
      <w:pPr>
        <w:pStyle w:val="af1"/>
        <w:ind w:firstLine="480"/>
      </w:pPr>
      <w:r>
        <w:rPr>
          <w:rFonts w:hint="eastAsia"/>
        </w:rPr>
        <w:t>用户输入文本；</w:t>
      </w:r>
    </w:p>
    <w:p w14:paraId="5CC6F917" w14:textId="77777777" w:rsidR="00FB71AB" w:rsidRDefault="00FB71AB" w:rsidP="002674F5">
      <w:pPr>
        <w:pStyle w:val="af1"/>
        <w:ind w:firstLine="480"/>
      </w:pPr>
      <w:r>
        <w:rPr>
          <w:rFonts w:hint="eastAsia"/>
        </w:rPr>
        <w:t>点击检测按钮；</w:t>
      </w:r>
    </w:p>
    <w:p w14:paraId="584EC983" w14:textId="77777777" w:rsidR="00FB71AB" w:rsidRDefault="00FB71AB" w:rsidP="002674F5">
      <w:pPr>
        <w:pStyle w:val="af1"/>
        <w:ind w:firstLine="480"/>
      </w:pPr>
      <w:r>
        <w:rPr>
          <w:rFonts w:hint="eastAsia"/>
        </w:rPr>
        <w:t>页面进入加载状态；</w:t>
      </w:r>
    </w:p>
    <w:p w14:paraId="61957E7B" w14:textId="77777777" w:rsidR="00FB71AB" w:rsidRDefault="00FB71AB" w:rsidP="002674F5">
      <w:pPr>
        <w:pStyle w:val="af1"/>
        <w:ind w:firstLine="480"/>
      </w:pPr>
      <w:r>
        <w:rPr>
          <w:rFonts w:hint="eastAsia"/>
        </w:rPr>
        <w:t>向后端发送预测请求；</w:t>
      </w:r>
    </w:p>
    <w:p w14:paraId="3F2210FF" w14:textId="77777777" w:rsidR="00FB71AB" w:rsidRDefault="00FB71AB" w:rsidP="002674F5">
      <w:pPr>
        <w:pStyle w:val="af1"/>
        <w:ind w:firstLine="480"/>
      </w:pPr>
      <w:r>
        <w:rPr>
          <w:rFonts w:hint="eastAsia"/>
        </w:rPr>
        <w:t>接收预测结果并更新结果展示区；</w:t>
      </w:r>
    </w:p>
    <w:p w14:paraId="18F2D816" w14:textId="77777777" w:rsidR="00FB71AB" w:rsidRDefault="00FB71AB" w:rsidP="002674F5">
      <w:pPr>
        <w:pStyle w:val="af1"/>
        <w:ind w:firstLine="480"/>
      </w:pPr>
      <w:r>
        <w:rPr>
          <w:rFonts w:hint="eastAsia"/>
        </w:rPr>
        <w:t>将当前结果加入历史记录区；</w:t>
      </w:r>
    </w:p>
    <w:p w14:paraId="3758887A" w14:textId="77777777" w:rsidR="00FB71AB" w:rsidRDefault="00FB71AB" w:rsidP="002674F5">
      <w:pPr>
        <w:pStyle w:val="af1"/>
        <w:ind w:firstLine="480"/>
      </w:pPr>
      <w:r>
        <w:rPr>
          <w:rFonts w:hint="eastAsia"/>
        </w:rPr>
        <w:t>如后端不可用，则显示对应状态说明。</w:t>
      </w:r>
    </w:p>
    <w:p w14:paraId="5A788AE8" w14:textId="77777777" w:rsidR="00FB71AB" w:rsidRDefault="00FB71AB" w:rsidP="002674F5">
      <w:pPr>
        <w:pStyle w:val="af1"/>
        <w:ind w:firstLine="480"/>
      </w:pPr>
      <w:r>
        <w:rPr>
          <w:rFonts w:hint="eastAsia"/>
        </w:rPr>
        <w:t>前端在设计时还考虑了后端未启动时的情况，保证页面在接口离线状态下仍能给出清晰反馈，从而提升整体体验。</w:t>
      </w:r>
    </w:p>
    <w:p w14:paraId="3399D61C" w14:textId="77777777" w:rsidR="005B272A" w:rsidRDefault="00036410" w:rsidP="005B272A">
      <w:pPr>
        <w:pStyle w:val="af1"/>
        <w:ind w:firstLine="480"/>
        <w:jc w:val="center"/>
        <w:rPr>
          <w:rFonts w:ascii="黑体" w:eastAsia="黑体"/>
          <w:szCs w:val="21"/>
        </w:rPr>
      </w:pPr>
      <w:r w:rsidRPr="00036410">
        <w:rPr>
          <w:noProof/>
        </w:rPr>
        <w:lastRenderedPageBreak/>
        <w:drawing>
          <wp:inline distT="0" distB="0" distL="0" distR="0" wp14:anchorId="383EF1D3" wp14:editId="2EC118DD">
            <wp:extent cx="4086860" cy="9251950"/>
            <wp:effectExtent l="0" t="0" r="8890" b="6350"/>
            <wp:docPr id="1594329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86860" cy="9251950"/>
                    </a:xfrm>
                    <a:prstGeom prst="rect">
                      <a:avLst/>
                    </a:prstGeom>
                    <a:noFill/>
                    <a:ln>
                      <a:noFill/>
                    </a:ln>
                  </pic:spPr>
                </pic:pic>
              </a:graphicData>
            </a:graphic>
          </wp:inline>
        </w:drawing>
      </w:r>
    </w:p>
    <w:p w14:paraId="69DFD462" w14:textId="34378E5C" w:rsidR="00036410" w:rsidRPr="004D7CBC" w:rsidRDefault="005B272A" w:rsidP="004D7CBC">
      <w:pPr>
        <w:pStyle w:val="af1"/>
        <w:ind w:firstLine="480"/>
        <w:jc w:val="center"/>
        <w:rPr>
          <w:rFonts w:ascii="黑体" w:eastAsia="黑体" w:hAnsi="黑体" w:hint="eastAsia"/>
        </w:rPr>
      </w:pPr>
      <w:r>
        <w:rPr>
          <w:rFonts w:ascii="黑体" w:eastAsia="黑体" w:hint="eastAsia"/>
          <w:szCs w:val="21"/>
        </w:rPr>
        <w:lastRenderedPageBreak/>
        <w:t>图</w:t>
      </w:r>
      <w:r>
        <w:rPr>
          <w:rFonts w:ascii="黑体" w:eastAsia="黑体"/>
          <w:szCs w:val="21"/>
        </w:rPr>
        <w:t>2</w:t>
      </w:r>
      <w:r>
        <w:rPr>
          <w:rFonts w:ascii="黑体" w:eastAsia="黑体" w:hint="eastAsia"/>
          <w:szCs w:val="21"/>
        </w:rPr>
        <w:t>-</w:t>
      </w:r>
      <w:r w:rsidR="004D7CBC">
        <w:rPr>
          <w:rFonts w:ascii="黑体" w:eastAsia="黑体" w:hint="eastAsia"/>
          <w:szCs w:val="21"/>
        </w:rPr>
        <w:t>6</w:t>
      </w:r>
      <w:r>
        <w:rPr>
          <w:rFonts w:ascii="黑体" w:eastAsia="黑体" w:hint="eastAsia"/>
          <w:szCs w:val="21"/>
        </w:rPr>
        <w:t xml:space="preserve">  </w:t>
      </w:r>
      <w:r w:rsidR="004D7CBC" w:rsidRPr="004D7CBC">
        <w:rPr>
          <w:rFonts w:ascii="黑体" w:eastAsia="黑体" w:hAnsi="黑体" w:hint="eastAsia"/>
        </w:rPr>
        <w:t>前端交互流程</w:t>
      </w:r>
    </w:p>
    <w:p w14:paraId="5D75D746" w14:textId="77777777" w:rsidR="00FB71AB" w:rsidRDefault="00FB71AB" w:rsidP="00FB71AB">
      <w:pPr>
        <w:ind w:right="240"/>
      </w:pPr>
    </w:p>
    <w:p w14:paraId="0CD06EFA" w14:textId="77777777" w:rsidR="00FB71AB" w:rsidRDefault="00FB71AB" w:rsidP="002674F5">
      <w:pPr>
        <w:pStyle w:val="114"/>
      </w:pPr>
      <w:r>
        <w:rPr>
          <w:rFonts w:hint="eastAsia"/>
        </w:rPr>
        <w:t>2.4 后端设计</w:t>
      </w:r>
    </w:p>
    <w:p w14:paraId="333E186E" w14:textId="77777777" w:rsidR="00FB71AB" w:rsidRDefault="00FB71AB" w:rsidP="002674F5">
      <w:pPr>
        <w:pStyle w:val="1111"/>
      </w:pPr>
      <w:r>
        <w:rPr>
          <w:rFonts w:hint="eastAsia"/>
        </w:rPr>
        <w:t>2.4.1 后端技术选型</w:t>
      </w:r>
    </w:p>
    <w:p w14:paraId="703C02DC" w14:textId="77777777" w:rsidR="00FB71AB" w:rsidRDefault="00FB71AB" w:rsidP="00A874B6">
      <w:pPr>
        <w:pStyle w:val="af"/>
      </w:pPr>
      <w:r>
        <w:rPr>
          <w:rFonts w:hint="eastAsia"/>
        </w:rPr>
        <w:t>后端采用 FastAPI 框架实现。选择 FastAPI 的主要原因是其接口定义简洁、开发效率高、支持类型标注，并且非常适合构建轻量级的实验服务。对于毕业设计而言，FastAPI 既能满足接口开发需求，又能方便后续调试、联调和文档说明。</w:t>
      </w:r>
    </w:p>
    <w:p w14:paraId="49469607" w14:textId="77777777" w:rsidR="00FB71AB" w:rsidRDefault="00FB71AB" w:rsidP="00FB71AB">
      <w:pPr>
        <w:ind w:right="240"/>
      </w:pPr>
    </w:p>
    <w:p w14:paraId="33F657CC" w14:textId="77777777" w:rsidR="00FB71AB" w:rsidRDefault="00FB71AB" w:rsidP="00FB71AB">
      <w:pPr>
        <w:ind w:right="240"/>
        <w:jc w:val="left"/>
      </w:pPr>
      <w:r>
        <w:rPr>
          <w:rFonts w:ascii="宋体" w:hAnsi="宋体" w:hint="eastAsia"/>
          <w:b/>
        </w:rPr>
        <w:t>2.4.2 接口设计</w:t>
      </w:r>
    </w:p>
    <w:p w14:paraId="0C92EB01" w14:textId="77777777" w:rsidR="00FB71AB" w:rsidRDefault="00FB71AB" w:rsidP="00FB71AB">
      <w:pPr>
        <w:ind w:right="240" w:firstLine="480"/>
        <w:jc w:val="left"/>
        <w:rPr>
          <w:rFonts w:ascii="宋体" w:hAnsi="宋体"/>
        </w:rPr>
      </w:pPr>
      <w:r>
        <w:rPr>
          <w:rFonts w:ascii="宋体" w:hAnsi="宋体" w:hint="eastAsia"/>
        </w:rPr>
        <w:t>当前系统主要设计了以下接口：</w:t>
      </w:r>
    </w:p>
    <w:p w14:paraId="676798CD" w14:textId="3FCE1A22" w:rsidR="00F5514E" w:rsidRDefault="00F5514E" w:rsidP="00F5514E">
      <w:pPr>
        <w:ind w:right="240" w:firstLine="480"/>
        <w:jc w:val="center"/>
      </w:pPr>
      <w:r>
        <w:rPr>
          <w:rFonts w:ascii="黑体" w:eastAsia="黑体" w:hint="eastAsia"/>
          <w:bCs/>
          <w:color w:val="000000"/>
          <w:szCs w:val="21"/>
        </w:rPr>
        <w:t>表2-1  后端接口表</w:t>
      </w:r>
    </w:p>
    <w:tbl>
      <w:tblPr>
        <w:tblStyle w:val="af3"/>
        <w:tblW w:w="0" w:type="auto"/>
        <w:tblLook w:val="04A0" w:firstRow="1" w:lastRow="0" w:firstColumn="1" w:lastColumn="0" w:noHBand="0" w:noVBand="1"/>
      </w:tblPr>
      <w:tblGrid>
        <w:gridCol w:w="1838"/>
        <w:gridCol w:w="6656"/>
      </w:tblGrid>
      <w:tr w:rsidR="001315E0" w14:paraId="13696AFF" w14:textId="77777777" w:rsidTr="000D7F75">
        <w:tc>
          <w:tcPr>
            <w:tcW w:w="1838" w:type="dxa"/>
          </w:tcPr>
          <w:p w14:paraId="538F7207" w14:textId="7B4731BF" w:rsidR="001315E0" w:rsidRPr="00F5514E" w:rsidRDefault="001315E0" w:rsidP="00FB71AB">
            <w:pPr>
              <w:ind w:right="240"/>
              <w:rPr>
                <w:sz w:val="21"/>
                <w:szCs w:val="21"/>
              </w:rPr>
            </w:pPr>
            <w:r w:rsidRPr="00F5514E">
              <w:rPr>
                <w:rFonts w:ascii="宋体" w:hAnsi="宋体" w:hint="eastAsia"/>
                <w:sz w:val="21"/>
                <w:szCs w:val="21"/>
              </w:rPr>
              <w:t>GET /health</w:t>
            </w:r>
          </w:p>
        </w:tc>
        <w:tc>
          <w:tcPr>
            <w:tcW w:w="6656" w:type="dxa"/>
          </w:tcPr>
          <w:p w14:paraId="41166690" w14:textId="06285644" w:rsidR="001315E0" w:rsidRPr="00F5514E" w:rsidRDefault="00647A16" w:rsidP="00FB71AB">
            <w:pPr>
              <w:ind w:right="240"/>
              <w:rPr>
                <w:sz w:val="21"/>
                <w:szCs w:val="21"/>
              </w:rPr>
            </w:pPr>
            <w:r>
              <w:rPr>
                <w:rFonts w:ascii="宋体" w:hAnsi="宋体" w:hint="eastAsia"/>
                <w:sz w:val="21"/>
                <w:szCs w:val="21"/>
              </w:rPr>
              <w:t>用于</w:t>
            </w:r>
            <w:r w:rsidR="001315E0" w:rsidRPr="00F5514E">
              <w:rPr>
                <w:rFonts w:ascii="宋体" w:hAnsi="宋体" w:hint="eastAsia"/>
                <w:sz w:val="21"/>
                <w:szCs w:val="21"/>
              </w:rPr>
              <w:t>检查后端服务状态和当前模型加载状态</w:t>
            </w:r>
          </w:p>
        </w:tc>
      </w:tr>
      <w:tr w:rsidR="001315E0" w14:paraId="551C61ED" w14:textId="77777777" w:rsidTr="000D7F75">
        <w:tc>
          <w:tcPr>
            <w:tcW w:w="1838" w:type="dxa"/>
          </w:tcPr>
          <w:p w14:paraId="4E3A7374" w14:textId="1BF914BE" w:rsidR="001315E0" w:rsidRPr="00F5514E" w:rsidRDefault="001315E0" w:rsidP="00FB71AB">
            <w:pPr>
              <w:ind w:right="240"/>
              <w:rPr>
                <w:sz w:val="21"/>
                <w:szCs w:val="21"/>
              </w:rPr>
            </w:pPr>
            <w:r w:rsidRPr="00F5514E">
              <w:rPr>
                <w:rFonts w:ascii="宋体" w:hAnsi="宋体" w:hint="eastAsia"/>
                <w:sz w:val="21"/>
                <w:szCs w:val="21"/>
              </w:rPr>
              <w:t>GET /labels</w:t>
            </w:r>
          </w:p>
        </w:tc>
        <w:tc>
          <w:tcPr>
            <w:tcW w:w="6656" w:type="dxa"/>
          </w:tcPr>
          <w:p w14:paraId="336C1989" w14:textId="02EE99DD" w:rsidR="001315E0" w:rsidRPr="00F5514E" w:rsidRDefault="001315E0" w:rsidP="00FB71AB">
            <w:pPr>
              <w:ind w:right="240"/>
              <w:rPr>
                <w:sz w:val="21"/>
                <w:szCs w:val="21"/>
              </w:rPr>
            </w:pPr>
            <w:r w:rsidRPr="00F5514E">
              <w:rPr>
                <w:rFonts w:ascii="宋体" w:hAnsi="宋体" w:hint="eastAsia"/>
                <w:sz w:val="21"/>
                <w:szCs w:val="21"/>
              </w:rPr>
              <w:t>返回标签说明信息，便于前端展示</w:t>
            </w:r>
          </w:p>
        </w:tc>
      </w:tr>
      <w:tr w:rsidR="001315E0" w14:paraId="40B2F4AF" w14:textId="77777777" w:rsidTr="000D7F75">
        <w:tc>
          <w:tcPr>
            <w:tcW w:w="1838" w:type="dxa"/>
          </w:tcPr>
          <w:p w14:paraId="3CE5B40A" w14:textId="64F791B4" w:rsidR="001315E0" w:rsidRPr="00F5514E" w:rsidRDefault="001315E0" w:rsidP="00FB71AB">
            <w:pPr>
              <w:ind w:right="240"/>
              <w:rPr>
                <w:sz w:val="21"/>
                <w:szCs w:val="21"/>
              </w:rPr>
            </w:pPr>
            <w:r w:rsidRPr="00F5514E">
              <w:rPr>
                <w:rFonts w:ascii="宋体" w:hAnsi="宋体" w:hint="eastAsia"/>
                <w:sz w:val="21"/>
                <w:szCs w:val="21"/>
              </w:rPr>
              <w:t>POST /predict</w:t>
            </w:r>
          </w:p>
        </w:tc>
        <w:tc>
          <w:tcPr>
            <w:tcW w:w="6656" w:type="dxa"/>
          </w:tcPr>
          <w:p w14:paraId="5338AF89" w14:textId="5D9D1F4E" w:rsidR="001315E0" w:rsidRPr="00F5514E" w:rsidRDefault="001315E0" w:rsidP="00FB71AB">
            <w:pPr>
              <w:ind w:right="240"/>
              <w:rPr>
                <w:sz w:val="21"/>
                <w:szCs w:val="21"/>
              </w:rPr>
            </w:pPr>
            <w:r w:rsidRPr="00F5514E">
              <w:rPr>
                <w:rFonts w:ascii="宋体" w:hAnsi="宋体" w:hint="eastAsia"/>
                <w:sz w:val="21"/>
                <w:szCs w:val="21"/>
              </w:rPr>
              <w:t>接收文本内容并返回预测结果</w:t>
            </w:r>
          </w:p>
        </w:tc>
      </w:tr>
    </w:tbl>
    <w:p w14:paraId="7B4E3A2F" w14:textId="77777777" w:rsidR="00FB71AB" w:rsidRDefault="00FB71AB" w:rsidP="00FB71AB">
      <w:pPr>
        <w:ind w:right="240"/>
        <w:rPr>
          <w:rFonts w:hint="eastAsia"/>
        </w:rPr>
      </w:pPr>
    </w:p>
    <w:p w14:paraId="69BE72DE" w14:textId="77777777" w:rsidR="00FB71AB" w:rsidRDefault="00FB71AB" w:rsidP="00A874B6">
      <w:pPr>
        <w:pStyle w:val="af"/>
      </w:pPr>
      <w:r>
        <w:rPr>
          <w:rFonts w:hint="eastAsia"/>
        </w:rPr>
        <w:t>其中，POST /predict 是系统的核心接口。前端将待检测文本封装为 JSON 请求发送给后端，后端完成模型调用后，返回包含 label、label_name、score 和 message 的结构化结果。</w:t>
      </w:r>
    </w:p>
    <w:p w14:paraId="4A49A4A9" w14:textId="77777777" w:rsidR="00FB71AB" w:rsidRDefault="00FB71AB" w:rsidP="00FB71AB">
      <w:pPr>
        <w:ind w:right="240"/>
      </w:pPr>
    </w:p>
    <w:p w14:paraId="063EC476" w14:textId="77777777" w:rsidR="00FB71AB" w:rsidRDefault="00FB71AB" w:rsidP="00FB71AB">
      <w:pPr>
        <w:ind w:right="240"/>
        <w:jc w:val="left"/>
      </w:pPr>
      <w:r>
        <w:rPr>
          <w:rFonts w:ascii="宋体" w:hAnsi="宋体" w:hint="eastAsia"/>
          <w:b/>
        </w:rPr>
        <w:t>2.4.3 后端内部结构设计</w:t>
      </w:r>
    </w:p>
    <w:p w14:paraId="310386E9" w14:textId="77777777" w:rsidR="00FB71AB" w:rsidRDefault="00FB71AB" w:rsidP="00A874B6">
      <w:pPr>
        <w:pStyle w:val="af"/>
      </w:pPr>
      <w:r>
        <w:rPr>
          <w:rFonts w:hint="eastAsia"/>
        </w:rPr>
        <w:t>为了增强可维护性，后端代码按照入口、数据结构和服务逻辑进行划分：</w:t>
      </w:r>
    </w:p>
    <w:p w14:paraId="31EE4FBE" w14:textId="1F24C10B" w:rsidR="00D838D0" w:rsidRDefault="00D838D0" w:rsidP="00D838D0">
      <w:pPr>
        <w:ind w:right="240" w:firstLine="480"/>
        <w:jc w:val="center"/>
      </w:pPr>
      <w:r>
        <w:rPr>
          <w:rFonts w:ascii="黑体" w:eastAsia="黑体" w:hint="eastAsia"/>
          <w:bCs/>
          <w:color w:val="000000"/>
          <w:szCs w:val="21"/>
        </w:rPr>
        <w:t>表2-</w:t>
      </w:r>
      <w:r>
        <w:rPr>
          <w:rFonts w:ascii="黑体" w:eastAsia="黑体"/>
          <w:bCs/>
          <w:color w:val="000000"/>
          <w:szCs w:val="21"/>
        </w:rPr>
        <w:t>2</w:t>
      </w:r>
      <w:r>
        <w:rPr>
          <w:rFonts w:ascii="黑体" w:eastAsia="黑体" w:hint="eastAsia"/>
          <w:bCs/>
          <w:color w:val="000000"/>
          <w:szCs w:val="21"/>
        </w:rPr>
        <w:t xml:space="preserve">  后端内部结构表</w:t>
      </w:r>
    </w:p>
    <w:tbl>
      <w:tblPr>
        <w:tblStyle w:val="af3"/>
        <w:tblW w:w="0" w:type="auto"/>
        <w:tblLook w:val="04A0" w:firstRow="1" w:lastRow="0" w:firstColumn="1" w:lastColumn="0" w:noHBand="0" w:noVBand="1"/>
      </w:tblPr>
      <w:tblGrid>
        <w:gridCol w:w="1838"/>
        <w:gridCol w:w="6656"/>
      </w:tblGrid>
      <w:tr w:rsidR="00647A16" w14:paraId="6A0F633C" w14:textId="77777777" w:rsidTr="000D7F75">
        <w:tc>
          <w:tcPr>
            <w:tcW w:w="1838" w:type="dxa"/>
          </w:tcPr>
          <w:p w14:paraId="76EE4687" w14:textId="1ECFEC84" w:rsidR="00647A16" w:rsidRDefault="000D7F75" w:rsidP="00647A16">
            <w:pPr>
              <w:ind w:right="240"/>
              <w:jc w:val="left"/>
            </w:pPr>
            <w:r>
              <w:rPr>
                <w:rFonts w:ascii="宋体" w:hAnsi="宋体" w:hint="eastAsia"/>
              </w:rPr>
              <w:t>main.py</w:t>
            </w:r>
          </w:p>
        </w:tc>
        <w:tc>
          <w:tcPr>
            <w:tcW w:w="6656" w:type="dxa"/>
          </w:tcPr>
          <w:p w14:paraId="2E14ABCB" w14:textId="2BD76BE1" w:rsidR="00647A16" w:rsidRDefault="000D7F75" w:rsidP="00647A16">
            <w:pPr>
              <w:ind w:right="240"/>
              <w:jc w:val="left"/>
            </w:pPr>
            <w:r>
              <w:rPr>
                <w:rFonts w:ascii="宋体" w:hAnsi="宋体" w:hint="eastAsia"/>
              </w:rPr>
              <w:t>系统入口与接口注册</w:t>
            </w:r>
          </w:p>
        </w:tc>
      </w:tr>
      <w:tr w:rsidR="00647A16" w14:paraId="2353BEF5" w14:textId="77777777" w:rsidTr="000D7F75">
        <w:tc>
          <w:tcPr>
            <w:tcW w:w="1838" w:type="dxa"/>
          </w:tcPr>
          <w:p w14:paraId="6B5EE27D" w14:textId="089C56D8" w:rsidR="00647A16" w:rsidRDefault="000D7F75" w:rsidP="00647A16">
            <w:pPr>
              <w:ind w:right="240"/>
              <w:jc w:val="left"/>
            </w:pPr>
            <w:r>
              <w:rPr>
                <w:rFonts w:ascii="宋体" w:hAnsi="宋体" w:hint="eastAsia"/>
              </w:rPr>
              <w:t>schemas/</w:t>
            </w:r>
          </w:p>
        </w:tc>
        <w:tc>
          <w:tcPr>
            <w:tcW w:w="6656" w:type="dxa"/>
          </w:tcPr>
          <w:p w14:paraId="3223D29E" w14:textId="201D0FC3" w:rsidR="00647A16" w:rsidRDefault="000D7F75" w:rsidP="00647A16">
            <w:pPr>
              <w:ind w:right="240"/>
              <w:jc w:val="left"/>
            </w:pPr>
            <w:r>
              <w:rPr>
                <w:rFonts w:ascii="宋体" w:hAnsi="宋体" w:hint="eastAsia"/>
              </w:rPr>
              <w:t>请求与响应数据结构定义</w:t>
            </w:r>
          </w:p>
        </w:tc>
      </w:tr>
      <w:tr w:rsidR="00647A16" w14:paraId="2ED28851" w14:textId="77777777" w:rsidTr="000D7F75">
        <w:tc>
          <w:tcPr>
            <w:tcW w:w="1838" w:type="dxa"/>
          </w:tcPr>
          <w:p w14:paraId="5ED18263" w14:textId="5267A297" w:rsidR="00647A16" w:rsidRDefault="000D7F75" w:rsidP="00647A16">
            <w:pPr>
              <w:ind w:right="240"/>
              <w:jc w:val="left"/>
            </w:pPr>
            <w:r>
              <w:rPr>
                <w:rFonts w:ascii="宋体" w:hAnsi="宋体" w:hint="eastAsia"/>
              </w:rPr>
              <w:t>services/</w:t>
            </w:r>
          </w:p>
        </w:tc>
        <w:tc>
          <w:tcPr>
            <w:tcW w:w="6656" w:type="dxa"/>
          </w:tcPr>
          <w:p w14:paraId="2683F173" w14:textId="0C8198EC" w:rsidR="00647A16" w:rsidRDefault="000D7F75" w:rsidP="00647A16">
            <w:pPr>
              <w:ind w:right="240"/>
              <w:jc w:val="left"/>
            </w:pPr>
            <w:r>
              <w:rPr>
                <w:rFonts w:ascii="宋体" w:hAnsi="宋体" w:hint="eastAsia"/>
              </w:rPr>
              <w:t>模型加载、预测和训练辅助逻辑</w:t>
            </w:r>
          </w:p>
        </w:tc>
      </w:tr>
      <w:tr w:rsidR="00647A16" w14:paraId="39EDE184" w14:textId="77777777" w:rsidTr="000D7F75">
        <w:tc>
          <w:tcPr>
            <w:tcW w:w="1838" w:type="dxa"/>
          </w:tcPr>
          <w:p w14:paraId="5DC46676" w14:textId="593466AB" w:rsidR="00647A16" w:rsidRDefault="000D7F75" w:rsidP="00647A16">
            <w:pPr>
              <w:ind w:right="240"/>
              <w:jc w:val="left"/>
            </w:pPr>
            <w:r>
              <w:rPr>
                <w:rFonts w:ascii="宋体" w:hAnsi="宋体" w:hint="eastAsia"/>
              </w:rPr>
              <w:t>scripts/</w:t>
            </w:r>
          </w:p>
        </w:tc>
        <w:tc>
          <w:tcPr>
            <w:tcW w:w="6656" w:type="dxa"/>
          </w:tcPr>
          <w:p w14:paraId="529BB14E" w14:textId="57226E2C" w:rsidR="00647A16" w:rsidRDefault="000D7F75" w:rsidP="00647A16">
            <w:pPr>
              <w:ind w:right="240"/>
              <w:jc w:val="left"/>
            </w:pPr>
            <w:r>
              <w:rPr>
                <w:rFonts w:ascii="宋体" w:hAnsi="宋体" w:hint="eastAsia"/>
              </w:rPr>
              <w:t>训练脚本、批量预测脚本和对比脚本</w:t>
            </w:r>
          </w:p>
        </w:tc>
      </w:tr>
    </w:tbl>
    <w:p w14:paraId="10C12A29" w14:textId="77777777" w:rsidR="00647A16" w:rsidRDefault="00647A16" w:rsidP="00647A16">
      <w:pPr>
        <w:ind w:right="240"/>
        <w:jc w:val="left"/>
      </w:pPr>
    </w:p>
    <w:p w14:paraId="13ABA70B" w14:textId="77777777" w:rsidR="00FB71AB" w:rsidRDefault="00FB71AB" w:rsidP="00FB71AB">
      <w:pPr>
        <w:ind w:right="240" w:firstLine="480"/>
        <w:jc w:val="left"/>
      </w:pPr>
      <w:r>
        <w:rPr>
          <w:rFonts w:ascii="宋体" w:hAnsi="宋体" w:hint="eastAsia"/>
        </w:rPr>
        <w:t>这种分层设计使系统逻辑更加清晰，也便于将训练、推理和实验分析分开管理。</w:t>
      </w:r>
    </w:p>
    <w:p w14:paraId="3B340F7D" w14:textId="77777777" w:rsidR="00FB71AB" w:rsidRDefault="00FB71AB" w:rsidP="00FB71AB">
      <w:pPr>
        <w:ind w:right="240"/>
      </w:pPr>
    </w:p>
    <w:p w14:paraId="5742F49E" w14:textId="77777777" w:rsidR="00FB71AB" w:rsidRDefault="00FB71AB" w:rsidP="00FB71AB">
      <w:pPr>
        <w:ind w:right="240"/>
        <w:jc w:val="left"/>
      </w:pPr>
      <w:r>
        <w:rPr>
          <w:rFonts w:ascii="宋体" w:hAnsi="宋体" w:hint="eastAsia"/>
          <w:b/>
          <w:sz w:val="28"/>
        </w:rPr>
        <w:t>2.5 数据与模型设计</w:t>
      </w:r>
    </w:p>
    <w:p w14:paraId="3EAF32CE" w14:textId="77777777" w:rsidR="00FB71AB" w:rsidRDefault="00FB71AB" w:rsidP="00FB71AB">
      <w:pPr>
        <w:ind w:right="240"/>
        <w:jc w:val="left"/>
      </w:pPr>
      <w:r>
        <w:rPr>
          <w:rFonts w:ascii="宋体" w:hAnsi="宋体" w:hint="eastAsia"/>
          <w:b/>
        </w:rPr>
        <w:t>2.5.1 数据层设计</w:t>
      </w:r>
    </w:p>
    <w:p w14:paraId="623CE7C5" w14:textId="77777777" w:rsidR="00FB71AB" w:rsidRDefault="00FB71AB" w:rsidP="00FB71AB">
      <w:pPr>
        <w:ind w:right="240" w:firstLine="480"/>
        <w:jc w:val="left"/>
      </w:pPr>
      <w:r>
        <w:rPr>
          <w:rFonts w:ascii="宋体" w:hAnsi="宋体" w:hint="eastAsia"/>
        </w:rPr>
        <w:t>系统当前使用的主要数据包括两类：</w:t>
      </w:r>
    </w:p>
    <w:p w14:paraId="55944FB9" w14:textId="77777777" w:rsidR="00FB71AB" w:rsidRDefault="00FB71AB" w:rsidP="00FB71AB">
      <w:pPr>
        <w:ind w:right="240"/>
      </w:pPr>
    </w:p>
    <w:p w14:paraId="35C36046" w14:textId="77777777" w:rsidR="00FB71AB" w:rsidRDefault="00FB71AB" w:rsidP="00FB71AB">
      <w:pPr>
        <w:ind w:right="240" w:firstLine="480"/>
        <w:jc w:val="left"/>
      </w:pPr>
      <w:r>
        <w:rPr>
          <w:rFonts w:ascii="宋体" w:hAnsi="宋体" w:hint="eastAsia"/>
        </w:rPr>
        <w:t>正式训练与测试数据集，即 data.csv；</w:t>
      </w:r>
    </w:p>
    <w:p w14:paraId="23511EC5" w14:textId="77777777" w:rsidR="00FB71AB" w:rsidRDefault="00FB71AB" w:rsidP="00FB71AB">
      <w:pPr>
        <w:ind w:right="240" w:firstLine="480"/>
        <w:jc w:val="left"/>
      </w:pPr>
      <w:r>
        <w:rPr>
          <w:rFonts w:ascii="宋体" w:hAnsi="宋体" w:hint="eastAsia"/>
        </w:rPr>
        <w:t>人工测试集，即 manual_test_set.csv。</w:t>
      </w:r>
    </w:p>
    <w:p w14:paraId="7A162E06" w14:textId="77777777" w:rsidR="00FB71AB" w:rsidRDefault="00FB71AB" w:rsidP="00FB71AB">
      <w:pPr>
        <w:ind w:right="240" w:firstLine="480"/>
        <w:jc w:val="left"/>
      </w:pPr>
      <w:r>
        <w:rPr>
          <w:rFonts w:ascii="宋体" w:hAnsi="宋体" w:hint="eastAsia"/>
        </w:rPr>
        <w:t>正式数据集主要用于模型训练、验证与标准测试集评价；人工测试集则用于观察模型在特定模因式表达、反对语境和隐含攻击文本上的行为差异。二者共同构成本文实验分析的数据基础。</w:t>
      </w:r>
    </w:p>
    <w:p w14:paraId="3FF0A0CE" w14:textId="77777777" w:rsidR="00FB71AB" w:rsidRDefault="00FB71AB" w:rsidP="00FB71AB">
      <w:pPr>
        <w:ind w:right="240"/>
      </w:pPr>
    </w:p>
    <w:p w14:paraId="0D55C5CC" w14:textId="77777777" w:rsidR="00FB71AB" w:rsidRDefault="00FB71AB" w:rsidP="00FB71AB">
      <w:pPr>
        <w:ind w:right="240"/>
        <w:jc w:val="left"/>
      </w:pPr>
      <w:r>
        <w:rPr>
          <w:rFonts w:ascii="宋体" w:hAnsi="宋体" w:hint="eastAsia"/>
          <w:b/>
        </w:rPr>
        <w:t>2.5.2 模型层设计</w:t>
      </w:r>
    </w:p>
    <w:p w14:paraId="2E91D71C" w14:textId="77777777" w:rsidR="00FB71AB" w:rsidRDefault="00FB71AB" w:rsidP="00FB71AB">
      <w:pPr>
        <w:ind w:right="240" w:firstLine="480"/>
        <w:jc w:val="left"/>
      </w:pPr>
      <w:r>
        <w:rPr>
          <w:rFonts w:ascii="宋体" w:hAnsi="宋体" w:hint="eastAsia"/>
        </w:rPr>
        <w:t>在模型层，本文设计了三种模型方案：</w:t>
      </w:r>
    </w:p>
    <w:p w14:paraId="2BF62943" w14:textId="77777777" w:rsidR="00FB71AB" w:rsidRDefault="00FB71AB" w:rsidP="00FB71AB">
      <w:pPr>
        <w:ind w:right="240"/>
      </w:pPr>
    </w:p>
    <w:p w14:paraId="1D99ABE2" w14:textId="77777777" w:rsidR="00FB71AB" w:rsidRDefault="00FB71AB" w:rsidP="00FB71AB">
      <w:pPr>
        <w:ind w:right="240"/>
        <w:jc w:val="left"/>
      </w:pPr>
      <w:r>
        <w:rPr>
          <w:rFonts w:ascii="宋体" w:hAnsi="宋体" w:hint="eastAsia"/>
        </w:rPr>
        <w:t>（1）基线模型</w:t>
      </w:r>
    </w:p>
    <w:p w14:paraId="2B63CDF3" w14:textId="77777777" w:rsidR="00FB71AB" w:rsidRDefault="00FB71AB" w:rsidP="00FB71AB">
      <w:pPr>
        <w:ind w:right="240" w:firstLine="480"/>
        <w:jc w:val="left"/>
      </w:pPr>
      <w:r>
        <w:rPr>
          <w:rFonts w:ascii="宋体" w:hAnsi="宋体" w:hint="eastAsia"/>
        </w:rPr>
        <w:t>基线模型采用字符级 TF-IDF 与 Logistic Regression 组合，用于建立最基础的文本分类能力。该模型实现简单、训练速度快，适合作为实验对照组。</w:t>
      </w:r>
    </w:p>
    <w:p w14:paraId="2EE0BCBE" w14:textId="77777777" w:rsidR="00FB71AB" w:rsidRDefault="00FB71AB" w:rsidP="00FB71AB">
      <w:pPr>
        <w:ind w:right="240"/>
      </w:pPr>
    </w:p>
    <w:p w14:paraId="7EB59A37" w14:textId="77777777" w:rsidR="00FB71AB" w:rsidRDefault="00FB71AB" w:rsidP="00FB71AB">
      <w:pPr>
        <w:ind w:right="240"/>
        <w:jc w:val="left"/>
      </w:pPr>
      <w:r>
        <w:rPr>
          <w:rFonts w:ascii="宋体" w:hAnsi="宋体" w:hint="eastAsia"/>
        </w:rPr>
        <w:t>（2）模因特征增强模型</w:t>
      </w:r>
    </w:p>
    <w:p w14:paraId="17EA1DFA" w14:textId="77777777" w:rsidR="00FB71AB" w:rsidRDefault="00FB71AB" w:rsidP="00FB71AB">
      <w:pPr>
        <w:ind w:right="240" w:firstLine="480"/>
        <w:jc w:val="left"/>
      </w:pPr>
      <w:r>
        <w:rPr>
          <w:rFonts w:ascii="宋体" w:hAnsi="宋体" w:hint="eastAsia"/>
        </w:rPr>
        <w:t>模因特征增强模型在基线模型基础上加入了模板化表达、群体标签化、情绪强化、嘲讽短语和语境消歧等人工特征。该模型的目标不是单纯追求总体指标最高，而是增强系统对目标场景的识别与解释能力。</w:t>
      </w:r>
    </w:p>
    <w:p w14:paraId="0B8CCC2D" w14:textId="77777777" w:rsidR="00FB71AB" w:rsidRDefault="00FB71AB" w:rsidP="00FB71AB">
      <w:pPr>
        <w:ind w:right="240"/>
      </w:pPr>
    </w:p>
    <w:p w14:paraId="33819159" w14:textId="77777777" w:rsidR="00FB71AB" w:rsidRDefault="00FB71AB" w:rsidP="00FB71AB">
      <w:pPr>
        <w:ind w:right="240"/>
        <w:jc w:val="left"/>
      </w:pPr>
      <w:r>
        <w:rPr>
          <w:rFonts w:ascii="宋体" w:hAnsi="宋体" w:hint="eastAsia"/>
        </w:rPr>
        <w:t>（3）BERT 模型</w:t>
      </w:r>
    </w:p>
    <w:p w14:paraId="0CB1C340" w14:textId="77777777" w:rsidR="00FB71AB" w:rsidRDefault="00FB71AB" w:rsidP="00FB71AB">
      <w:pPr>
        <w:ind w:right="240" w:firstLine="480"/>
        <w:jc w:val="left"/>
      </w:pPr>
      <w:r>
        <w:rPr>
          <w:rFonts w:ascii="宋体" w:hAnsi="宋体" w:hint="eastAsia"/>
        </w:rPr>
        <w:t>BERT 模型采用中文预训练语言模型进行二分类微调，用于提升系统对上下文语义和复杂文本表达的理解能力。该模型在正式测试集上总体指标最高，是本文实验中的最强语义分类模型。</w:t>
      </w:r>
    </w:p>
    <w:p w14:paraId="1A9C1F68" w14:textId="77777777" w:rsidR="00FB71AB" w:rsidRDefault="00FB71AB" w:rsidP="00FB71AB">
      <w:pPr>
        <w:ind w:right="240"/>
      </w:pPr>
    </w:p>
    <w:p w14:paraId="726D9240" w14:textId="77777777" w:rsidR="00FB71AB" w:rsidRDefault="00FB71AB" w:rsidP="00FB71AB">
      <w:pPr>
        <w:ind w:right="240"/>
        <w:jc w:val="left"/>
      </w:pPr>
      <w:r>
        <w:rPr>
          <w:rFonts w:ascii="宋体" w:hAnsi="宋体" w:hint="eastAsia"/>
          <w:b/>
        </w:rPr>
        <w:t>2.5.3 模型管理设计</w:t>
      </w:r>
    </w:p>
    <w:p w14:paraId="7090874D" w14:textId="77777777" w:rsidR="00FB71AB" w:rsidRDefault="00FB71AB" w:rsidP="00FB71AB">
      <w:pPr>
        <w:ind w:right="240" w:firstLine="480"/>
        <w:jc w:val="left"/>
      </w:pPr>
      <w:r>
        <w:rPr>
          <w:rFonts w:ascii="宋体" w:hAnsi="宋体" w:hint="eastAsia"/>
        </w:rPr>
        <w:lastRenderedPageBreak/>
        <w:t>为了保证实验可复现性，系统支持模型训练结果的保存与加载。传统模型通过 joblib 文件保存，BERT 模型通过 Hugging Face 风格目录保存，并同步输出 metrics.json 与 metadata.json。这种设计既便于系统运行时快速加载模型，也便于后续论文中对实验过程进行回顾和说明。</w:t>
      </w:r>
    </w:p>
    <w:p w14:paraId="3D44D9A1" w14:textId="77777777" w:rsidR="00212CC4" w:rsidRDefault="00212CC4">
      <w:pPr>
        <w:widowControl/>
        <w:spacing w:line="240" w:lineRule="auto"/>
        <w:jc w:val="left"/>
      </w:pPr>
      <w:bookmarkStart w:id="18" w:name="_Toc293651402"/>
      <w:bookmarkStart w:id="19" w:name="_Toc476738077"/>
      <w:bookmarkStart w:id="20" w:name="_Toc476737797"/>
      <w:bookmarkStart w:id="21" w:name="_Toc71019957"/>
      <w:bookmarkStart w:id="22" w:name="_Toc71020575"/>
      <w:bookmarkStart w:id="23" w:name="_Toc212079270"/>
      <w:bookmarkStart w:id="24" w:name="_Toc212087379"/>
      <w:bookmarkStart w:id="25" w:name="_Toc153091427"/>
      <w:bookmarkStart w:id="26" w:name="_Toc212358676"/>
      <w:bookmarkStart w:id="27" w:name="_Toc212359839"/>
      <w:bookmarkStart w:id="28" w:name="_Toc225052365"/>
      <w:bookmarkStart w:id="29" w:name="_Toc293651401"/>
      <w:bookmarkStart w:id="30" w:name="_Toc476737796"/>
      <w:bookmarkStart w:id="31" w:name="_Toc68783048"/>
      <w:bookmarkStart w:id="32" w:name="_Toc68783408"/>
      <w:bookmarkStart w:id="33" w:name="_Toc68782833"/>
      <w:bookmarkStart w:id="34" w:name="_Toc68783502"/>
      <w:bookmarkStart w:id="35" w:name="_Toc70929198"/>
      <w:bookmarkStart w:id="36" w:name="_Toc71016817"/>
      <w:bookmarkStart w:id="37" w:name="_Toc71016632"/>
      <w:bookmarkStart w:id="38" w:name="_Toc71016862"/>
      <w:bookmarkStart w:id="39" w:name="_Toc212079267"/>
      <w:bookmarkStart w:id="40" w:name="_Toc212358673"/>
      <w:bookmarkStart w:id="41" w:name="_Toc153091424"/>
      <w:bookmarkStart w:id="42" w:name="_Toc225052364"/>
      <w:bookmarkStart w:id="43" w:name="_Toc212087376"/>
    </w:p>
    <w:p w14:paraId="4B7474DA" w14:textId="77777777" w:rsidR="00212CC4" w:rsidRDefault="00212CC4">
      <w:pPr>
        <w:widowControl/>
        <w:spacing w:line="240" w:lineRule="auto"/>
        <w:jc w:val="left"/>
      </w:pPr>
      <w:r>
        <w:br w:type="page"/>
      </w:r>
    </w:p>
    <w:p w14:paraId="5AA39282" w14:textId="77777777" w:rsidR="00212CC4" w:rsidRDefault="00212CC4" w:rsidP="00212CC4">
      <w:pPr>
        <w:pStyle w:val="13"/>
      </w:pPr>
      <w:r w:rsidRPr="00212CC4">
        <w:lastRenderedPageBreak/>
        <w:t>第3章 关键模型与系统实现</w:t>
      </w:r>
    </w:p>
    <w:p w14:paraId="0C4D8F8C" w14:textId="77777777" w:rsidR="00212CC4" w:rsidRDefault="00212CC4" w:rsidP="00212CC4">
      <w:pPr>
        <w:pStyle w:val="114"/>
      </w:pPr>
      <w:r w:rsidRPr="00212CC4">
        <w:rPr>
          <w:rFonts w:hint="eastAsia"/>
        </w:rPr>
        <w:t>3.1 数据集与预处理</w:t>
      </w:r>
    </w:p>
    <w:p w14:paraId="532FD7AD" w14:textId="77777777" w:rsidR="00212CC4" w:rsidRDefault="00212CC4" w:rsidP="00212CC4">
      <w:pPr>
        <w:pStyle w:val="af"/>
        <w:rPr>
          <w:rFonts w:hint="eastAsia"/>
        </w:rPr>
      </w:pPr>
      <w:r>
        <w:rPr>
          <w:rFonts w:hint="eastAsia"/>
        </w:rPr>
        <w:t>本文所使用的基础数据来源于项目中的中文文本分类数据集，数据文件中主要包含 `label` 和 `text` 两列，其中 `label=0` 表示正常文本，`label=1` 表示疑似有害文本。该数据集为后续基线模型、模因式表达特征模型以及 BERT 模型的训练和测试提供了统一数据基础。</w:t>
      </w:r>
    </w:p>
    <w:p w14:paraId="6D71DFE3" w14:textId="77777777" w:rsidR="00212CC4" w:rsidRDefault="00212CC4" w:rsidP="00212CC4">
      <w:pPr>
        <w:pStyle w:val="af"/>
      </w:pPr>
    </w:p>
    <w:p w14:paraId="44A6F1B7" w14:textId="77777777" w:rsidR="00212CC4" w:rsidRDefault="00212CC4" w:rsidP="00212CC4">
      <w:pPr>
        <w:pStyle w:val="af"/>
        <w:rPr>
          <w:rFonts w:hint="eastAsia"/>
        </w:rPr>
      </w:pPr>
      <w:r>
        <w:rPr>
          <w:rFonts w:hint="eastAsia"/>
        </w:rPr>
        <w:t>在模型训练之前，首先需要对原始数据进行预处理。预处理过程主要包括以下几个步骤：</w:t>
      </w:r>
    </w:p>
    <w:p w14:paraId="5393C2D6" w14:textId="77777777" w:rsidR="00212CC4" w:rsidRDefault="00212CC4" w:rsidP="00212CC4">
      <w:pPr>
        <w:pStyle w:val="af"/>
      </w:pPr>
    </w:p>
    <w:p w14:paraId="66A65EE9" w14:textId="77777777" w:rsidR="00212CC4" w:rsidRDefault="00212CC4" w:rsidP="00212CC4">
      <w:pPr>
        <w:pStyle w:val="af"/>
        <w:rPr>
          <w:rFonts w:hint="eastAsia"/>
        </w:rPr>
      </w:pPr>
      <w:r>
        <w:rPr>
          <w:rFonts w:hint="eastAsia"/>
        </w:rPr>
        <w:t>1. 检查数据文件编码，保证文本内容能够被正确读取；</w:t>
      </w:r>
    </w:p>
    <w:p w14:paraId="17940250" w14:textId="77777777" w:rsidR="00212CC4" w:rsidRDefault="00212CC4" w:rsidP="00212CC4">
      <w:pPr>
        <w:pStyle w:val="af"/>
        <w:rPr>
          <w:rFonts w:hint="eastAsia"/>
        </w:rPr>
      </w:pPr>
      <w:r>
        <w:rPr>
          <w:rFonts w:hint="eastAsia"/>
        </w:rPr>
        <w:t>2. 保留任务所需的核心字段，即标签列和文本列；</w:t>
      </w:r>
    </w:p>
    <w:p w14:paraId="24297F98" w14:textId="77777777" w:rsidR="00212CC4" w:rsidRDefault="00212CC4" w:rsidP="00212CC4">
      <w:pPr>
        <w:pStyle w:val="af"/>
        <w:rPr>
          <w:rFonts w:hint="eastAsia"/>
        </w:rPr>
      </w:pPr>
      <w:r>
        <w:rPr>
          <w:rFonts w:hint="eastAsia"/>
        </w:rPr>
        <w:t>3. 删除空文本、非法标签和重复文本；</w:t>
      </w:r>
    </w:p>
    <w:p w14:paraId="6710BD76" w14:textId="77777777" w:rsidR="00212CC4" w:rsidRDefault="00212CC4" w:rsidP="00212CC4">
      <w:pPr>
        <w:pStyle w:val="af"/>
        <w:rPr>
          <w:rFonts w:hint="eastAsia"/>
        </w:rPr>
      </w:pPr>
      <w:r>
        <w:rPr>
          <w:rFonts w:hint="eastAsia"/>
        </w:rPr>
        <w:t>4. 将文本统一转换为字符串形式，便于后续特征提取和模型处理；</w:t>
      </w:r>
    </w:p>
    <w:p w14:paraId="08415081" w14:textId="77777777" w:rsidR="00212CC4" w:rsidRDefault="00212CC4" w:rsidP="00212CC4">
      <w:pPr>
        <w:pStyle w:val="af"/>
        <w:rPr>
          <w:rFonts w:hint="eastAsia"/>
        </w:rPr>
      </w:pPr>
      <w:r>
        <w:rPr>
          <w:rFonts w:hint="eastAsia"/>
        </w:rPr>
        <w:t>5. 对标签进行数值化处理，保证模型训练过程中的输入格式一致。</w:t>
      </w:r>
    </w:p>
    <w:p w14:paraId="4CBA2946" w14:textId="77777777" w:rsidR="00212CC4" w:rsidRDefault="00212CC4" w:rsidP="00212CC4">
      <w:pPr>
        <w:pStyle w:val="af"/>
      </w:pPr>
    </w:p>
    <w:p w14:paraId="1CCE360D" w14:textId="77777777" w:rsidR="00212CC4" w:rsidRDefault="00212CC4" w:rsidP="00212CC4">
      <w:pPr>
        <w:pStyle w:val="af"/>
        <w:rPr>
          <w:rFonts w:hint="eastAsia"/>
        </w:rPr>
      </w:pPr>
      <w:r>
        <w:rPr>
          <w:rFonts w:hint="eastAsia"/>
        </w:rPr>
        <w:t>对于传统机器学习模型，经过清洗后的数据可直接进入特征提取和分类训练流程；对于 BERT 模型，则进一步将清洗后的数据划分为训练集、验证集和测试集，并在训练脚本中完成 tokenizer 编码、批量处理和模型微调。除此之外，本文还基于目标场景构造了一份人工测试集，用于观察模型在模因式表达、隐含攻击表达、反对语境和普通分歧表达上的具体行为。</w:t>
      </w:r>
    </w:p>
    <w:p w14:paraId="2DFC5F79" w14:textId="77777777" w:rsidR="00212CC4" w:rsidRDefault="00212CC4" w:rsidP="00212CC4">
      <w:pPr>
        <w:pStyle w:val="af"/>
      </w:pPr>
    </w:p>
    <w:p w14:paraId="45E77B20" w14:textId="77777777" w:rsidR="00212CC4" w:rsidRDefault="00212CC4" w:rsidP="00212CC4">
      <w:pPr>
        <w:pStyle w:val="af"/>
        <w:rPr>
          <w:rFonts w:hint="eastAsia"/>
        </w:rPr>
      </w:pPr>
      <w:r>
        <w:rPr>
          <w:rFonts w:hint="eastAsia"/>
        </w:rPr>
        <w:t>通过对数据进行规范化处理，本文保证了不同模型方案在统一数据基础上的可比较性，也为后续实验结果分析提供了可靠前提。</w:t>
      </w:r>
    </w:p>
    <w:p w14:paraId="5C6B501E" w14:textId="77777777" w:rsidR="00212CC4" w:rsidRDefault="00212CC4" w:rsidP="00212CC4">
      <w:pPr>
        <w:pStyle w:val="af"/>
      </w:pPr>
    </w:p>
    <w:p w14:paraId="7F4ABBA5" w14:textId="1202FFBD" w:rsidR="00212CC4" w:rsidRDefault="00212CC4" w:rsidP="00212CC4">
      <w:pPr>
        <w:pStyle w:val="114"/>
      </w:pPr>
      <w:r>
        <w:rPr>
          <w:rFonts w:hint="eastAsia"/>
        </w:rPr>
        <w:t>3.2 基线模型实现</w:t>
      </w:r>
    </w:p>
    <w:p w14:paraId="710DAE29" w14:textId="77777777" w:rsidR="00212CC4" w:rsidRDefault="00212CC4" w:rsidP="00212CC4">
      <w:pPr>
        <w:pStyle w:val="af"/>
        <w:rPr>
          <w:rFonts w:hint="eastAsia"/>
        </w:rPr>
      </w:pPr>
      <w:r>
        <w:rPr>
          <w:rFonts w:hint="eastAsia"/>
        </w:rPr>
        <w:t>基线模型采用字符级 `TF-IDF + Logistic Regression` 的组合方式实现。选择该方案的主要原因在于：其结构简单、训练速度快、可解释性较强，能够作</w:t>
      </w:r>
      <w:r>
        <w:rPr>
          <w:rFonts w:hint="eastAsia"/>
        </w:rPr>
        <w:lastRenderedPageBreak/>
        <w:t>为本文实验中的对照模型，为后续模因特征模型和 BERT 模型的效果分析提供基础参照。</w:t>
      </w:r>
    </w:p>
    <w:p w14:paraId="34DF5999" w14:textId="77777777" w:rsidR="00212CC4" w:rsidRDefault="00212CC4" w:rsidP="00212CC4">
      <w:pPr>
        <w:pStyle w:val="af"/>
      </w:pPr>
    </w:p>
    <w:p w14:paraId="777D226A" w14:textId="77777777" w:rsidR="00212CC4" w:rsidRDefault="00212CC4" w:rsidP="00212CC4">
      <w:pPr>
        <w:pStyle w:val="af"/>
        <w:rPr>
          <w:rFonts w:hint="eastAsia"/>
        </w:rPr>
      </w:pPr>
      <w:r>
        <w:rPr>
          <w:rFonts w:hint="eastAsia"/>
        </w:rPr>
        <w:t>在实现过程中，首先利用 TF-IDF 方法将输入文本转换为可供分类器处理的数值向量。与基于分词的表示方式不同，本文采用字符级特征表示方法，使模型能够从单个字符、连续字符片段以及局部组合中学习文本模式。字符级表示对中文短文本具有较好的适应性，也能减少复杂分词对模型稳定性的影响。</w:t>
      </w:r>
    </w:p>
    <w:p w14:paraId="169E2290" w14:textId="77777777" w:rsidR="00212CC4" w:rsidRDefault="00212CC4" w:rsidP="00212CC4">
      <w:pPr>
        <w:pStyle w:val="af"/>
      </w:pPr>
    </w:p>
    <w:p w14:paraId="4BA0B113" w14:textId="77777777" w:rsidR="00212CC4" w:rsidRDefault="00212CC4" w:rsidP="00212CC4">
      <w:pPr>
        <w:pStyle w:val="af"/>
        <w:rPr>
          <w:rFonts w:hint="eastAsia"/>
        </w:rPr>
      </w:pPr>
      <w:r>
        <w:rPr>
          <w:rFonts w:hint="eastAsia"/>
        </w:rPr>
        <w:t>在获得文本向量表示之后，采用 Logistic Regression 完成二分类训练。该分类器能够根据训练样本学习不同特征与标签之间的线性关系，并输出文本属于某一类别的概率分数。在本研究中，基线模型主要用于：</w:t>
      </w:r>
    </w:p>
    <w:p w14:paraId="6EB5F9AB" w14:textId="77777777" w:rsidR="00212CC4" w:rsidRDefault="00212CC4" w:rsidP="00212CC4">
      <w:pPr>
        <w:pStyle w:val="af"/>
      </w:pPr>
    </w:p>
    <w:p w14:paraId="5638182B" w14:textId="77777777" w:rsidR="00212CC4" w:rsidRDefault="00212CC4" w:rsidP="00212CC4">
      <w:pPr>
        <w:pStyle w:val="af"/>
        <w:rPr>
          <w:rFonts w:hint="eastAsia"/>
        </w:rPr>
      </w:pPr>
      <w:r>
        <w:rPr>
          <w:rFonts w:hint="eastAsia"/>
        </w:rPr>
        <w:t>1. 作为传统文本分类方案的参考基线；</w:t>
      </w:r>
    </w:p>
    <w:p w14:paraId="41041DFC" w14:textId="77777777" w:rsidR="00212CC4" w:rsidRDefault="00212CC4" w:rsidP="00212CC4">
      <w:pPr>
        <w:pStyle w:val="af"/>
        <w:rPr>
          <w:rFonts w:hint="eastAsia"/>
        </w:rPr>
      </w:pPr>
      <w:r>
        <w:rPr>
          <w:rFonts w:hint="eastAsia"/>
        </w:rPr>
        <w:t>2. 观察简单统计特征模型对显式有害文本的识别能力；</w:t>
      </w:r>
    </w:p>
    <w:p w14:paraId="55FF29C2" w14:textId="77777777" w:rsidR="00212CC4" w:rsidRDefault="00212CC4" w:rsidP="00212CC4">
      <w:pPr>
        <w:pStyle w:val="af"/>
        <w:rPr>
          <w:rFonts w:hint="eastAsia"/>
        </w:rPr>
      </w:pPr>
      <w:r>
        <w:rPr>
          <w:rFonts w:hint="eastAsia"/>
        </w:rPr>
        <w:t>3. 与后续加入模因式表达特征和 BERT 模型的结果进行比较。</w:t>
      </w:r>
    </w:p>
    <w:p w14:paraId="38F1CFD1" w14:textId="77777777" w:rsidR="00212CC4" w:rsidRDefault="00212CC4" w:rsidP="00212CC4">
      <w:pPr>
        <w:pStyle w:val="af"/>
      </w:pPr>
    </w:p>
    <w:p w14:paraId="2FBE64AF" w14:textId="77777777" w:rsidR="00212CC4" w:rsidRDefault="00212CC4" w:rsidP="00212CC4">
      <w:pPr>
        <w:pStyle w:val="af"/>
        <w:rPr>
          <w:rFonts w:hint="eastAsia"/>
        </w:rPr>
      </w:pPr>
      <w:r>
        <w:rPr>
          <w:rFonts w:hint="eastAsia"/>
        </w:rPr>
        <w:t>为了便于系统部署和实验复现，本文将基线模型训练完成后的结果保存为本地文件，并在后端服务启动时优先加载已训练模型。通过这一方式，系统既能够在前后端联调时快速返回预测结果，也能够在实验阶段保留模型版本与对应指标文件，支撑论文写作中的实验分析部分。</w:t>
      </w:r>
    </w:p>
    <w:p w14:paraId="36296CA9" w14:textId="77777777" w:rsidR="00212CC4" w:rsidRDefault="00212CC4" w:rsidP="00212CC4">
      <w:pPr>
        <w:pStyle w:val="af"/>
      </w:pPr>
    </w:p>
    <w:p w14:paraId="6E3A5620" w14:textId="1819BD12" w:rsidR="00212CC4" w:rsidRDefault="00212CC4" w:rsidP="00212CC4">
      <w:pPr>
        <w:pStyle w:val="114"/>
        <w:rPr>
          <w:rFonts w:hint="eastAsia"/>
        </w:rPr>
      </w:pPr>
      <w:r>
        <w:rPr>
          <w:rFonts w:hint="eastAsia"/>
        </w:rPr>
        <w:t>3.3 模因式表达特征模型实现</w:t>
      </w:r>
    </w:p>
    <w:p w14:paraId="4F06F572" w14:textId="77777777" w:rsidR="00212CC4" w:rsidRPr="00212CC4" w:rsidRDefault="00212CC4" w:rsidP="00212CC4">
      <w:pPr>
        <w:pStyle w:val="af"/>
      </w:pPr>
    </w:p>
    <w:p w14:paraId="5902FEF0" w14:textId="77777777" w:rsidR="00212CC4" w:rsidRDefault="00212CC4" w:rsidP="00212CC4">
      <w:pPr>
        <w:pStyle w:val="af"/>
        <w:rPr>
          <w:rFonts w:hint="eastAsia"/>
        </w:rPr>
      </w:pPr>
      <w:r>
        <w:rPr>
          <w:rFonts w:hint="eastAsia"/>
        </w:rPr>
        <w:t>仅依赖 TF-IDF 和传统分类器虽然可以完成一般文本分类任务，但对于模板化表达、网络化短语、隐含攻击以及群体标签化文本的识别仍存在不足。针对这一问题，本文在基线模型基础上增加了一组人工设计的模因式表达特征，并构建了模因式表达特征增强模型 `meme_features_v1`。</w:t>
      </w:r>
    </w:p>
    <w:p w14:paraId="62FB25EF" w14:textId="77777777" w:rsidR="00212CC4" w:rsidRDefault="00212CC4" w:rsidP="00212CC4">
      <w:pPr>
        <w:pStyle w:val="af"/>
      </w:pPr>
    </w:p>
    <w:p w14:paraId="57EB3F7A" w14:textId="77777777" w:rsidR="00212CC4" w:rsidRDefault="00212CC4" w:rsidP="00212CC4">
      <w:pPr>
        <w:pStyle w:val="af"/>
        <w:rPr>
          <w:rFonts w:hint="eastAsia"/>
        </w:rPr>
      </w:pPr>
      <w:r>
        <w:rPr>
          <w:rFonts w:hint="eastAsia"/>
        </w:rPr>
        <w:lastRenderedPageBreak/>
        <w:t>该模型的核心思想是：在保留字符级 TF-IDF 特征的同时，将能够反映文本模因表达特征的人工特征一并输入分类器，从而增强模型对特定目标场景的适配能力。当前主要引入的特征包括：</w:t>
      </w:r>
    </w:p>
    <w:p w14:paraId="76EF1C9C" w14:textId="77777777" w:rsidR="00212CC4" w:rsidRDefault="00212CC4" w:rsidP="00212CC4">
      <w:pPr>
        <w:pStyle w:val="af"/>
      </w:pPr>
    </w:p>
    <w:p w14:paraId="4E297F16" w14:textId="77777777" w:rsidR="00212CC4" w:rsidRDefault="00212CC4" w:rsidP="00212CC4">
      <w:pPr>
        <w:pStyle w:val="af"/>
        <w:rPr>
          <w:rFonts w:hint="eastAsia"/>
        </w:rPr>
      </w:pPr>
      <w:r>
        <w:rPr>
          <w:rFonts w:hint="eastAsia"/>
        </w:rPr>
        <w:t>1. 模板化表达特征，如“不是我说”“果然某些人”“建议把……都……”等；</w:t>
      </w:r>
    </w:p>
    <w:p w14:paraId="28FD56EB" w14:textId="77777777" w:rsidR="00212CC4" w:rsidRDefault="00212CC4" w:rsidP="00212CC4">
      <w:pPr>
        <w:pStyle w:val="af"/>
        <w:rPr>
          <w:rFonts w:hint="eastAsia"/>
        </w:rPr>
      </w:pPr>
      <w:r>
        <w:rPr>
          <w:rFonts w:hint="eastAsia"/>
        </w:rPr>
        <w:t>2. 群体指向特征，如对某些群体、类别或对象的泛化表达；</w:t>
      </w:r>
    </w:p>
    <w:p w14:paraId="19FC4CBD" w14:textId="77777777" w:rsidR="00212CC4" w:rsidRDefault="00212CC4" w:rsidP="00212CC4">
      <w:pPr>
        <w:pStyle w:val="af"/>
        <w:rPr>
          <w:rFonts w:hint="eastAsia"/>
        </w:rPr>
      </w:pPr>
      <w:r>
        <w:rPr>
          <w:rFonts w:hint="eastAsia"/>
        </w:rPr>
        <w:t>3. 情绪强化特征，如带有明显情绪倾向和强化语气的词语；</w:t>
      </w:r>
    </w:p>
    <w:p w14:paraId="7F18C08E" w14:textId="77777777" w:rsidR="00212CC4" w:rsidRDefault="00212CC4" w:rsidP="00212CC4">
      <w:pPr>
        <w:pStyle w:val="af"/>
        <w:rPr>
          <w:rFonts w:hint="eastAsia"/>
        </w:rPr>
      </w:pPr>
      <w:r>
        <w:rPr>
          <w:rFonts w:hint="eastAsia"/>
        </w:rPr>
        <w:t>4. 网络化短语和讽刺表达特征，如梗化、嘲讽化和重复性强的短语结构；</w:t>
      </w:r>
    </w:p>
    <w:p w14:paraId="739FF5E1" w14:textId="77777777" w:rsidR="00212CC4" w:rsidRDefault="00212CC4" w:rsidP="00212CC4">
      <w:pPr>
        <w:pStyle w:val="af"/>
        <w:rPr>
          <w:rFonts w:hint="eastAsia"/>
        </w:rPr>
      </w:pPr>
      <w:r>
        <w:rPr>
          <w:rFonts w:hint="eastAsia"/>
        </w:rPr>
        <w:t>5. 语境消歧特征，用于区分“反对语境”“描述语境”和“直接攻击语境”。</w:t>
      </w:r>
    </w:p>
    <w:p w14:paraId="5AA8A0F6" w14:textId="77777777" w:rsidR="00212CC4" w:rsidRDefault="00212CC4" w:rsidP="00212CC4">
      <w:pPr>
        <w:pStyle w:val="af"/>
      </w:pPr>
    </w:p>
    <w:p w14:paraId="1233F0AF" w14:textId="77777777" w:rsidR="00212CC4" w:rsidRDefault="00212CC4" w:rsidP="00212CC4">
      <w:pPr>
        <w:pStyle w:val="af"/>
        <w:rPr>
          <w:rFonts w:hint="eastAsia"/>
        </w:rPr>
      </w:pPr>
      <w:r>
        <w:rPr>
          <w:rFonts w:hint="eastAsia"/>
        </w:rPr>
        <w:t>在具体实现中，这些特征通过人工规则和特征提取器进行编码，再与 TF-IDF 特征拼接，形成扩展后的输入特征向量。该模型的目标并不是单纯追求总体指标最高，而是提高模型在“文本模因识别”这一目标场景中的解释力和针对性。</w:t>
      </w:r>
    </w:p>
    <w:p w14:paraId="6DA531F4" w14:textId="77777777" w:rsidR="00212CC4" w:rsidRDefault="00212CC4" w:rsidP="00212CC4">
      <w:pPr>
        <w:pStyle w:val="af"/>
      </w:pPr>
    </w:p>
    <w:p w14:paraId="757A494F" w14:textId="77777777" w:rsidR="00212CC4" w:rsidRDefault="00212CC4" w:rsidP="00212CC4">
      <w:pPr>
        <w:pStyle w:val="af"/>
        <w:rPr>
          <w:rFonts w:hint="eastAsia"/>
        </w:rPr>
      </w:pPr>
      <w:r>
        <w:rPr>
          <w:rFonts w:hint="eastAsia"/>
        </w:rPr>
        <w:t>实验结果显示，该模型在整体测试集上的指标并不一定优于 BERT，但在人工构造的模因式攻击样例上表现出较好的场景敏感度。这说明人工设计特征虽然在通用任务中未必最优，但在特定任务中能够更好地体现课题目标。</w:t>
      </w:r>
    </w:p>
    <w:p w14:paraId="6F5B5CA6" w14:textId="77777777" w:rsidR="00212CC4" w:rsidRDefault="00212CC4" w:rsidP="00212CC4">
      <w:pPr>
        <w:pStyle w:val="af"/>
      </w:pPr>
    </w:p>
    <w:p w14:paraId="1EFE3D60" w14:textId="67A05FCE" w:rsidR="00212CC4" w:rsidRDefault="00212CC4" w:rsidP="003C68BA">
      <w:pPr>
        <w:pStyle w:val="114"/>
        <w:rPr>
          <w:rFonts w:hint="eastAsia"/>
        </w:rPr>
      </w:pPr>
      <w:r>
        <w:rPr>
          <w:rFonts w:hint="eastAsia"/>
        </w:rPr>
        <w:t>3.4 BERT 模型实现</w:t>
      </w:r>
    </w:p>
    <w:p w14:paraId="1A85431A" w14:textId="77777777" w:rsidR="00212CC4" w:rsidRDefault="00212CC4" w:rsidP="00212CC4">
      <w:pPr>
        <w:pStyle w:val="af"/>
      </w:pPr>
    </w:p>
    <w:p w14:paraId="056BEAE8" w14:textId="77777777" w:rsidR="00212CC4" w:rsidRDefault="00212CC4" w:rsidP="00212CC4">
      <w:pPr>
        <w:pStyle w:val="af"/>
        <w:rPr>
          <w:rFonts w:hint="eastAsia"/>
        </w:rPr>
      </w:pPr>
      <w:r>
        <w:rPr>
          <w:rFonts w:hint="eastAsia"/>
        </w:rPr>
        <w:t>在完成传统机器学习模型与模因式表达特征模型之后，本文进一步引入预训练语言模型 BERT，以提升系统对上下文语义和复杂表达结构的理解能力。具体而言，本文选用中文预训练模型 `bert-base-chinese`，并将其用于本研究中的二分类任务微调。</w:t>
      </w:r>
    </w:p>
    <w:p w14:paraId="181F6B13" w14:textId="77777777" w:rsidR="00212CC4" w:rsidRDefault="00212CC4" w:rsidP="00212CC4">
      <w:pPr>
        <w:pStyle w:val="af"/>
      </w:pPr>
    </w:p>
    <w:p w14:paraId="085B7280" w14:textId="77777777" w:rsidR="00212CC4" w:rsidRDefault="00212CC4" w:rsidP="00212CC4">
      <w:pPr>
        <w:pStyle w:val="af"/>
        <w:rPr>
          <w:rFonts w:hint="eastAsia"/>
        </w:rPr>
      </w:pPr>
      <w:r>
        <w:rPr>
          <w:rFonts w:hint="eastAsia"/>
        </w:rPr>
        <w:lastRenderedPageBreak/>
        <w:t>与基线模型不同，BERT 模型并不依赖浅层词频统计，而是利用预训练阶段获得的上下文语义表示能力，在微调过程中学习输入文本与目标标签之间的映射关系。这使其在处理一般有害文本识别任务时具有更强的整体语义建模能力。</w:t>
      </w:r>
    </w:p>
    <w:p w14:paraId="37444DA0" w14:textId="77777777" w:rsidR="00212CC4" w:rsidRDefault="00212CC4" w:rsidP="00212CC4">
      <w:pPr>
        <w:pStyle w:val="af"/>
      </w:pPr>
    </w:p>
    <w:p w14:paraId="5262C4A5" w14:textId="77777777" w:rsidR="00212CC4" w:rsidRDefault="00212CC4" w:rsidP="00212CC4">
      <w:pPr>
        <w:pStyle w:val="af"/>
        <w:rPr>
          <w:rFonts w:hint="eastAsia"/>
        </w:rPr>
      </w:pPr>
      <w:r>
        <w:rPr>
          <w:rFonts w:hint="eastAsia"/>
        </w:rPr>
        <w:t>为了保证训练过程的规范性和可复现性，本文单独构建了 BERT 训练相关模块，包括：</w:t>
      </w:r>
    </w:p>
    <w:p w14:paraId="321EDFC2" w14:textId="77777777" w:rsidR="00212CC4" w:rsidRDefault="00212CC4" w:rsidP="00212CC4">
      <w:pPr>
        <w:pStyle w:val="af"/>
      </w:pPr>
    </w:p>
    <w:p w14:paraId="657AEBF1" w14:textId="77777777" w:rsidR="00212CC4" w:rsidRDefault="00212CC4" w:rsidP="00212CC4">
      <w:pPr>
        <w:pStyle w:val="af"/>
        <w:rPr>
          <w:rFonts w:hint="eastAsia"/>
        </w:rPr>
      </w:pPr>
      <w:r>
        <w:rPr>
          <w:rFonts w:hint="eastAsia"/>
        </w:rPr>
        <w:t>1. 训练配置模块，用于统一设置模型名称、最大长度、学习率、训练轮数和 batch size 等参数；</w:t>
      </w:r>
    </w:p>
    <w:p w14:paraId="37BA6DEB" w14:textId="77777777" w:rsidR="00212CC4" w:rsidRDefault="00212CC4" w:rsidP="00212CC4">
      <w:pPr>
        <w:pStyle w:val="af"/>
        <w:rPr>
          <w:rFonts w:hint="eastAsia"/>
        </w:rPr>
      </w:pPr>
      <w:r>
        <w:rPr>
          <w:rFonts w:hint="eastAsia"/>
        </w:rPr>
        <w:t>2. 数据划分模块，用于将清洗后的数据集划分为训练集、验证集和测试集；</w:t>
      </w:r>
    </w:p>
    <w:p w14:paraId="0617A365" w14:textId="77777777" w:rsidR="00212CC4" w:rsidRDefault="00212CC4" w:rsidP="00212CC4">
      <w:pPr>
        <w:pStyle w:val="af"/>
        <w:rPr>
          <w:rFonts w:hint="eastAsia"/>
        </w:rPr>
      </w:pPr>
      <w:r>
        <w:rPr>
          <w:rFonts w:hint="eastAsia"/>
        </w:rPr>
        <w:t>3. 训练脚本，用于在 GPU 环境中完成正式训练；</w:t>
      </w:r>
    </w:p>
    <w:p w14:paraId="53E4170F" w14:textId="77777777" w:rsidR="00212CC4" w:rsidRDefault="00212CC4" w:rsidP="00212CC4">
      <w:pPr>
        <w:pStyle w:val="af"/>
        <w:rPr>
          <w:rFonts w:hint="eastAsia"/>
        </w:rPr>
      </w:pPr>
      <w:r>
        <w:rPr>
          <w:rFonts w:hint="eastAsia"/>
        </w:rPr>
        <w:t>4. 批量预测脚本，用于加载训练后模型并对测试样例进行统一推理；</w:t>
      </w:r>
    </w:p>
    <w:p w14:paraId="70556B38" w14:textId="77777777" w:rsidR="00212CC4" w:rsidRDefault="00212CC4" w:rsidP="00212CC4">
      <w:pPr>
        <w:pStyle w:val="af"/>
        <w:rPr>
          <w:rFonts w:hint="eastAsia"/>
        </w:rPr>
      </w:pPr>
      <w:r>
        <w:rPr>
          <w:rFonts w:hint="eastAsia"/>
        </w:rPr>
        <w:t>5. 结果保存机制，用于输出 `metrics.json`、`metadata.json` 和模型目录。</w:t>
      </w:r>
    </w:p>
    <w:p w14:paraId="17FF3C35" w14:textId="77777777" w:rsidR="00212CC4" w:rsidRDefault="00212CC4" w:rsidP="00212CC4">
      <w:pPr>
        <w:pStyle w:val="af"/>
      </w:pPr>
    </w:p>
    <w:p w14:paraId="35B57048" w14:textId="77777777" w:rsidR="00212CC4" w:rsidRDefault="00212CC4" w:rsidP="00212CC4">
      <w:pPr>
        <w:pStyle w:val="af"/>
        <w:rPr>
          <w:rFonts w:hint="eastAsia"/>
        </w:rPr>
      </w:pPr>
      <w:r>
        <w:rPr>
          <w:rFonts w:hint="eastAsia"/>
        </w:rPr>
        <w:t>在远程 GPU 环境中完成正式训练后，BERT 模型在正式测试集上的 accuracy、precision、recall 和 F1 指标均高于前两种模型，说明其在总体文本语义分类任务中具备明显优势。然而，在人工构造的模因式攻击测试样例上，BERT 的表现并未显著优于模因特征模型，这一现象也进一步说明了“总体性能”和“目标场景性能”之间并不完全一致。</w:t>
      </w:r>
    </w:p>
    <w:p w14:paraId="0CA14863" w14:textId="77777777" w:rsidR="00212CC4" w:rsidRDefault="00212CC4" w:rsidP="00212CC4">
      <w:pPr>
        <w:pStyle w:val="af"/>
      </w:pPr>
    </w:p>
    <w:p w14:paraId="3D21A609" w14:textId="451F0FD0" w:rsidR="00212CC4" w:rsidRPr="003C68BA" w:rsidRDefault="00212CC4" w:rsidP="003C68BA">
      <w:pPr>
        <w:pStyle w:val="114"/>
      </w:pPr>
      <w:r>
        <w:rPr>
          <w:rFonts w:hint="eastAsia"/>
        </w:rPr>
        <w:t>3.5 前后端关键实现</w:t>
      </w:r>
    </w:p>
    <w:p w14:paraId="4EEB8827" w14:textId="51670A8F" w:rsidR="00212CC4" w:rsidRDefault="00212CC4" w:rsidP="003C68BA">
      <w:pPr>
        <w:pStyle w:val="1111"/>
        <w:rPr>
          <w:rFonts w:hint="eastAsia"/>
        </w:rPr>
      </w:pPr>
      <w:r>
        <w:rPr>
          <w:rFonts w:hint="eastAsia"/>
        </w:rPr>
        <w:t>3.5.1 前端实现</w:t>
      </w:r>
    </w:p>
    <w:p w14:paraId="3CD314B0" w14:textId="77777777" w:rsidR="00212CC4" w:rsidRDefault="00212CC4" w:rsidP="00212CC4">
      <w:pPr>
        <w:pStyle w:val="af"/>
      </w:pPr>
    </w:p>
    <w:p w14:paraId="08CD7996" w14:textId="77777777" w:rsidR="00212CC4" w:rsidRDefault="00212CC4" w:rsidP="00212CC4">
      <w:pPr>
        <w:pStyle w:val="af"/>
        <w:rPr>
          <w:rFonts w:hint="eastAsia"/>
        </w:rPr>
      </w:pPr>
      <w:r>
        <w:rPr>
          <w:rFonts w:hint="eastAsia"/>
        </w:rPr>
        <w:t>前端部分基于 Vue 3 构建，主要包括文本输入区域、结果展示区域、历史记录区域和状态提示区域。用户在页面中输入待检测文本后，系统通过按钮触发请求，将输入内容发送至后端接口。页面在接收到后端返回结果后，能够展示分类标签、概率分数、风险说明和后端在线状态等信息。</w:t>
      </w:r>
    </w:p>
    <w:p w14:paraId="4DBE1435" w14:textId="77777777" w:rsidR="00212CC4" w:rsidRDefault="00212CC4" w:rsidP="00212CC4">
      <w:pPr>
        <w:pStyle w:val="af"/>
      </w:pPr>
    </w:p>
    <w:p w14:paraId="101A0F3F" w14:textId="77777777" w:rsidR="00212CC4" w:rsidRDefault="00212CC4" w:rsidP="00212CC4">
      <w:pPr>
        <w:pStyle w:val="af"/>
        <w:rPr>
          <w:rFonts w:hint="eastAsia"/>
        </w:rPr>
      </w:pPr>
      <w:r>
        <w:rPr>
          <w:rFonts w:hint="eastAsia"/>
        </w:rPr>
        <w:lastRenderedPageBreak/>
        <w:t>前端实现不仅承担了系统展示和交互功能，也为答辩演示提供了较直观的界面支撑。相比仅在命令行中运行模型脚本，前端页面使整个系统更具完整性和产品化特征。</w:t>
      </w:r>
    </w:p>
    <w:p w14:paraId="52C79D22" w14:textId="77777777" w:rsidR="00212CC4" w:rsidRDefault="00212CC4" w:rsidP="00212CC4">
      <w:pPr>
        <w:pStyle w:val="af"/>
      </w:pPr>
    </w:p>
    <w:p w14:paraId="4EE3F280" w14:textId="53AE7840" w:rsidR="00212CC4" w:rsidRDefault="00212CC4" w:rsidP="003C68BA">
      <w:pPr>
        <w:pStyle w:val="1111"/>
        <w:rPr>
          <w:rFonts w:hint="eastAsia"/>
        </w:rPr>
      </w:pPr>
      <w:r>
        <w:rPr>
          <w:rFonts w:hint="eastAsia"/>
        </w:rPr>
        <w:t>3.5.2 后端实现</w:t>
      </w:r>
    </w:p>
    <w:p w14:paraId="19DAE77A" w14:textId="77777777" w:rsidR="00212CC4" w:rsidRDefault="00212CC4" w:rsidP="00212CC4">
      <w:pPr>
        <w:pStyle w:val="af"/>
      </w:pPr>
    </w:p>
    <w:p w14:paraId="7DEEF807" w14:textId="77777777" w:rsidR="00212CC4" w:rsidRDefault="00212CC4" w:rsidP="00212CC4">
      <w:pPr>
        <w:pStyle w:val="af"/>
        <w:rPr>
          <w:rFonts w:hint="eastAsia"/>
        </w:rPr>
      </w:pPr>
      <w:r>
        <w:rPr>
          <w:rFonts w:hint="eastAsia"/>
        </w:rPr>
        <w:t>后端部分基于 FastAPI 框架构建，负责接收前端请求、调用模型并返回结构化结果。当前后端主要提供以下接口：</w:t>
      </w:r>
    </w:p>
    <w:p w14:paraId="53AE1409" w14:textId="77777777" w:rsidR="00212CC4" w:rsidRDefault="00212CC4" w:rsidP="00212CC4">
      <w:pPr>
        <w:pStyle w:val="af"/>
      </w:pPr>
    </w:p>
    <w:p w14:paraId="584381E6" w14:textId="77777777" w:rsidR="00212CC4" w:rsidRDefault="00212CC4" w:rsidP="00212CC4">
      <w:pPr>
        <w:pStyle w:val="af"/>
        <w:rPr>
          <w:rFonts w:hint="eastAsia"/>
        </w:rPr>
      </w:pPr>
      <w:r>
        <w:rPr>
          <w:rFonts w:hint="eastAsia"/>
        </w:rPr>
        <w:t>1. `GET /health`：用于检测服务状态和模型加载状态；</w:t>
      </w:r>
    </w:p>
    <w:p w14:paraId="30DB2C39" w14:textId="77777777" w:rsidR="00212CC4" w:rsidRDefault="00212CC4" w:rsidP="00212CC4">
      <w:pPr>
        <w:pStyle w:val="af"/>
        <w:rPr>
          <w:rFonts w:hint="eastAsia"/>
        </w:rPr>
      </w:pPr>
      <w:r>
        <w:rPr>
          <w:rFonts w:hint="eastAsia"/>
        </w:rPr>
        <w:t>2. `GET /labels`：用于返回标签说明；</w:t>
      </w:r>
    </w:p>
    <w:p w14:paraId="633C4E1D" w14:textId="77777777" w:rsidR="00212CC4" w:rsidRDefault="00212CC4" w:rsidP="00212CC4">
      <w:pPr>
        <w:pStyle w:val="af"/>
        <w:rPr>
          <w:rFonts w:hint="eastAsia"/>
        </w:rPr>
      </w:pPr>
      <w:r>
        <w:rPr>
          <w:rFonts w:hint="eastAsia"/>
        </w:rPr>
        <w:t>3. `POST /predict`：用于接收文本并返回预测结果。</w:t>
      </w:r>
    </w:p>
    <w:p w14:paraId="1B8D8C59" w14:textId="77777777" w:rsidR="00212CC4" w:rsidRDefault="00212CC4" w:rsidP="00212CC4">
      <w:pPr>
        <w:pStyle w:val="af"/>
      </w:pPr>
    </w:p>
    <w:p w14:paraId="204DF5B2" w14:textId="77777777" w:rsidR="00212CC4" w:rsidRDefault="00212CC4" w:rsidP="00212CC4">
      <w:pPr>
        <w:pStyle w:val="af"/>
        <w:rPr>
          <w:rFonts w:hint="eastAsia"/>
        </w:rPr>
      </w:pPr>
      <w:r>
        <w:rPr>
          <w:rFonts w:hint="eastAsia"/>
        </w:rPr>
        <w:t>在服务实现层，后端支持优先加载已训练模型文件，以缩短系统启动后的可用时间。对于传统模型，后端通过本地保存的 `joblib` 文件完成加载；对于 BERT 模型，则通过训练后保存的模型目录进行批量预测和后续扩展。这样的设计既保证了工程系统的实际可运行性，也为多模型对比实验提供了统一接口基础。</w:t>
      </w:r>
    </w:p>
    <w:p w14:paraId="69D76C74" w14:textId="77777777" w:rsidR="00212CC4" w:rsidRDefault="00212CC4" w:rsidP="00212CC4">
      <w:pPr>
        <w:pStyle w:val="af"/>
      </w:pPr>
    </w:p>
    <w:p w14:paraId="0868803A" w14:textId="1A8EDB50" w:rsidR="00212CC4" w:rsidRDefault="00212CC4" w:rsidP="003C68BA">
      <w:pPr>
        <w:pStyle w:val="1111"/>
        <w:rPr>
          <w:rFonts w:hint="eastAsia"/>
        </w:rPr>
      </w:pPr>
      <w:r>
        <w:rPr>
          <w:rFonts w:hint="eastAsia"/>
        </w:rPr>
        <w:t>3.5.3 实验支撑脚本实现</w:t>
      </w:r>
    </w:p>
    <w:p w14:paraId="2C0BDBA2" w14:textId="77777777" w:rsidR="00212CC4" w:rsidRDefault="00212CC4" w:rsidP="00212CC4">
      <w:pPr>
        <w:pStyle w:val="af"/>
      </w:pPr>
    </w:p>
    <w:p w14:paraId="5DF58FEB" w14:textId="77777777" w:rsidR="00212CC4" w:rsidRDefault="00212CC4" w:rsidP="00212CC4">
      <w:pPr>
        <w:pStyle w:val="af"/>
        <w:rPr>
          <w:rFonts w:hint="eastAsia"/>
        </w:rPr>
      </w:pPr>
      <w:r>
        <w:rPr>
          <w:rFonts w:hint="eastAsia"/>
        </w:rPr>
        <w:t>为了支撑论文中的实验设计与结果分析，本文除系统前后端外，还实现了若干实验辅助脚本，包括：</w:t>
      </w:r>
    </w:p>
    <w:p w14:paraId="309F21CF" w14:textId="77777777" w:rsidR="00212CC4" w:rsidRDefault="00212CC4" w:rsidP="00212CC4">
      <w:pPr>
        <w:pStyle w:val="af"/>
      </w:pPr>
    </w:p>
    <w:p w14:paraId="63E0CA34" w14:textId="77777777" w:rsidR="00212CC4" w:rsidRDefault="00212CC4" w:rsidP="00212CC4">
      <w:pPr>
        <w:pStyle w:val="af"/>
        <w:rPr>
          <w:rFonts w:hint="eastAsia"/>
        </w:rPr>
      </w:pPr>
      <w:r>
        <w:rPr>
          <w:rFonts w:hint="eastAsia"/>
        </w:rPr>
        <w:t>1. 基线模型和模因特征模型训练脚本；</w:t>
      </w:r>
    </w:p>
    <w:p w14:paraId="41BA1C16" w14:textId="77777777" w:rsidR="00212CC4" w:rsidRDefault="00212CC4" w:rsidP="00212CC4">
      <w:pPr>
        <w:pStyle w:val="af"/>
        <w:rPr>
          <w:rFonts w:hint="eastAsia"/>
        </w:rPr>
      </w:pPr>
      <w:r>
        <w:rPr>
          <w:rFonts w:hint="eastAsia"/>
        </w:rPr>
        <w:t>2. BERT 模型训练脚本；</w:t>
      </w:r>
    </w:p>
    <w:p w14:paraId="1BD440C0" w14:textId="77777777" w:rsidR="00212CC4" w:rsidRDefault="00212CC4" w:rsidP="00212CC4">
      <w:pPr>
        <w:pStyle w:val="af"/>
        <w:rPr>
          <w:rFonts w:hint="eastAsia"/>
        </w:rPr>
      </w:pPr>
      <w:r>
        <w:rPr>
          <w:rFonts w:hint="eastAsia"/>
        </w:rPr>
        <w:t>3. BERT 样例批量预测脚本；</w:t>
      </w:r>
    </w:p>
    <w:p w14:paraId="3FD8CE88" w14:textId="46E41116" w:rsidR="00212CC4" w:rsidRDefault="00212CC4" w:rsidP="00DC37DD">
      <w:pPr>
        <w:pStyle w:val="af"/>
      </w:pPr>
      <w:r>
        <w:rPr>
          <w:rFonts w:hint="eastAsia"/>
        </w:rPr>
        <w:t>4. 三模型人工测试集对比脚本；</w:t>
      </w:r>
    </w:p>
    <w:p w14:paraId="50FF9EB8" w14:textId="3AEF4C7A" w:rsidR="00014FFA" w:rsidRDefault="00212CC4" w:rsidP="00212CC4">
      <w:pPr>
        <w:pStyle w:val="af"/>
        <w:ind w:firstLineChars="0" w:firstLine="0"/>
      </w:pPr>
      <w:r>
        <w:rPr>
          <w:rFonts w:hint="eastAsia"/>
        </w:rPr>
        <w:t>这些脚本的存在使本文不仅能够完成系统实现，还能够较完整地保留实验过程、结果数据和分析材料，从而提升毕业设计工作的规范性与可复现性。</w:t>
      </w:r>
    </w:p>
    <w:p w14:paraId="2464269A" w14:textId="77777777" w:rsidR="00014FFA" w:rsidRPr="00014FFA" w:rsidRDefault="00014FFA" w:rsidP="00014FFA">
      <w:pPr>
        <w:pStyle w:val="13"/>
      </w:pPr>
      <w:r>
        <w:br w:type="page"/>
      </w:r>
      <w:r w:rsidRPr="00014FFA">
        <w:lastRenderedPageBreak/>
        <w:t>第4章 实验与结果分析</w:t>
      </w:r>
    </w:p>
    <w:p w14:paraId="3129B305" w14:textId="77777777" w:rsidR="00014FFA" w:rsidRPr="00014FFA" w:rsidRDefault="00014FFA" w:rsidP="00014FFA">
      <w:pPr>
        <w:pStyle w:val="114"/>
      </w:pPr>
      <w:r w:rsidRPr="00014FFA">
        <w:t>4.1 实验环境与评价指标</w:t>
      </w:r>
    </w:p>
    <w:p w14:paraId="27C58ED3" w14:textId="77777777" w:rsidR="00014FFA" w:rsidRPr="00014FFA" w:rsidRDefault="00014FFA" w:rsidP="00014FFA">
      <w:pPr>
        <w:pStyle w:val="af"/>
      </w:pPr>
      <w:r w:rsidRPr="00014FFA">
        <w:t>为了全面评估本文构建的文本模因识别系统及其不同模型方案的实际效果，本文采用了“正式测试集 + 人工测试集”相结合的实验思路。正式测试集主要用于评价模型在标准二分类任务中的总体性能，人工测试集则主要用于观察模型在特定目标场景下的行为差异，尤其是对模板化表达、模因式攻击表达、隐含群体攻击表达以及反对语境文本的适配能力。通过这两类实验的结合，本文不仅可以获得量化指标，也能够对模型在实际应用场景中的优缺点进行更深入的分析。</w:t>
      </w:r>
    </w:p>
    <w:p w14:paraId="6104FD7B" w14:textId="77777777" w:rsidR="00014FFA" w:rsidRPr="00014FFA" w:rsidRDefault="00014FFA" w:rsidP="00014FFA">
      <w:pPr>
        <w:pStyle w:val="1111"/>
      </w:pPr>
      <w:r w:rsidRPr="00014FFA">
        <w:t>4.1.1 实验环境说明</w:t>
      </w:r>
    </w:p>
    <w:p w14:paraId="177D46CE" w14:textId="77777777" w:rsidR="00014FFA" w:rsidRPr="00014FFA" w:rsidRDefault="00014FFA" w:rsidP="00014FFA">
      <w:pPr>
        <w:pStyle w:val="af"/>
      </w:pPr>
      <w:r w:rsidRPr="00014FFA">
        <w:t>本文实验环境分为两部分：传统模型实验环境和 BERT 模型实验环境。</w:t>
      </w:r>
    </w:p>
    <w:p w14:paraId="3C120EA0" w14:textId="77777777" w:rsidR="00014FFA" w:rsidRPr="00014FFA" w:rsidRDefault="00014FFA" w:rsidP="00014FFA">
      <w:pPr>
        <w:pStyle w:val="af"/>
      </w:pPr>
      <w:r w:rsidRPr="00014FFA">
        <w:t>（1）</w:t>
      </w:r>
      <w:r w:rsidRPr="00014FFA">
        <w:rPr>
          <w:b/>
          <w:bCs/>
        </w:rPr>
        <w:t>传统模型实验环境</w:t>
      </w:r>
      <w:r w:rsidRPr="00014FFA">
        <w:t xml:space="preserve"> 传统机器学习模型的训练、保存、加载和接口联调主要在本地开发环境下完成。系统开发采用前后端分离方式，前端基于 Vue 3 构建，后端基于 FastAPI 实现，模型训练与实验脚本则独立运行。由于传统机器学习模型训练开销相对较低，因此适合在本地环境中反复尝试特征设计和规则调整。</w:t>
      </w:r>
    </w:p>
    <w:p w14:paraId="1BC7D609" w14:textId="77777777" w:rsidR="00014FFA" w:rsidRPr="00014FFA" w:rsidRDefault="00014FFA" w:rsidP="00014FFA">
      <w:pPr>
        <w:pStyle w:val="af"/>
      </w:pPr>
      <w:r w:rsidRPr="00014FFA">
        <w:t>（2）</w:t>
      </w:r>
      <w:r w:rsidRPr="00014FFA">
        <w:rPr>
          <w:b/>
          <w:bCs/>
        </w:rPr>
        <w:t>BERT 模型实验环境</w:t>
      </w:r>
      <w:r w:rsidRPr="00014FFA">
        <w:t xml:space="preserve"> BERT 模型正式训练在远程 GPU 环境中完成，采用中文预训练模型 bert-base-chinese 进行二分类微调。训练环境中使用 RTX 3090 显卡，显存为 24GB，Python 版本为 3.10.8，并在虚拟环境中完成 torch、transformers、accelerate 等依赖的安装。通过远程 GPU 环境，本文顺利完成了 BERT 的 smoke test 验证与正式训练，最终获得完整的模型目录、训练配置文件、指标文件和元数据文件。</w:t>
      </w:r>
    </w:p>
    <w:p w14:paraId="5C6ADCCD" w14:textId="77777777" w:rsidR="00014FFA" w:rsidRPr="00014FFA" w:rsidRDefault="00014FFA" w:rsidP="00014FFA">
      <w:pPr>
        <w:pStyle w:val="af"/>
      </w:pPr>
      <w:r w:rsidRPr="00014FFA">
        <w:t>（3）</w:t>
      </w:r>
      <w:r w:rsidRPr="00014FFA">
        <w:rPr>
          <w:b/>
          <w:bCs/>
        </w:rPr>
        <w:t>模型管理方式</w:t>
      </w:r>
      <w:r w:rsidRPr="00014FFA">
        <w:t xml:space="preserve"> 在模型保存与复现方面，传统模型通过 joblib 文件进行保存和加载，BERT 模型则采用 Hugging Face 风格模型目录保存，并同步输出 metrics.json 与 metadata.json。这一做法保证了不同模型均能够在后续阶段独立加载，也方便系统集成与实验过程复查。</w:t>
      </w:r>
    </w:p>
    <w:p w14:paraId="0AA593E5" w14:textId="77777777" w:rsidR="00014FFA" w:rsidRPr="00014FFA" w:rsidRDefault="00014FFA" w:rsidP="00014FFA">
      <w:pPr>
        <w:pStyle w:val="1111"/>
      </w:pPr>
      <w:r w:rsidRPr="00014FFA">
        <w:t>4.1.2 评价指标说明</w:t>
      </w:r>
    </w:p>
    <w:p w14:paraId="0D276F7E" w14:textId="77777777" w:rsidR="00014FFA" w:rsidRPr="00014FFA" w:rsidRDefault="00014FFA" w:rsidP="00014FFA">
      <w:pPr>
        <w:pStyle w:val="af"/>
      </w:pPr>
      <w:r w:rsidRPr="00014FFA">
        <w:t>为了保证不同模型的实验结果具有可比性，本文采用准确率（Accuracy）、精确率（Precision）、召回率（Recall）和 F1 值（F1-score）四项指标作为主要评价依据。</w:t>
      </w:r>
    </w:p>
    <w:p w14:paraId="3CECEA33" w14:textId="77777777" w:rsidR="00014FFA" w:rsidRPr="00014FFA" w:rsidRDefault="00014FFA" w:rsidP="00014FFA">
      <w:pPr>
        <w:pStyle w:val="af"/>
        <w:ind w:firstLine="482"/>
      </w:pPr>
      <w:r w:rsidRPr="00014FFA">
        <w:rPr>
          <w:b/>
          <w:bCs/>
        </w:rPr>
        <w:lastRenderedPageBreak/>
        <w:t>准确率（Accuracy）</w:t>
      </w:r>
      <w:r w:rsidRPr="00014FFA">
        <w:t xml:space="preserve"> 准确率表示模型正确分类的样本数量占全部样本数量的比例，能够反映模型整体分类表现。</w:t>
      </w:r>
    </w:p>
    <w:p w14:paraId="67E16D8F" w14:textId="77777777" w:rsidR="00014FFA" w:rsidRPr="00014FFA" w:rsidRDefault="00014FFA" w:rsidP="00014FFA">
      <w:pPr>
        <w:pStyle w:val="af"/>
        <w:ind w:firstLine="482"/>
      </w:pPr>
      <w:r w:rsidRPr="00014FFA">
        <w:rPr>
          <w:b/>
          <w:bCs/>
        </w:rPr>
        <w:t>精确率（Precision）</w:t>
      </w:r>
      <w:r w:rsidRPr="00014FFA">
        <w:t xml:space="preserve"> 精确率表示被模型判定为“疑似有害文本”的样本中，真正属于风险类别的比例。该指标能够反映模型在输出风险判断时的准确程度。</w:t>
      </w:r>
    </w:p>
    <w:p w14:paraId="4E34E848" w14:textId="77777777" w:rsidR="00014FFA" w:rsidRPr="00014FFA" w:rsidRDefault="00014FFA" w:rsidP="00014FFA">
      <w:pPr>
        <w:pStyle w:val="af"/>
        <w:ind w:firstLine="482"/>
      </w:pPr>
      <w:r w:rsidRPr="00014FFA">
        <w:rPr>
          <w:b/>
          <w:bCs/>
        </w:rPr>
        <w:t>召回率（Recall）</w:t>
      </w:r>
      <w:r w:rsidRPr="00014FFA">
        <w:t xml:space="preserve"> 召回率表示所有真实风险文本中，被模型正确识别出来的比例。该指标反映模型对目标类别样本的覆盖能力。</w:t>
      </w:r>
    </w:p>
    <w:p w14:paraId="5EBFEA1F" w14:textId="77777777" w:rsidR="00014FFA" w:rsidRPr="00014FFA" w:rsidRDefault="00014FFA" w:rsidP="00014FFA">
      <w:pPr>
        <w:pStyle w:val="af"/>
        <w:ind w:firstLine="482"/>
      </w:pPr>
      <w:r w:rsidRPr="00014FFA">
        <w:rPr>
          <w:b/>
          <w:bCs/>
        </w:rPr>
        <w:t>F1 值（F1-score）</w:t>
      </w:r>
      <w:r w:rsidRPr="00014FFA">
        <w:t xml:space="preserve"> F1 值是精确率和召回率的调和平均值，能够更加全面地反映模型综合分类效果。对于二分类任务而言，F1 值常被视为衡量模型性能的重要指标。</w:t>
      </w:r>
    </w:p>
    <w:p w14:paraId="03858A8C" w14:textId="77777777" w:rsidR="00014FFA" w:rsidRPr="00014FFA" w:rsidRDefault="00014FFA" w:rsidP="00014FFA">
      <w:pPr>
        <w:pStyle w:val="af"/>
      </w:pPr>
      <w:r w:rsidRPr="00014FFA">
        <w:t>正式测试集实验中，本文主要依赖上述四项指标对模型进行量化比较；而在人工测试集实验中，则进一步结合具体样例的预测情况，对模型的场景适应能力进行定性分析。</w:t>
      </w:r>
    </w:p>
    <w:p w14:paraId="3520C3D3" w14:textId="77777777" w:rsidR="00014FFA" w:rsidRPr="00014FFA" w:rsidRDefault="00014FFA" w:rsidP="00014FFA">
      <w:pPr>
        <w:pStyle w:val="114"/>
      </w:pPr>
      <w:r w:rsidRPr="00014FFA">
        <w:t>4.2 正式测试集实验结果</w:t>
      </w:r>
    </w:p>
    <w:p w14:paraId="45053A83" w14:textId="77777777" w:rsidR="00014FFA" w:rsidRPr="00014FFA" w:rsidRDefault="00014FFA" w:rsidP="00014FFA">
      <w:pPr>
        <w:pStyle w:val="1111"/>
      </w:pPr>
      <w:r w:rsidRPr="00014FFA">
        <w:t>4.2.1 三种模型的整体指标比较</w:t>
      </w:r>
    </w:p>
    <w:p w14:paraId="74A28AA7" w14:textId="728C07D3" w:rsidR="00014FFA" w:rsidRDefault="00014FFA" w:rsidP="00014FFA">
      <w:pPr>
        <w:pStyle w:val="af"/>
      </w:pPr>
      <w:r w:rsidRPr="00014FFA">
        <w:t>在正式测试集上，本文分别对基线模型</w:t>
      </w:r>
      <w:r w:rsidRPr="00014FFA">
        <w:rPr>
          <w:b/>
          <w:bCs/>
        </w:rPr>
        <w:t>（TF-IDF + Logistic Regression）</w:t>
      </w:r>
      <w:r w:rsidRPr="00014FFA">
        <w:t>、模因式表达特征模型</w:t>
      </w:r>
      <w:r w:rsidRPr="00014FFA">
        <w:rPr>
          <w:b/>
          <w:bCs/>
        </w:rPr>
        <w:t>（meme_features_v1）</w:t>
      </w:r>
      <w:r w:rsidRPr="00014FFA">
        <w:t>和 BERT 模型进行了比较。实验结果如下：</w:t>
      </w:r>
    </w:p>
    <w:p w14:paraId="1273AA2C" w14:textId="459244D9" w:rsidR="00EB6A9C" w:rsidRDefault="00EB6A9C" w:rsidP="00EB6A9C">
      <w:pPr>
        <w:pStyle w:val="af"/>
        <w:jc w:val="center"/>
      </w:pPr>
      <w:r>
        <w:rPr>
          <w:rFonts w:ascii="黑体" w:eastAsia="黑体" w:hint="eastAsia"/>
          <w:bCs/>
          <w:color w:val="000000"/>
          <w:szCs w:val="21"/>
        </w:rPr>
        <w:t>表</w:t>
      </w:r>
      <w:r>
        <w:rPr>
          <w:rFonts w:ascii="黑体" w:eastAsia="黑体"/>
          <w:bCs/>
          <w:color w:val="000000"/>
          <w:szCs w:val="21"/>
        </w:rPr>
        <w:t>4</w:t>
      </w:r>
      <w:r>
        <w:rPr>
          <w:rFonts w:ascii="黑体" w:eastAsia="黑体" w:hint="eastAsia"/>
          <w:bCs/>
          <w:color w:val="000000"/>
          <w:szCs w:val="21"/>
        </w:rPr>
        <w:t>-1</w:t>
      </w:r>
      <w:r w:rsidR="00953768">
        <w:rPr>
          <w:rFonts w:ascii="黑体" w:eastAsia="黑体"/>
          <w:bCs/>
          <w:color w:val="000000"/>
          <w:szCs w:val="21"/>
        </w:rPr>
        <w:t xml:space="preserve">  </w:t>
      </w:r>
      <w:r w:rsidR="00953768" w:rsidRPr="00953768">
        <w:rPr>
          <w:rFonts w:ascii="黑体" w:eastAsia="黑体" w:hint="eastAsia"/>
          <w:bCs/>
          <w:color w:val="000000"/>
          <w:szCs w:val="21"/>
        </w:rPr>
        <w:t>三种模型的整体指标比较</w:t>
      </w:r>
    </w:p>
    <w:tbl>
      <w:tblPr>
        <w:tblStyle w:val="af3"/>
        <w:tblW w:w="0" w:type="auto"/>
        <w:tblLook w:val="04A0" w:firstRow="1" w:lastRow="0" w:firstColumn="1" w:lastColumn="0" w:noHBand="0" w:noVBand="1"/>
      </w:tblPr>
      <w:tblGrid>
        <w:gridCol w:w="1555"/>
        <w:gridCol w:w="2409"/>
        <w:gridCol w:w="2406"/>
        <w:gridCol w:w="2124"/>
      </w:tblGrid>
      <w:tr w:rsidR="00014FFA" w14:paraId="577782A6" w14:textId="77777777" w:rsidTr="00EB6A9C">
        <w:tc>
          <w:tcPr>
            <w:tcW w:w="1555" w:type="dxa"/>
          </w:tcPr>
          <w:p w14:paraId="75439EDB" w14:textId="77777777" w:rsidR="00014FFA" w:rsidRDefault="00014FFA" w:rsidP="00014FFA">
            <w:pPr>
              <w:pStyle w:val="af"/>
              <w:ind w:firstLineChars="0" w:firstLine="0"/>
            </w:pPr>
          </w:p>
        </w:tc>
        <w:tc>
          <w:tcPr>
            <w:tcW w:w="2409" w:type="dxa"/>
          </w:tcPr>
          <w:p w14:paraId="3E322328" w14:textId="29426FB5" w:rsidR="00014FFA" w:rsidRDefault="00EB6A9C" w:rsidP="00014FFA">
            <w:pPr>
              <w:pStyle w:val="af"/>
              <w:ind w:firstLineChars="0" w:firstLine="0"/>
            </w:pPr>
            <w:r w:rsidRPr="00014FFA">
              <w:t>基线模型</w:t>
            </w:r>
          </w:p>
        </w:tc>
        <w:tc>
          <w:tcPr>
            <w:tcW w:w="2406" w:type="dxa"/>
          </w:tcPr>
          <w:p w14:paraId="247B8914" w14:textId="5F0C639D" w:rsidR="00014FFA" w:rsidRDefault="00EB6A9C" w:rsidP="00014FFA">
            <w:pPr>
              <w:pStyle w:val="af"/>
              <w:ind w:firstLineChars="0" w:firstLine="0"/>
            </w:pPr>
            <w:r w:rsidRPr="00014FFA">
              <w:t>模因式表达特征模型</w:t>
            </w:r>
          </w:p>
        </w:tc>
        <w:tc>
          <w:tcPr>
            <w:tcW w:w="2124" w:type="dxa"/>
          </w:tcPr>
          <w:p w14:paraId="32468C0C" w14:textId="412A8FD2" w:rsidR="00014FFA" w:rsidRDefault="00EB6A9C" w:rsidP="00014FFA">
            <w:pPr>
              <w:pStyle w:val="af"/>
              <w:ind w:firstLineChars="0" w:firstLine="0"/>
            </w:pPr>
            <w:r w:rsidRPr="00014FFA">
              <w:t>BERT</w:t>
            </w:r>
          </w:p>
        </w:tc>
      </w:tr>
      <w:tr w:rsidR="00014FFA" w14:paraId="3EB24366" w14:textId="77777777" w:rsidTr="00EB6A9C">
        <w:tc>
          <w:tcPr>
            <w:tcW w:w="1555" w:type="dxa"/>
          </w:tcPr>
          <w:p w14:paraId="1EDBEF6D" w14:textId="68584AEB" w:rsidR="00014FFA" w:rsidRDefault="00014FFA" w:rsidP="00014FFA">
            <w:pPr>
              <w:pStyle w:val="af"/>
              <w:ind w:firstLineChars="0" w:firstLine="0"/>
            </w:pPr>
            <w:r>
              <w:t>Accuracy</w:t>
            </w:r>
          </w:p>
        </w:tc>
        <w:tc>
          <w:tcPr>
            <w:tcW w:w="2409" w:type="dxa"/>
          </w:tcPr>
          <w:p w14:paraId="767CE942" w14:textId="6CBB2DBB" w:rsidR="00014FFA" w:rsidRDefault="00EB6A9C" w:rsidP="00014FFA">
            <w:pPr>
              <w:pStyle w:val="af"/>
              <w:ind w:firstLineChars="0" w:firstLine="0"/>
            </w:pPr>
            <w:r w:rsidRPr="00014FFA">
              <w:t>0.8223</w:t>
            </w:r>
          </w:p>
        </w:tc>
        <w:tc>
          <w:tcPr>
            <w:tcW w:w="2406" w:type="dxa"/>
          </w:tcPr>
          <w:p w14:paraId="310D7FD0" w14:textId="02474C32" w:rsidR="00014FFA" w:rsidRDefault="00EB6A9C" w:rsidP="00014FFA">
            <w:pPr>
              <w:pStyle w:val="af"/>
              <w:ind w:firstLineChars="0" w:firstLine="0"/>
            </w:pPr>
            <w:r w:rsidRPr="00014FFA">
              <w:t>0.8200</w:t>
            </w:r>
          </w:p>
        </w:tc>
        <w:tc>
          <w:tcPr>
            <w:tcW w:w="2124" w:type="dxa"/>
          </w:tcPr>
          <w:p w14:paraId="6DED2BB2" w14:textId="26AE37E3" w:rsidR="00014FFA" w:rsidRDefault="00EB6A9C" w:rsidP="00014FFA">
            <w:pPr>
              <w:pStyle w:val="af"/>
              <w:ind w:firstLineChars="0" w:firstLine="0"/>
            </w:pPr>
            <w:r w:rsidRPr="00014FFA">
              <w:t>0.8887</w:t>
            </w:r>
          </w:p>
        </w:tc>
      </w:tr>
      <w:tr w:rsidR="00014FFA" w14:paraId="5F283FB5" w14:textId="77777777" w:rsidTr="00EB6A9C">
        <w:tc>
          <w:tcPr>
            <w:tcW w:w="1555" w:type="dxa"/>
          </w:tcPr>
          <w:p w14:paraId="57D08415" w14:textId="72A5D206" w:rsidR="00014FFA" w:rsidRDefault="00014FFA" w:rsidP="00014FFA">
            <w:pPr>
              <w:pStyle w:val="af"/>
              <w:ind w:firstLineChars="0" w:firstLine="0"/>
            </w:pPr>
            <w:r w:rsidRPr="00014FFA">
              <w:t>Precision</w:t>
            </w:r>
          </w:p>
        </w:tc>
        <w:tc>
          <w:tcPr>
            <w:tcW w:w="2409" w:type="dxa"/>
          </w:tcPr>
          <w:p w14:paraId="75680646" w14:textId="5BA26DFF" w:rsidR="00014FFA" w:rsidRDefault="00EB6A9C" w:rsidP="00014FFA">
            <w:pPr>
              <w:pStyle w:val="af"/>
              <w:ind w:firstLineChars="0" w:firstLine="0"/>
            </w:pPr>
            <w:r w:rsidRPr="00014FFA">
              <w:t>0.7754</w:t>
            </w:r>
          </w:p>
        </w:tc>
        <w:tc>
          <w:tcPr>
            <w:tcW w:w="2406" w:type="dxa"/>
          </w:tcPr>
          <w:p w14:paraId="32C593CE" w14:textId="4F01EBF1" w:rsidR="00014FFA" w:rsidRDefault="00EB6A9C" w:rsidP="00014FFA">
            <w:pPr>
              <w:pStyle w:val="af"/>
              <w:ind w:firstLineChars="0" w:firstLine="0"/>
            </w:pPr>
            <w:r w:rsidRPr="00014FFA">
              <w:t>0.7831</w:t>
            </w:r>
          </w:p>
        </w:tc>
        <w:tc>
          <w:tcPr>
            <w:tcW w:w="2124" w:type="dxa"/>
          </w:tcPr>
          <w:p w14:paraId="60C420B9" w14:textId="07CF7572" w:rsidR="00014FFA" w:rsidRDefault="00EB6A9C" w:rsidP="00014FFA">
            <w:pPr>
              <w:pStyle w:val="af"/>
              <w:ind w:firstLineChars="0" w:firstLine="0"/>
            </w:pPr>
            <w:r w:rsidRPr="00014FFA">
              <w:t>0.8515</w:t>
            </w:r>
          </w:p>
        </w:tc>
      </w:tr>
      <w:tr w:rsidR="00014FFA" w14:paraId="04BA324E" w14:textId="77777777" w:rsidTr="00EB6A9C">
        <w:tc>
          <w:tcPr>
            <w:tcW w:w="1555" w:type="dxa"/>
          </w:tcPr>
          <w:p w14:paraId="2620EF2D" w14:textId="51D62C68" w:rsidR="00014FFA" w:rsidRDefault="00014FFA" w:rsidP="00014FFA">
            <w:pPr>
              <w:pStyle w:val="af"/>
              <w:ind w:firstLineChars="0" w:firstLine="0"/>
            </w:pPr>
            <w:r w:rsidRPr="00014FFA">
              <w:t>Recall</w:t>
            </w:r>
          </w:p>
        </w:tc>
        <w:tc>
          <w:tcPr>
            <w:tcW w:w="2409" w:type="dxa"/>
          </w:tcPr>
          <w:p w14:paraId="588464D1" w14:textId="000370FA" w:rsidR="00014FFA" w:rsidRDefault="00EB6A9C" w:rsidP="00014FFA">
            <w:pPr>
              <w:pStyle w:val="af"/>
              <w:ind w:firstLineChars="0" w:firstLine="0"/>
            </w:pPr>
            <w:r w:rsidRPr="00014FFA">
              <w:t>0.8025</w:t>
            </w:r>
          </w:p>
        </w:tc>
        <w:tc>
          <w:tcPr>
            <w:tcW w:w="2406" w:type="dxa"/>
          </w:tcPr>
          <w:p w14:paraId="6A1C8D1A" w14:textId="0E6ABE99" w:rsidR="00014FFA" w:rsidRDefault="00EB6A9C" w:rsidP="00014FFA">
            <w:pPr>
              <w:pStyle w:val="af"/>
              <w:ind w:firstLineChars="0" w:firstLine="0"/>
            </w:pPr>
            <w:r w:rsidRPr="00014FFA">
              <w:t>0.7810</w:t>
            </w:r>
          </w:p>
        </w:tc>
        <w:tc>
          <w:tcPr>
            <w:tcW w:w="2124" w:type="dxa"/>
          </w:tcPr>
          <w:p w14:paraId="645DFCDA" w14:textId="18639052" w:rsidR="00014FFA" w:rsidRDefault="00EB6A9C" w:rsidP="00014FFA">
            <w:pPr>
              <w:pStyle w:val="af"/>
              <w:ind w:firstLineChars="0" w:firstLine="0"/>
            </w:pPr>
            <w:r w:rsidRPr="00014FFA">
              <w:t>0.8851</w:t>
            </w:r>
          </w:p>
        </w:tc>
      </w:tr>
      <w:tr w:rsidR="00014FFA" w14:paraId="3EE0CAB0" w14:textId="77777777" w:rsidTr="00EB6A9C">
        <w:tc>
          <w:tcPr>
            <w:tcW w:w="1555" w:type="dxa"/>
          </w:tcPr>
          <w:p w14:paraId="76289E85" w14:textId="63E1BE8A" w:rsidR="00014FFA" w:rsidRDefault="00014FFA" w:rsidP="00014FFA">
            <w:pPr>
              <w:pStyle w:val="af"/>
              <w:ind w:firstLineChars="0" w:firstLine="0"/>
            </w:pPr>
            <w:r>
              <w:t>F1</w:t>
            </w:r>
          </w:p>
        </w:tc>
        <w:tc>
          <w:tcPr>
            <w:tcW w:w="2409" w:type="dxa"/>
          </w:tcPr>
          <w:p w14:paraId="0F563966" w14:textId="44792D7E" w:rsidR="00014FFA" w:rsidRDefault="00EB6A9C" w:rsidP="00014FFA">
            <w:pPr>
              <w:pStyle w:val="af"/>
              <w:ind w:firstLineChars="0" w:firstLine="0"/>
            </w:pPr>
            <w:r w:rsidRPr="00014FFA">
              <w:t>0.7887</w:t>
            </w:r>
          </w:p>
        </w:tc>
        <w:tc>
          <w:tcPr>
            <w:tcW w:w="2406" w:type="dxa"/>
          </w:tcPr>
          <w:p w14:paraId="79E4B2E0" w14:textId="4EB44174" w:rsidR="00014FFA" w:rsidRDefault="00EB6A9C" w:rsidP="00014FFA">
            <w:pPr>
              <w:pStyle w:val="af"/>
              <w:ind w:firstLineChars="0" w:firstLine="0"/>
            </w:pPr>
            <w:r w:rsidRPr="00014FFA">
              <w:t>0.7820</w:t>
            </w:r>
          </w:p>
        </w:tc>
        <w:tc>
          <w:tcPr>
            <w:tcW w:w="2124" w:type="dxa"/>
          </w:tcPr>
          <w:p w14:paraId="55AF3DC0" w14:textId="3661C4CE" w:rsidR="00014FFA" w:rsidRDefault="00EB6A9C" w:rsidP="00014FFA">
            <w:pPr>
              <w:pStyle w:val="af"/>
              <w:ind w:firstLineChars="0" w:firstLine="0"/>
            </w:pPr>
            <w:r w:rsidRPr="00014FFA">
              <w:t>0.8680</w:t>
            </w:r>
          </w:p>
        </w:tc>
      </w:tr>
    </w:tbl>
    <w:p w14:paraId="48144EC2" w14:textId="77777777" w:rsidR="00014FFA" w:rsidRPr="00014FFA" w:rsidRDefault="00014FFA" w:rsidP="00014FFA">
      <w:pPr>
        <w:pStyle w:val="af"/>
      </w:pPr>
    </w:p>
    <w:p w14:paraId="0FCAACE3" w14:textId="77777777" w:rsidR="00014FFA" w:rsidRPr="00014FFA" w:rsidRDefault="00014FFA" w:rsidP="00014FFA">
      <w:pPr>
        <w:pStyle w:val="af"/>
      </w:pPr>
      <w:r w:rsidRPr="00014FFA">
        <w:t>从整体结果看，BERT 模型在四项指标上均优于基线模型和模因式表达特征模型，尤其是在 Accuracy 和 F1 值上表现最为突出。这说明在标准中文文本二分类任务中，预训练语言模型具有明显优势，能够更有效地利用上下文语义信息完成分类判断。</w:t>
      </w:r>
    </w:p>
    <w:p w14:paraId="6D573942" w14:textId="77777777" w:rsidR="00014FFA" w:rsidRPr="00014FFA" w:rsidRDefault="00014FFA" w:rsidP="0043674A">
      <w:pPr>
        <w:pStyle w:val="1111"/>
      </w:pPr>
      <w:r w:rsidRPr="00014FFA">
        <w:t>4.2.2 基线模型结果分析</w:t>
      </w:r>
    </w:p>
    <w:p w14:paraId="463C8D0A" w14:textId="77777777" w:rsidR="00014FFA" w:rsidRPr="00014FFA" w:rsidRDefault="00014FFA" w:rsidP="0043674A">
      <w:pPr>
        <w:pStyle w:val="af"/>
      </w:pPr>
      <w:r w:rsidRPr="00014FFA">
        <w:lastRenderedPageBreak/>
        <w:t>基线模型作为传统机器学习对照模型，取得了 Accuracy 0.8223 和 F1 0.7887 的结果。该结果表明，字符级 TF-IDF 与 Logistic Regression 组合已经能够较好地完成一般有害文本分类任务。其优点在于实现简单、训练效率高、部署方便，同时对显式攻击文本具有一定识别能力。</w:t>
      </w:r>
    </w:p>
    <w:p w14:paraId="1BFBA069" w14:textId="77777777" w:rsidR="00014FFA" w:rsidRPr="00014FFA" w:rsidRDefault="00014FFA" w:rsidP="0043674A">
      <w:pPr>
        <w:pStyle w:val="af"/>
      </w:pPr>
      <w:r w:rsidRPr="00014FFA">
        <w:t>然而，基线模型的局限也较为明显。由于其本质上仍依赖于统计意义上的词或字符特征，因此面对带有隐含语义、上下文依赖较强或模因式表达特征明显的文本时，识别能力有限。这一不足在后续人工测试集实验中表现得更加明显。</w:t>
      </w:r>
    </w:p>
    <w:p w14:paraId="1F45A594" w14:textId="77777777" w:rsidR="00014FFA" w:rsidRPr="00014FFA" w:rsidRDefault="00014FFA" w:rsidP="0043674A">
      <w:pPr>
        <w:pStyle w:val="1111"/>
      </w:pPr>
      <w:r w:rsidRPr="00014FFA">
        <w:t>4.2.3 模因特征模型结果分析</w:t>
      </w:r>
    </w:p>
    <w:p w14:paraId="4DEDD28A" w14:textId="77777777" w:rsidR="00014FFA" w:rsidRPr="00014FFA" w:rsidRDefault="00014FFA" w:rsidP="0043674A">
      <w:pPr>
        <w:pStyle w:val="af"/>
      </w:pPr>
      <w:r w:rsidRPr="00014FFA">
        <w:t>模因式表达特征模型在正式测试集上的 F1 值为 0.7820，略低于基线模型。这说明人工设计的模因式表达特征并未在标准测试集上带来整体性能提升。造成这一现象的原因主要在于，正式测试集中的大部分样本仍然偏向一般性文本分类场景，而非专门针对模因式表达设计。因此，人工特征在这类数据集上的专项优势无法得到充分体现。</w:t>
      </w:r>
    </w:p>
    <w:p w14:paraId="37B2E5AE" w14:textId="77777777" w:rsidR="00014FFA" w:rsidRPr="00014FFA" w:rsidRDefault="00014FFA" w:rsidP="0043674A">
      <w:pPr>
        <w:pStyle w:val="af"/>
      </w:pPr>
      <w:r w:rsidRPr="00014FFA">
        <w:t>尽管如此，这一结果并不能简单说明模因特征模型“无效”。相反，它提示我们：如果研究目标不是单纯追求正式测试集上的最高指标，而是面向特定模因场景进行识别，那么人工特征的价值仍需在更细粒度、更贴近目标场景的测试中进行分析。</w:t>
      </w:r>
    </w:p>
    <w:p w14:paraId="65220D1D" w14:textId="77777777" w:rsidR="00014FFA" w:rsidRPr="00014FFA" w:rsidRDefault="00014FFA" w:rsidP="0043674A">
      <w:pPr>
        <w:pStyle w:val="1111"/>
      </w:pPr>
      <w:r w:rsidRPr="00014FFA">
        <w:t>4.2.4 BERT 模型结果分析</w:t>
      </w:r>
    </w:p>
    <w:p w14:paraId="665E079F" w14:textId="77777777" w:rsidR="00014FFA" w:rsidRPr="00014FFA" w:rsidRDefault="00014FFA" w:rsidP="0043674A">
      <w:pPr>
        <w:pStyle w:val="af"/>
      </w:pPr>
      <w:r w:rsidRPr="00014FFA">
        <w:t>BERT 模型在正式测试集上的表现最优，F1 值达到 0.8680，明显高于前两种模型。该结果说明，在面向中文文本的通用分类任务中，预训练语言模型能够更好地利用上下文信息和整体语义特征完成判断。</w:t>
      </w:r>
    </w:p>
    <w:p w14:paraId="405742CB" w14:textId="77777777" w:rsidR="00014FFA" w:rsidRPr="00014FFA" w:rsidRDefault="00014FFA" w:rsidP="0043674A">
      <w:pPr>
        <w:pStyle w:val="af"/>
      </w:pPr>
      <w:r w:rsidRPr="00014FFA">
        <w:t>与传统模型相比，BERT 的优势主要体现在以下几个方面：</w:t>
      </w:r>
    </w:p>
    <w:p w14:paraId="6EAA2C07" w14:textId="77777777" w:rsidR="00014FFA" w:rsidRPr="00014FFA" w:rsidRDefault="00014FFA" w:rsidP="0043674A">
      <w:pPr>
        <w:pStyle w:val="af"/>
        <w:numPr>
          <w:ilvl w:val="0"/>
          <w:numId w:val="16"/>
        </w:numPr>
        <w:ind w:firstLineChars="0"/>
      </w:pPr>
      <w:r w:rsidRPr="00014FFA">
        <w:t>能够更好地理解句子整体语义；</w:t>
      </w:r>
    </w:p>
    <w:p w14:paraId="1167F0EC" w14:textId="77777777" w:rsidR="00014FFA" w:rsidRPr="00014FFA" w:rsidRDefault="00014FFA" w:rsidP="0043674A">
      <w:pPr>
        <w:pStyle w:val="af"/>
        <w:numPr>
          <w:ilvl w:val="0"/>
          <w:numId w:val="16"/>
        </w:numPr>
        <w:ind w:firstLineChars="0"/>
      </w:pPr>
      <w:r w:rsidRPr="00014FFA">
        <w:t>对同一词汇在不同语境中的含义变化更敏感；</w:t>
      </w:r>
    </w:p>
    <w:p w14:paraId="5B924242" w14:textId="77777777" w:rsidR="00014FFA" w:rsidRPr="00014FFA" w:rsidRDefault="00014FFA" w:rsidP="0043674A">
      <w:pPr>
        <w:pStyle w:val="af"/>
        <w:numPr>
          <w:ilvl w:val="0"/>
          <w:numId w:val="16"/>
        </w:numPr>
        <w:ind w:firstLineChars="0"/>
      </w:pPr>
      <w:r w:rsidRPr="00014FFA">
        <w:t>对隐式表达、复合表达和上下文关联的处理能力更强；</w:t>
      </w:r>
    </w:p>
    <w:p w14:paraId="1504C47B" w14:textId="77777777" w:rsidR="00014FFA" w:rsidRPr="00014FFA" w:rsidRDefault="00014FFA" w:rsidP="0043674A">
      <w:pPr>
        <w:pStyle w:val="af"/>
        <w:numPr>
          <w:ilvl w:val="0"/>
          <w:numId w:val="16"/>
        </w:numPr>
        <w:ind w:firstLineChars="0"/>
      </w:pPr>
      <w:r w:rsidRPr="00014FFA">
        <w:t>在正式测试集上的总体性能最优。</w:t>
      </w:r>
    </w:p>
    <w:p w14:paraId="72F268BD" w14:textId="77777777" w:rsidR="00014FFA" w:rsidRPr="00014FFA" w:rsidRDefault="00014FFA" w:rsidP="0043674A">
      <w:pPr>
        <w:pStyle w:val="af"/>
      </w:pPr>
      <w:r w:rsidRPr="00014FFA">
        <w:t>从正式测试集结果来看，BERT 模型是当前系统中整体性能最好的模型方案，因此在“通用有害文本识别”任务意义上，它可以被视为本文实验中的最佳模型。</w:t>
      </w:r>
    </w:p>
    <w:p w14:paraId="58A9147E" w14:textId="77777777" w:rsidR="00014FFA" w:rsidRPr="00014FFA" w:rsidRDefault="00014FFA" w:rsidP="0043674A">
      <w:pPr>
        <w:pStyle w:val="114"/>
      </w:pPr>
      <w:r w:rsidRPr="00014FFA">
        <w:t>4.3 人工测试集实验结果</w:t>
      </w:r>
    </w:p>
    <w:p w14:paraId="69840D19" w14:textId="77777777" w:rsidR="00014FFA" w:rsidRPr="00014FFA" w:rsidRDefault="00014FFA" w:rsidP="0043674A">
      <w:pPr>
        <w:pStyle w:val="1111"/>
      </w:pPr>
      <w:r w:rsidRPr="00014FFA">
        <w:lastRenderedPageBreak/>
        <w:t>4.3.1 人工测试集构造目的</w:t>
      </w:r>
    </w:p>
    <w:p w14:paraId="09F7646F" w14:textId="77777777" w:rsidR="00014FFA" w:rsidRPr="00014FFA" w:rsidRDefault="00014FFA" w:rsidP="0043674A">
      <w:pPr>
        <w:pStyle w:val="af"/>
      </w:pPr>
      <w:r w:rsidRPr="00014FFA">
        <w:t>虽然正式测试集能够提供统一的量化评价指标，但它并不能完全反映模型在文本模因场景中的表现。为此，本文在正式测试集之外，构造了一份人工测试集，用于补充定性分析。该人工测试集的主要目的包括：</w:t>
      </w:r>
    </w:p>
    <w:p w14:paraId="72D49C76" w14:textId="77777777" w:rsidR="00014FFA" w:rsidRPr="00014FFA" w:rsidRDefault="00014FFA" w:rsidP="0049458F">
      <w:pPr>
        <w:pStyle w:val="af"/>
        <w:numPr>
          <w:ilvl w:val="0"/>
          <w:numId w:val="17"/>
        </w:numPr>
        <w:ind w:firstLineChars="0"/>
      </w:pPr>
      <w:r w:rsidRPr="00014FFA">
        <w:t>检验模型对模因式表达的识别能力；</w:t>
      </w:r>
    </w:p>
    <w:p w14:paraId="6183462A" w14:textId="77777777" w:rsidR="00014FFA" w:rsidRPr="00014FFA" w:rsidRDefault="00014FFA" w:rsidP="0049458F">
      <w:pPr>
        <w:pStyle w:val="af"/>
        <w:numPr>
          <w:ilvl w:val="0"/>
          <w:numId w:val="17"/>
        </w:numPr>
        <w:ind w:firstLineChars="0"/>
      </w:pPr>
      <w:r w:rsidRPr="00014FFA">
        <w:t>检验模型是否能够区分攻击语境与反对语境；</w:t>
      </w:r>
    </w:p>
    <w:p w14:paraId="0427974C" w14:textId="77777777" w:rsidR="00014FFA" w:rsidRPr="00014FFA" w:rsidRDefault="00014FFA" w:rsidP="0049458F">
      <w:pPr>
        <w:pStyle w:val="af"/>
        <w:numPr>
          <w:ilvl w:val="0"/>
          <w:numId w:val="17"/>
        </w:numPr>
        <w:ind w:firstLineChars="0"/>
      </w:pPr>
      <w:r w:rsidRPr="00014FFA">
        <w:t>检验模型对隐含群体攻击表达的敏感性；</w:t>
      </w:r>
    </w:p>
    <w:p w14:paraId="7DE3F082" w14:textId="77777777" w:rsidR="00014FFA" w:rsidRPr="00014FFA" w:rsidRDefault="00014FFA" w:rsidP="0049458F">
      <w:pPr>
        <w:pStyle w:val="af"/>
        <w:numPr>
          <w:ilvl w:val="0"/>
          <w:numId w:val="17"/>
        </w:numPr>
        <w:ind w:firstLineChars="0"/>
      </w:pPr>
      <w:r w:rsidRPr="00014FFA">
        <w:t>比较三种模型在目标场景下的适应能力差异。</w:t>
      </w:r>
    </w:p>
    <w:p w14:paraId="2C8EAA62" w14:textId="77777777" w:rsidR="00014FFA" w:rsidRPr="00014FFA" w:rsidRDefault="00014FFA" w:rsidP="0043674A">
      <w:pPr>
        <w:pStyle w:val="af"/>
      </w:pPr>
      <w:r w:rsidRPr="00014FFA">
        <w:t>人工测试集并不作为正式统计意义上的总体指标依据，而是用于支撑论文中的案例分析和现象解释。</w:t>
      </w:r>
    </w:p>
    <w:p w14:paraId="782B2E84" w14:textId="77777777" w:rsidR="00014FFA" w:rsidRPr="00014FFA" w:rsidRDefault="00014FFA" w:rsidP="0043674A">
      <w:pPr>
        <w:pStyle w:val="1111"/>
      </w:pPr>
      <w:r w:rsidRPr="00014FFA">
        <w:t>4.3.2 人工测试集类别设计</w:t>
      </w:r>
    </w:p>
    <w:p w14:paraId="7EA4DCDD" w14:textId="77777777" w:rsidR="00953768" w:rsidRDefault="00014FFA" w:rsidP="00953768">
      <w:pPr>
        <w:pStyle w:val="af"/>
        <w:jc w:val="center"/>
      </w:pPr>
      <w:r w:rsidRPr="00014FFA">
        <w:t>为了更系统地观察模型行为，本文将人工测试集划分为以下几类：</w:t>
      </w:r>
    </w:p>
    <w:p w14:paraId="2BA471A5" w14:textId="0605B977" w:rsidR="00014FFA" w:rsidRPr="00953768" w:rsidRDefault="00953768" w:rsidP="00953768">
      <w:pPr>
        <w:pStyle w:val="af"/>
        <w:jc w:val="center"/>
        <w:rPr>
          <w:rFonts w:ascii="黑体" w:eastAsia="黑体" w:hAnsi="黑体"/>
          <w:sz w:val="21"/>
          <w:szCs w:val="21"/>
        </w:rPr>
      </w:pPr>
      <w:r>
        <w:rPr>
          <w:rFonts w:ascii="黑体" w:eastAsia="黑体" w:hint="eastAsia"/>
          <w:bCs/>
          <w:color w:val="000000"/>
          <w:szCs w:val="21"/>
        </w:rPr>
        <w:t>表</w:t>
      </w:r>
      <w:r>
        <w:rPr>
          <w:rFonts w:ascii="黑体" w:eastAsia="黑体"/>
          <w:bCs/>
          <w:color w:val="000000"/>
          <w:szCs w:val="21"/>
        </w:rPr>
        <w:t>4</w:t>
      </w:r>
      <w:r>
        <w:rPr>
          <w:rFonts w:ascii="黑体" w:eastAsia="黑体" w:hint="eastAsia"/>
          <w:bCs/>
          <w:color w:val="000000"/>
          <w:szCs w:val="21"/>
        </w:rPr>
        <w:t xml:space="preserve">-1  </w:t>
      </w:r>
      <w:r w:rsidR="008323B9" w:rsidRPr="008323B9">
        <w:rPr>
          <w:rFonts w:ascii="黑体" w:eastAsia="黑体"/>
          <w:bCs/>
          <w:color w:val="000000"/>
          <w:szCs w:val="21"/>
        </w:rPr>
        <w:t>人工测试集划</w:t>
      </w:r>
      <w:r w:rsidR="008323B9">
        <w:rPr>
          <w:rFonts w:ascii="黑体" w:eastAsia="黑体" w:hint="eastAsia"/>
          <w:bCs/>
          <w:color w:val="000000"/>
          <w:szCs w:val="21"/>
        </w:rPr>
        <w:t>分</w:t>
      </w:r>
    </w:p>
    <w:tbl>
      <w:tblPr>
        <w:tblStyle w:val="af3"/>
        <w:tblW w:w="0" w:type="auto"/>
        <w:tblLook w:val="04A0" w:firstRow="1" w:lastRow="0" w:firstColumn="1" w:lastColumn="0" w:noHBand="0" w:noVBand="1"/>
      </w:tblPr>
      <w:tblGrid>
        <w:gridCol w:w="4247"/>
        <w:gridCol w:w="4247"/>
      </w:tblGrid>
      <w:tr w:rsidR="00B600EB" w:rsidRPr="00B600EB" w14:paraId="3F845510" w14:textId="77777777">
        <w:tc>
          <w:tcPr>
            <w:tcW w:w="4247" w:type="dxa"/>
          </w:tcPr>
          <w:p w14:paraId="78E51F8E" w14:textId="77777777" w:rsidR="00B600EB" w:rsidRPr="00B600EB" w:rsidRDefault="00B600EB" w:rsidP="00DD1A7C">
            <w:pPr>
              <w:pStyle w:val="af"/>
              <w:ind w:firstLineChars="0" w:firstLine="0"/>
            </w:pPr>
            <w:r w:rsidRPr="00B600EB">
              <w:t>normal_plain</w:t>
            </w:r>
          </w:p>
        </w:tc>
        <w:tc>
          <w:tcPr>
            <w:tcW w:w="4247" w:type="dxa"/>
          </w:tcPr>
          <w:p w14:paraId="08F87A9C" w14:textId="1001CCBE" w:rsidR="00B600EB" w:rsidRPr="00B600EB" w:rsidRDefault="00B600EB" w:rsidP="00DD1A7C">
            <w:pPr>
              <w:pStyle w:val="af"/>
              <w:ind w:firstLineChars="0" w:firstLine="0"/>
            </w:pPr>
            <w:r w:rsidRPr="00B600EB">
              <w:t>正常文本样例</w:t>
            </w:r>
          </w:p>
        </w:tc>
      </w:tr>
      <w:tr w:rsidR="00B600EB" w:rsidRPr="00B600EB" w14:paraId="0CEB7C1D" w14:textId="77777777">
        <w:tc>
          <w:tcPr>
            <w:tcW w:w="4247" w:type="dxa"/>
          </w:tcPr>
          <w:p w14:paraId="52C02EF6" w14:textId="77777777" w:rsidR="00B600EB" w:rsidRPr="00B600EB" w:rsidRDefault="00B600EB" w:rsidP="00DD1A7C">
            <w:pPr>
              <w:pStyle w:val="af"/>
              <w:ind w:firstLineChars="0" w:firstLine="0"/>
            </w:pPr>
            <w:r w:rsidRPr="00B600EB">
              <w:t>anti_hate</w:t>
            </w:r>
          </w:p>
        </w:tc>
        <w:tc>
          <w:tcPr>
            <w:tcW w:w="4247" w:type="dxa"/>
          </w:tcPr>
          <w:p w14:paraId="31D67FA4" w14:textId="30185D55" w:rsidR="00B600EB" w:rsidRPr="00B600EB" w:rsidRDefault="00B600EB" w:rsidP="00DD1A7C">
            <w:pPr>
              <w:pStyle w:val="af"/>
              <w:ind w:firstLineChars="0" w:firstLine="0"/>
            </w:pPr>
            <w:r w:rsidRPr="00B600EB">
              <w:t>反对歧视、反对攻击的语境文本</w:t>
            </w:r>
          </w:p>
        </w:tc>
      </w:tr>
      <w:tr w:rsidR="00B600EB" w:rsidRPr="00B600EB" w14:paraId="2E02BEBE" w14:textId="77777777">
        <w:tc>
          <w:tcPr>
            <w:tcW w:w="4247" w:type="dxa"/>
          </w:tcPr>
          <w:p w14:paraId="41052D97" w14:textId="77777777" w:rsidR="00B600EB" w:rsidRPr="00B600EB" w:rsidRDefault="00B600EB" w:rsidP="00DD1A7C">
            <w:pPr>
              <w:pStyle w:val="af"/>
              <w:ind w:firstLineChars="0" w:firstLine="0"/>
            </w:pPr>
            <w:r w:rsidRPr="00B600EB">
              <w:t>disagreement</w:t>
            </w:r>
          </w:p>
        </w:tc>
        <w:tc>
          <w:tcPr>
            <w:tcW w:w="4247" w:type="dxa"/>
          </w:tcPr>
          <w:p w14:paraId="7EB2D783" w14:textId="31C14438" w:rsidR="00B600EB" w:rsidRPr="00B600EB" w:rsidRDefault="00B600EB" w:rsidP="00DD1A7C">
            <w:pPr>
              <w:pStyle w:val="af"/>
              <w:ind w:firstLineChars="0" w:firstLine="0"/>
            </w:pPr>
            <w:r w:rsidRPr="00B600EB">
              <w:t>普通负面评价或分歧表达</w:t>
            </w:r>
          </w:p>
        </w:tc>
      </w:tr>
      <w:tr w:rsidR="00B600EB" w:rsidRPr="00B600EB" w14:paraId="431112BA" w14:textId="77777777">
        <w:tc>
          <w:tcPr>
            <w:tcW w:w="4247" w:type="dxa"/>
          </w:tcPr>
          <w:p w14:paraId="3A5C4622" w14:textId="77777777" w:rsidR="00B600EB" w:rsidRPr="00B600EB" w:rsidRDefault="00B600EB" w:rsidP="00DD1A7C">
            <w:pPr>
              <w:pStyle w:val="af"/>
              <w:ind w:firstLineChars="0" w:firstLine="0"/>
            </w:pPr>
            <w:r w:rsidRPr="00B600EB">
              <w:t>safe_meme</w:t>
            </w:r>
          </w:p>
        </w:tc>
        <w:tc>
          <w:tcPr>
            <w:tcW w:w="4247" w:type="dxa"/>
          </w:tcPr>
          <w:p w14:paraId="00FB484B" w14:textId="5E62F6FA" w:rsidR="00B600EB" w:rsidRPr="00B600EB" w:rsidRDefault="00B600EB" w:rsidP="00DD1A7C">
            <w:pPr>
              <w:pStyle w:val="af"/>
              <w:ind w:firstLineChars="0" w:firstLine="0"/>
            </w:pPr>
            <w:r w:rsidRPr="00B600EB">
              <w:t>安全网络梗表达</w:t>
            </w:r>
          </w:p>
        </w:tc>
      </w:tr>
      <w:tr w:rsidR="00B600EB" w:rsidRPr="00B600EB" w14:paraId="072CFB36" w14:textId="77777777">
        <w:tc>
          <w:tcPr>
            <w:tcW w:w="4247" w:type="dxa"/>
          </w:tcPr>
          <w:p w14:paraId="01084D3B" w14:textId="77777777" w:rsidR="00B600EB" w:rsidRPr="00B600EB" w:rsidRDefault="00B600EB" w:rsidP="00DD1A7C">
            <w:pPr>
              <w:pStyle w:val="af"/>
              <w:ind w:firstLineChars="0" w:firstLine="0"/>
            </w:pPr>
            <w:r w:rsidRPr="00B600EB">
              <w:t>explicit_harm</w:t>
            </w:r>
          </w:p>
        </w:tc>
        <w:tc>
          <w:tcPr>
            <w:tcW w:w="4247" w:type="dxa"/>
          </w:tcPr>
          <w:p w14:paraId="36877F57" w14:textId="15A9BE79" w:rsidR="00B600EB" w:rsidRPr="00B600EB" w:rsidRDefault="00B600EB" w:rsidP="00DD1A7C">
            <w:pPr>
              <w:pStyle w:val="af"/>
              <w:ind w:firstLineChars="0" w:firstLine="0"/>
            </w:pPr>
            <w:r w:rsidRPr="00B600EB">
              <w:t>显式有害文本</w:t>
            </w:r>
          </w:p>
        </w:tc>
      </w:tr>
      <w:tr w:rsidR="00B600EB" w:rsidRPr="00B600EB" w14:paraId="486BB6AF" w14:textId="77777777">
        <w:tc>
          <w:tcPr>
            <w:tcW w:w="4247" w:type="dxa"/>
          </w:tcPr>
          <w:p w14:paraId="63ADF3F2" w14:textId="77777777" w:rsidR="00B600EB" w:rsidRPr="00B600EB" w:rsidRDefault="00B600EB" w:rsidP="00DD1A7C">
            <w:pPr>
              <w:pStyle w:val="af"/>
              <w:ind w:firstLineChars="0" w:firstLine="0"/>
            </w:pPr>
            <w:r w:rsidRPr="00B600EB">
              <w:t>meme_harm</w:t>
            </w:r>
          </w:p>
        </w:tc>
        <w:tc>
          <w:tcPr>
            <w:tcW w:w="4247" w:type="dxa"/>
          </w:tcPr>
          <w:p w14:paraId="237486FF" w14:textId="2BFCDFC8" w:rsidR="00B600EB" w:rsidRPr="00B600EB" w:rsidRDefault="00B600EB" w:rsidP="00DD1A7C">
            <w:pPr>
              <w:pStyle w:val="af"/>
              <w:ind w:firstLineChars="0" w:firstLine="0"/>
            </w:pPr>
            <w:r w:rsidRPr="00B600EB">
              <w:t>模因式攻击文本</w:t>
            </w:r>
          </w:p>
        </w:tc>
      </w:tr>
      <w:tr w:rsidR="00B600EB" w:rsidRPr="00B600EB" w14:paraId="4CA4AEE5" w14:textId="77777777">
        <w:tc>
          <w:tcPr>
            <w:tcW w:w="4247" w:type="dxa"/>
          </w:tcPr>
          <w:p w14:paraId="674C2D71" w14:textId="77777777" w:rsidR="00B600EB" w:rsidRPr="00B600EB" w:rsidRDefault="00B600EB" w:rsidP="00DD1A7C">
            <w:pPr>
              <w:pStyle w:val="af"/>
              <w:ind w:firstLineChars="0" w:firstLine="0"/>
            </w:pPr>
            <w:r w:rsidRPr="00B600EB">
              <w:t>implicit_group_attack</w:t>
            </w:r>
          </w:p>
        </w:tc>
        <w:tc>
          <w:tcPr>
            <w:tcW w:w="4247" w:type="dxa"/>
          </w:tcPr>
          <w:p w14:paraId="70782808" w14:textId="1F21BB7F" w:rsidR="00B600EB" w:rsidRPr="00B600EB" w:rsidRDefault="00B600EB" w:rsidP="00DD1A7C">
            <w:pPr>
              <w:pStyle w:val="af"/>
              <w:ind w:firstLineChars="0" w:firstLine="0"/>
            </w:pPr>
            <w:r w:rsidRPr="00B600EB">
              <w:t>隐含群体攻击文本</w:t>
            </w:r>
          </w:p>
        </w:tc>
      </w:tr>
    </w:tbl>
    <w:p w14:paraId="6EC22197" w14:textId="77777777" w:rsidR="00014FFA" w:rsidRPr="00014FFA" w:rsidRDefault="00014FFA" w:rsidP="0043674A">
      <w:pPr>
        <w:pStyle w:val="af"/>
      </w:pPr>
      <w:r w:rsidRPr="00014FFA">
        <w:t>通过这种分类方式，本文能够在统一框架下比较不同模型在各类场景中的判断差异。</w:t>
      </w:r>
    </w:p>
    <w:p w14:paraId="288F912C" w14:textId="77777777" w:rsidR="00014FFA" w:rsidRPr="00014FFA" w:rsidRDefault="00014FFA" w:rsidP="0043674A">
      <w:pPr>
        <w:pStyle w:val="1111"/>
      </w:pPr>
      <w:r w:rsidRPr="00014FFA">
        <w:t>4.3.3 三种模型在人工测试集上的总体表现</w:t>
      </w:r>
    </w:p>
    <w:p w14:paraId="26C10D71" w14:textId="77777777" w:rsidR="00014FFA" w:rsidRDefault="00014FFA" w:rsidP="0043674A">
      <w:pPr>
        <w:pStyle w:val="af"/>
      </w:pPr>
      <w:r w:rsidRPr="00014FFA">
        <w:t>在人工测试集上，三种模型的总体准确率分别为：</w:t>
      </w:r>
    </w:p>
    <w:p w14:paraId="07190F09" w14:textId="5B7762BC" w:rsidR="00B0622E" w:rsidRPr="00014FFA" w:rsidRDefault="00B0622E" w:rsidP="00B0622E">
      <w:pPr>
        <w:pStyle w:val="af"/>
        <w:ind w:firstLineChars="0" w:firstLine="0"/>
        <w:jc w:val="center"/>
      </w:pPr>
      <w:r>
        <w:rPr>
          <w:rFonts w:ascii="黑体" w:eastAsia="黑体" w:hint="eastAsia"/>
          <w:bCs/>
          <w:color w:val="000000"/>
          <w:szCs w:val="21"/>
        </w:rPr>
        <w:t>表</w:t>
      </w:r>
      <w:r>
        <w:rPr>
          <w:rFonts w:ascii="黑体" w:eastAsia="黑体"/>
          <w:bCs/>
          <w:color w:val="000000"/>
          <w:szCs w:val="21"/>
        </w:rPr>
        <w:t>4</w:t>
      </w:r>
      <w:r>
        <w:rPr>
          <w:rFonts w:ascii="黑体" w:eastAsia="黑体" w:hint="eastAsia"/>
          <w:bCs/>
          <w:color w:val="000000"/>
          <w:szCs w:val="21"/>
        </w:rPr>
        <w:t xml:space="preserve">-1  </w:t>
      </w:r>
      <w:r w:rsidR="008323B9" w:rsidRPr="008323B9">
        <w:rPr>
          <w:rFonts w:ascii="黑体" w:eastAsia="黑体"/>
          <w:bCs/>
          <w:color w:val="000000"/>
          <w:szCs w:val="21"/>
        </w:rPr>
        <w:t>人工测试集</w:t>
      </w:r>
      <w:r>
        <w:rPr>
          <w:rFonts w:ascii="黑体" w:eastAsia="黑体" w:hint="eastAsia"/>
          <w:bCs/>
          <w:color w:val="000000"/>
          <w:szCs w:val="21"/>
        </w:rPr>
        <w:t>准确率</w:t>
      </w:r>
    </w:p>
    <w:tbl>
      <w:tblPr>
        <w:tblStyle w:val="af3"/>
        <w:tblW w:w="0" w:type="auto"/>
        <w:tblLook w:val="04A0" w:firstRow="1" w:lastRow="0" w:firstColumn="1" w:lastColumn="0" w:noHBand="0" w:noVBand="1"/>
      </w:tblPr>
      <w:tblGrid>
        <w:gridCol w:w="4247"/>
        <w:gridCol w:w="4247"/>
      </w:tblGrid>
      <w:tr w:rsidR="00FA6E60" w:rsidRPr="00FA6E60" w14:paraId="76E6F153" w14:textId="77777777">
        <w:tc>
          <w:tcPr>
            <w:tcW w:w="4247" w:type="dxa"/>
          </w:tcPr>
          <w:p w14:paraId="49B1819A" w14:textId="77777777" w:rsidR="00FA6E60" w:rsidRPr="00FA6E60" w:rsidRDefault="00FA6E60" w:rsidP="00DD1A7C">
            <w:pPr>
              <w:pStyle w:val="af"/>
              <w:ind w:firstLineChars="0" w:firstLine="0"/>
            </w:pPr>
            <w:r w:rsidRPr="00FA6E60">
              <w:t>基线模型</w:t>
            </w:r>
          </w:p>
        </w:tc>
        <w:tc>
          <w:tcPr>
            <w:tcW w:w="4247" w:type="dxa"/>
          </w:tcPr>
          <w:p w14:paraId="39C5DE1E" w14:textId="77777777" w:rsidR="00FA6E60" w:rsidRPr="00FA6E60" w:rsidRDefault="00FA6E60" w:rsidP="00DD1A7C">
            <w:pPr>
              <w:pStyle w:val="af"/>
              <w:ind w:firstLineChars="0" w:firstLine="0"/>
            </w:pPr>
            <w:r w:rsidRPr="00FA6E60">
              <w:t xml:space="preserve">0.7667 </w:t>
            </w:r>
          </w:p>
        </w:tc>
      </w:tr>
      <w:tr w:rsidR="00FA6E60" w:rsidRPr="00FA6E60" w14:paraId="2321A8DE" w14:textId="77777777">
        <w:tc>
          <w:tcPr>
            <w:tcW w:w="4247" w:type="dxa"/>
          </w:tcPr>
          <w:p w14:paraId="14C4E17C" w14:textId="77777777" w:rsidR="00FA6E60" w:rsidRPr="00FA6E60" w:rsidRDefault="00FA6E60" w:rsidP="00DD1A7C">
            <w:pPr>
              <w:pStyle w:val="af"/>
              <w:ind w:firstLineChars="0" w:firstLine="0"/>
            </w:pPr>
            <w:r w:rsidRPr="00FA6E60">
              <w:t>模因式表达特征模型</w:t>
            </w:r>
          </w:p>
        </w:tc>
        <w:tc>
          <w:tcPr>
            <w:tcW w:w="4247" w:type="dxa"/>
          </w:tcPr>
          <w:p w14:paraId="600B0DEA" w14:textId="77777777" w:rsidR="00FA6E60" w:rsidRPr="00FA6E60" w:rsidRDefault="00FA6E60" w:rsidP="00DD1A7C">
            <w:pPr>
              <w:pStyle w:val="af"/>
              <w:ind w:firstLineChars="0" w:firstLine="0"/>
            </w:pPr>
            <w:r w:rsidRPr="00FA6E60">
              <w:t xml:space="preserve">0.7333 </w:t>
            </w:r>
          </w:p>
        </w:tc>
      </w:tr>
      <w:tr w:rsidR="00FA6E60" w:rsidRPr="00FA6E60" w14:paraId="62AAF46C" w14:textId="77777777">
        <w:tc>
          <w:tcPr>
            <w:tcW w:w="4247" w:type="dxa"/>
          </w:tcPr>
          <w:p w14:paraId="5D5824D6" w14:textId="77777777" w:rsidR="00FA6E60" w:rsidRPr="00FA6E60" w:rsidRDefault="00FA6E60" w:rsidP="00DD1A7C">
            <w:pPr>
              <w:pStyle w:val="af"/>
              <w:ind w:firstLineChars="0" w:firstLine="0"/>
            </w:pPr>
            <w:r w:rsidRPr="00FA6E60">
              <w:t>BERT 模型</w:t>
            </w:r>
          </w:p>
        </w:tc>
        <w:tc>
          <w:tcPr>
            <w:tcW w:w="4247" w:type="dxa"/>
          </w:tcPr>
          <w:p w14:paraId="198A1DEE" w14:textId="77777777" w:rsidR="00FA6E60" w:rsidRPr="00FA6E60" w:rsidRDefault="00FA6E60" w:rsidP="00DD1A7C">
            <w:pPr>
              <w:pStyle w:val="af"/>
              <w:ind w:firstLineChars="0" w:firstLine="0"/>
            </w:pPr>
            <w:r w:rsidRPr="00FA6E60">
              <w:t xml:space="preserve">0.6000 </w:t>
            </w:r>
          </w:p>
        </w:tc>
      </w:tr>
    </w:tbl>
    <w:p w14:paraId="0182305B" w14:textId="77777777" w:rsidR="00014FFA" w:rsidRPr="00014FFA" w:rsidRDefault="00014FFA" w:rsidP="0043674A">
      <w:pPr>
        <w:pStyle w:val="af"/>
      </w:pPr>
      <w:r w:rsidRPr="00014FFA">
        <w:lastRenderedPageBreak/>
        <w:t>这一结果与正式测试集中的表现形成了鲜明对比：在正式测试集上，BERT 模型总体性能最佳；但在人工测试集上，BERT 的总体准确率最低。由此可见，模型在标准测试集上的整体优势并不能直接等价于其在特定目标场景中的表现。</w:t>
      </w:r>
    </w:p>
    <w:p w14:paraId="7A85D00C" w14:textId="77777777" w:rsidR="00014FFA" w:rsidRPr="00014FFA" w:rsidRDefault="00014FFA" w:rsidP="002B7A51">
      <w:pPr>
        <w:pStyle w:val="1111"/>
      </w:pPr>
      <w:r w:rsidRPr="00014FFA">
        <w:t>4.3.4 分类别结果分析</w:t>
      </w:r>
    </w:p>
    <w:p w14:paraId="7A8B5704" w14:textId="77777777" w:rsidR="00014FFA" w:rsidRPr="00014FFA" w:rsidRDefault="00014FFA" w:rsidP="0043674A">
      <w:pPr>
        <w:pStyle w:val="af"/>
        <w:ind w:firstLine="482"/>
        <w:rPr>
          <w:b/>
          <w:bCs/>
        </w:rPr>
      </w:pPr>
      <w:r w:rsidRPr="00014FFA">
        <w:rPr>
          <w:b/>
          <w:bCs/>
        </w:rPr>
        <w:t>（1）正常文本与反对语境文本</w:t>
      </w:r>
    </w:p>
    <w:p w14:paraId="4E96272B" w14:textId="77777777" w:rsidR="00014FFA" w:rsidRPr="00014FFA" w:rsidRDefault="00014FFA" w:rsidP="0043674A">
      <w:pPr>
        <w:pStyle w:val="af"/>
      </w:pPr>
      <w:r w:rsidRPr="00014FFA">
        <w:t>在 normal_plain、anti_hate、disagreement 和 safe_meme 等类别中，三种模型整体表现较为稳定。尤其是在“我反对任何形式的歧视言论”“这种说法像是在侮辱别人”等语义上并不属于直接攻击的句子中，经过语境消歧后的传统模型和 BERT 模型都能够给出较为合理的判断。</w:t>
      </w:r>
    </w:p>
    <w:p w14:paraId="71697A0E" w14:textId="77777777" w:rsidR="00014FFA" w:rsidRPr="00014FFA" w:rsidRDefault="00014FFA" w:rsidP="0043674A">
      <w:pPr>
        <w:pStyle w:val="af"/>
      </w:pPr>
      <w:r w:rsidRPr="00014FFA">
        <w:t>这说明，不同模型在面对普通文本、一般分歧表达和反对性语境时，都具备一定的基本区分能力。</w:t>
      </w:r>
    </w:p>
    <w:p w14:paraId="767C5854" w14:textId="77777777" w:rsidR="00014FFA" w:rsidRPr="00014FFA" w:rsidRDefault="00014FFA" w:rsidP="0043674A">
      <w:pPr>
        <w:pStyle w:val="af"/>
        <w:ind w:firstLine="482"/>
        <w:rPr>
          <w:b/>
          <w:bCs/>
        </w:rPr>
      </w:pPr>
      <w:r w:rsidRPr="00014FFA">
        <w:rPr>
          <w:b/>
          <w:bCs/>
        </w:rPr>
        <w:t>（2）显式有害文本</w:t>
      </w:r>
    </w:p>
    <w:p w14:paraId="1B55886D" w14:textId="77777777" w:rsidR="00014FFA" w:rsidRPr="00014FFA" w:rsidRDefault="00014FFA" w:rsidP="0043674A">
      <w:pPr>
        <w:pStyle w:val="af"/>
      </w:pPr>
      <w:r w:rsidRPr="00014FFA">
        <w:t>在 explicit_harm 类别中，基线模型和模因特征模型能够正确识别一部分显式有害表达，BERT 在部分样例上也表现较好，但并未做到全部正确。这表明，即使是正式测试集表现最好的 BERT，在人工构造的某些显式风险文本上，其判断也存在不稳定现象。</w:t>
      </w:r>
    </w:p>
    <w:p w14:paraId="3B5F8574" w14:textId="77777777" w:rsidR="00014FFA" w:rsidRPr="00014FFA" w:rsidRDefault="00014FFA" w:rsidP="0043674A">
      <w:pPr>
        <w:pStyle w:val="af"/>
        <w:ind w:firstLine="482"/>
        <w:rPr>
          <w:b/>
          <w:bCs/>
        </w:rPr>
      </w:pPr>
      <w:r w:rsidRPr="00014FFA">
        <w:rPr>
          <w:b/>
          <w:bCs/>
        </w:rPr>
        <w:t>（3）模因式攻击文本</w:t>
      </w:r>
    </w:p>
    <w:p w14:paraId="5A8F9465" w14:textId="77777777" w:rsidR="00014FFA" w:rsidRPr="00014FFA" w:rsidRDefault="00014FFA" w:rsidP="0043674A">
      <w:pPr>
        <w:pStyle w:val="af"/>
      </w:pPr>
      <w:r w:rsidRPr="00014FFA">
        <w:t>在 meme_harm 类别中，模因式表达特征模型相较 BERT 更能体现课题方向。BERT 在这类样例上的表现相对较弱，说明当前微调得到的 BERT 模型更多学习到了“通用有害文本分类”规律，而并未针对模因式表达模式形成稳定的专项识别能力。</w:t>
      </w:r>
    </w:p>
    <w:p w14:paraId="513CDE0D" w14:textId="77777777" w:rsidR="00014FFA" w:rsidRPr="00014FFA" w:rsidRDefault="00014FFA" w:rsidP="0043674A">
      <w:pPr>
        <w:pStyle w:val="af"/>
        <w:ind w:firstLine="482"/>
        <w:rPr>
          <w:b/>
          <w:bCs/>
        </w:rPr>
      </w:pPr>
      <w:r w:rsidRPr="00014FFA">
        <w:rPr>
          <w:b/>
          <w:bCs/>
        </w:rPr>
        <w:t>（4）隐含群体攻击文本</w:t>
      </w:r>
    </w:p>
    <w:p w14:paraId="271F8020" w14:textId="77777777" w:rsidR="00014FFA" w:rsidRPr="00014FFA" w:rsidRDefault="00014FFA" w:rsidP="0043674A">
      <w:pPr>
        <w:pStyle w:val="af"/>
      </w:pPr>
      <w:r w:rsidRPr="00014FFA">
        <w:t>在 implicit_group_attack 类别中，三种模型都存在一定不足，但 BERT 的表现尤其不理想。这说明，当文本不包含强烈显式攻击词，而是通过语境暗示、群体概括和间接表达完成攻击时，当前模型的识别能力仍然有限。</w:t>
      </w:r>
    </w:p>
    <w:p w14:paraId="7E831893" w14:textId="77777777" w:rsidR="00014FFA" w:rsidRPr="00014FFA" w:rsidRDefault="00014FFA" w:rsidP="005E0906">
      <w:pPr>
        <w:pStyle w:val="114"/>
      </w:pPr>
      <w:r w:rsidRPr="00014FFA">
        <w:t>4.4 三模型结果分析</w:t>
      </w:r>
    </w:p>
    <w:p w14:paraId="0652AE26" w14:textId="77777777" w:rsidR="00014FFA" w:rsidRPr="00014FFA" w:rsidRDefault="00014FFA" w:rsidP="005E0906">
      <w:pPr>
        <w:pStyle w:val="1111"/>
      </w:pPr>
      <w:r w:rsidRPr="00014FFA">
        <w:t>4.4.1 总体性能与目标场景性能的差异</w:t>
      </w:r>
    </w:p>
    <w:p w14:paraId="2CEFAD44" w14:textId="77777777" w:rsidR="00014FFA" w:rsidRPr="00014FFA" w:rsidRDefault="00014FFA" w:rsidP="0043674A">
      <w:pPr>
        <w:pStyle w:val="af"/>
      </w:pPr>
      <w:r w:rsidRPr="00014FFA">
        <w:t>本文实验中最值得关注的现象是：BERT 在正式测试集上的总体指标最高，但在人工构造的目标场景测试集中却并不占优；模因式表达特征模型虽然总体指标不如 BERT，但在模因式攻击表达和特定场景样例上更具针对性。</w:t>
      </w:r>
    </w:p>
    <w:p w14:paraId="01D6CBCB" w14:textId="77777777" w:rsidR="00014FFA" w:rsidRPr="00014FFA" w:rsidRDefault="00014FFA" w:rsidP="0043674A">
      <w:pPr>
        <w:pStyle w:val="af"/>
      </w:pPr>
      <w:r w:rsidRPr="00014FFA">
        <w:lastRenderedPageBreak/>
        <w:t>这一现象说明，总体测试集上的高性能与目标场景下的强适配能力并不完全一致。正式测试集更偏向于标准二分类评价，因此更容易体现预训练语言模型的通用语义优势；而人工测试集则更强调具体模因场景中的表达模式和文本结构，因此更容易体现人工特征设计的专项价值。</w:t>
      </w:r>
    </w:p>
    <w:p w14:paraId="2854E62A" w14:textId="77777777" w:rsidR="00014FFA" w:rsidRPr="00014FFA" w:rsidRDefault="00014FFA" w:rsidP="00C646F2">
      <w:pPr>
        <w:pStyle w:val="1111"/>
      </w:pPr>
      <w:r w:rsidRPr="00014FFA">
        <w:t>4.4.2 BERT 模型的优点与局限</w:t>
      </w:r>
    </w:p>
    <w:p w14:paraId="5C0EB4AC" w14:textId="77777777" w:rsidR="00014FFA" w:rsidRPr="00014FFA" w:rsidRDefault="00014FFA" w:rsidP="0043674A">
      <w:pPr>
        <w:pStyle w:val="af"/>
      </w:pPr>
      <w:r w:rsidRPr="00014FFA">
        <w:t>BERT 的主要优点在于其对上下文语义的整体建模能力较强，在正式测试集上的四项指标均优于其他模型，表明其在通用文本分类任务中具有明显优势。</w:t>
      </w:r>
    </w:p>
    <w:p w14:paraId="3B360C0B" w14:textId="77777777" w:rsidR="00014FFA" w:rsidRPr="00014FFA" w:rsidRDefault="00014FFA" w:rsidP="0043674A">
      <w:pPr>
        <w:pStyle w:val="af"/>
      </w:pPr>
      <w:r w:rsidRPr="00014FFA">
        <w:t>但 BERT 的局限也同样明显。当前训练数据主要面向一般有害文本分类，而并非专门针对模因式表达构造，因此模型所学习到的更多是“通用风险文本规律”，而不是“模因表达的专项模式”。这使得 BERT 在面对“不是我说”“某些人又开始这一套了”等更接近网络模因表达的样例时，未能体现出预期优势。</w:t>
      </w:r>
    </w:p>
    <w:p w14:paraId="2378C881" w14:textId="77777777" w:rsidR="00014FFA" w:rsidRPr="00014FFA" w:rsidRDefault="00014FFA" w:rsidP="00C646F2">
      <w:pPr>
        <w:pStyle w:val="1111"/>
      </w:pPr>
      <w:r w:rsidRPr="00014FFA">
        <w:t>4.4.3 模因特征模型的价值</w:t>
      </w:r>
    </w:p>
    <w:p w14:paraId="6BB0D3C7" w14:textId="77777777" w:rsidR="00014FFA" w:rsidRPr="00014FFA" w:rsidRDefault="00014FFA" w:rsidP="0043674A">
      <w:pPr>
        <w:pStyle w:val="af"/>
      </w:pPr>
      <w:r w:rsidRPr="00014FFA">
        <w:t>模因式表达特征模型虽然在正式测试集上的总体表现并不突出，但它在人工构造的模因式攻击样例中更能体现课题方向。这说明人工设计的场景特征对于文本模因识别任务具有重要意义。换言之，如果研究目标不仅是构建一个总体指标较高的文本分类器，而是构建一个更贴近文本模因识别场景的模型，那么模因特征模型依然具有重要研究价值。</w:t>
      </w:r>
    </w:p>
    <w:p w14:paraId="79B96E1A" w14:textId="77777777" w:rsidR="00014FFA" w:rsidRPr="00014FFA" w:rsidRDefault="00014FFA" w:rsidP="00C646F2">
      <w:pPr>
        <w:pStyle w:val="1111"/>
      </w:pPr>
      <w:r w:rsidRPr="00014FFA">
        <w:t>4.4.4 研究结论的合理性</w:t>
      </w:r>
    </w:p>
    <w:p w14:paraId="59C1E28A" w14:textId="77777777" w:rsidR="00014FFA" w:rsidRPr="00014FFA" w:rsidRDefault="00014FFA" w:rsidP="0043674A">
      <w:pPr>
        <w:pStyle w:val="af"/>
      </w:pPr>
      <w:r w:rsidRPr="00014FFA">
        <w:t>综合实验结果可以认为，本文三条模型路线各有定位：</w:t>
      </w:r>
    </w:p>
    <w:p w14:paraId="7E1CB526" w14:textId="77777777" w:rsidR="00014FFA" w:rsidRPr="00014FFA" w:rsidRDefault="00014FFA" w:rsidP="003F7DB9">
      <w:pPr>
        <w:pStyle w:val="af"/>
        <w:numPr>
          <w:ilvl w:val="0"/>
          <w:numId w:val="18"/>
        </w:numPr>
        <w:ind w:firstLineChars="0"/>
      </w:pPr>
      <w:r w:rsidRPr="00014FFA">
        <w:t>基线模型适合作为稳定、可解释、易实现的初始对照组；</w:t>
      </w:r>
    </w:p>
    <w:p w14:paraId="2E5E7E06" w14:textId="77777777" w:rsidR="00014FFA" w:rsidRPr="00014FFA" w:rsidRDefault="00014FFA" w:rsidP="003F7DB9">
      <w:pPr>
        <w:pStyle w:val="af"/>
        <w:numPr>
          <w:ilvl w:val="0"/>
          <w:numId w:val="18"/>
        </w:numPr>
        <w:ind w:firstLineChars="0"/>
      </w:pPr>
      <w:r w:rsidRPr="00014FFA">
        <w:t>模因特征模型适合作为面向特定目标场景的增强方案；</w:t>
      </w:r>
    </w:p>
    <w:p w14:paraId="7A157289" w14:textId="77777777" w:rsidR="00014FFA" w:rsidRPr="00014FFA" w:rsidRDefault="00014FFA" w:rsidP="003F7DB9">
      <w:pPr>
        <w:pStyle w:val="af"/>
        <w:numPr>
          <w:ilvl w:val="0"/>
          <w:numId w:val="18"/>
        </w:numPr>
        <w:ind w:firstLineChars="0"/>
      </w:pPr>
      <w:r w:rsidRPr="00014FFA">
        <w:t>BERT 模型适合作为通用语义分类能力最强的高级模型方案。</w:t>
      </w:r>
    </w:p>
    <w:p w14:paraId="23D7E11D" w14:textId="77777777" w:rsidR="00014FFA" w:rsidRPr="00014FFA" w:rsidRDefault="00014FFA" w:rsidP="0043674A">
      <w:pPr>
        <w:pStyle w:val="af"/>
      </w:pPr>
      <w:r w:rsidRPr="00014FFA">
        <w:t>因此，本文并未简单地以“哪一个模型指标最高”作为唯一结论，而是从不同实验场景出发，对三种模型的适用性进行综合评价。这种分析方式更加符合毕业设计论文对研究过程和结果解释的要求。</w:t>
      </w:r>
    </w:p>
    <w:p w14:paraId="0955C894" w14:textId="2BE3EC61" w:rsidR="00014FFA" w:rsidRDefault="00014FFA" w:rsidP="0043674A">
      <w:pPr>
        <w:pStyle w:val="af"/>
      </w:pPr>
    </w:p>
    <w:p w14:paraId="2B92D482" w14:textId="40A64523" w:rsidR="00257E9A" w:rsidRDefault="00257E9A" w:rsidP="0043674A">
      <w:pPr>
        <w:pStyle w:val="af"/>
      </w:pPr>
    </w:p>
    <w:p w14:paraId="45B7244F" w14:textId="77777777" w:rsidR="00257E9A" w:rsidRDefault="00257E9A">
      <w:pPr>
        <w:widowControl/>
        <w:spacing w:line="240" w:lineRule="auto"/>
        <w:jc w:val="left"/>
        <w:rPr>
          <w:rFonts w:ascii="宋体" w:hAnsi="宋体" w:cs="宋体"/>
        </w:rPr>
      </w:pPr>
      <w:r>
        <w:br w:type="page"/>
      </w:r>
    </w:p>
    <w:p w14:paraId="031A73B6" w14:textId="0ABE1FC7" w:rsidR="00257E9A" w:rsidRPr="00257E9A" w:rsidRDefault="00257E9A" w:rsidP="00257E9A">
      <w:pPr>
        <w:pStyle w:val="13"/>
        <w:rPr>
          <w:rFonts w:hint="eastAsia"/>
        </w:rPr>
      </w:pPr>
      <w:r w:rsidRPr="00257E9A">
        <w:rPr>
          <w:rFonts w:hint="eastAsia"/>
        </w:rPr>
        <w:lastRenderedPageBreak/>
        <w:t>第5章 总结与展望</w:t>
      </w:r>
    </w:p>
    <w:p w14:paraId="1186F17D" w14:textId="2B0CEBC8" w:rsidR="00257E9A" w:rsidRPr="00257E9A" w:rsidRDefault="00257E9A" w:rsidP="00257E9A">
      <w:pPr>
        <w:pStyle w:val="114"/>
      </w:pPr>
      <w:r w:rsidRPr="00257E9A">
        <w:rPr>
          <w:rFonts w:hint="eastAsia"/>
        </w:rPr>
        <w:t>5.1 研究总结</w:t>
      </w:r>
    </w:p>
    <w:p w14:paraId="00EAFEF6" w14:textId="77777777" w:rsidR="00257E9A" w:rsidRPr="00257E9A" w:rsidRDefault="00257E9A" w:rsidP="00257E9A">
      <w:pPr>
        <w:pStyle w:val="af"/>
        <w:rPr>
          <w:rFonts w:hint="eastAsia"/>
        </w:rPr>
      </w:pPr>
      <w:r w:rsidRPr="00257E9A">
        <w:rPr>
          <w:rFonts w:hint="eastAsia"/>
        </w:rPr>
        <w:t>本文围绕“基于机器学习的文本模因识别系统的研究与设计”这一课题，完成了一个面向中文文本场景的原型系统设计与实现，并从系统构建、模型设计和实验比较三个层面展开了较为完整的研究工作。与仅停留在单一算法实现的任务不同，本文同时关注了工程系统的可运行性和实验分析的可解释性，力求使毕业设计既能够形成一个可展示、可调用的系统原型，又能够在论文层面形成较为完整的研究闭环。</w:t>
      </w:r>
    </w:p>
    <w:p w14:paraId="36DF62D0" w14:textId="7F4734C6" w:rsidR="00257E9A" w:rsidRPr="00257E9A" w:rsidRDefault="00257E9A" w:rsidP="00257E9A">
      <w:pPr>
        <w:pStyle w:val="af"/>
      </w:pPr>
      <w:r w:rsidRPr="00257E9A">
        <w:rPr>
          <w:rFonts w:hint="eastAsia"/>
        </w:rPr>
        <w:t>首先，在系统实现方面，本文完成了前后端分离架构下的文本识别系统搭建。前端基于 Vue 3 实现，具备文本输入、结果展示、状态提示和历史记录等功能；后端基于 FastAPI 实现，提供了健康检查接口、标签说明接口和预测接口。通过前后端联调，系统已经能够完成从用户输入到模型推理、再到页面展示的完整流程，满足毕业设计在演示和运行层面的基本要求。</w:t>
      </w:r>
    </w:p>
    <w:p w14:paraId="1FA1DA98" w14:textId="69C08065" w:rsidR="00257E9A" w:rsidRPr="00257E9A" w:rsidRDefault="00257E9A" w:rsidP="00257E9A">
      <w:pPr>
        <w:pStyle w:val="af"/>
      </w:pPr>
      <w:r w:rsidRPr="00257E9A">
        <w:rPr>
          <w:rFonts w:hint="eastAsia"/>
        </w:rPr>
        <w:t>其次，在模型设计方面，本文围绕同一任务构建了三条模型路线。第一条路线是基线模型，即基于字符级 TF-IDF 与 Logistic Regression 的传统机器学习模型。该模型实现简单、训练快速，能够为后续比较研究提供基础参照。第二条路线是模因式表达特征增强模型，在基线模型基础上引入模板化表达、群体指向、情绪强化、网络化短语和语境消歧等人工特征，用于提高模型对文本模因场景的针对性识别能力。第三条路线是 BERT 模型，采用中文预训练模型 `bert-base-chinese` 进行二分类微调，用于提升系统对上下文语义和复杂文本表达的理解能力。</w:t>
      </w:r>
    </w:p>
    <w:p w14:paraId="39154D55" w14:textId="190A9542" w:rsidR="00257E9A" w:rsidRPr="00257E9A" w:rsidRDefault="00257E9A" w:rsidP="00257E9A">
      <w:pPr>
        <w:pStyle w:val="af"/>
      </w:pPr>
      <w:r w:rsidRPr="00257E9A">
        <w:rPr>
          <w:rFonts w:hint="eastAsia"/>
        </w:rPr>
        <w:t>再次，在实验分析方面，本文采用“正式测试集 + 人工测试集”的双重评估方式，对三种模型进行了系统比较。在正式测试集上，BERT 模型取得了最优结果，accuracy 达到 0.8887，F1 值达到 0.8680，说明其在通用中文语义分类任务中具有明显优势。而在人工构造的模因式表达测试集中，实验结果表明总体性能最优的模型不一定最适合目标场景。模因式表达特征模型虽然总体指标不及 BERT，但在模板化攻击表达和隐含群体攻击样例上更贴近课题目标，体现了较强的场景针对性。</w:t>
      </w:r>
    </w:p>
    <w:p w14:paraId="3C05B1A4" w14:textId="460CD467" w:rsidR="00257E9A" w:rsidRPr="00257E9A" w:rsidRDefault="00257E9A" w:rsidP="00257E9A">
      <w:pPr>
        <w:pStyle w:val="af"/>
      </w:pPr>
      <w:r w:rsidRPr="00257E9A">
        <w:rPr>
          <w:rFonts w:hint="eastAsia"/>
        </w:rPr>
        <w:t>通过上述研究，本文得到如下几点主要结论：</w:t>
      </w:r>
    </w:p>
    <w:p w14:paraId="417CAE6E" w14:textId="753D3B92" w:rsidR="00257E9A" w:rsidRPr="00257E9A" w:rsidRDefault="00257E9A" w:rsidP="00257E9A">
      <w:pPr>
        <w:pStyle w:val="af"/>
        <w:numPr>
          <w:ilvl w:val="0"/>
          <w:numId w:val="19"/>
        </w:numPr>
        <w:ind w:firstLineChars="0"/>
        <w:rPr>
          <w:rFonts w:hint="eastAsia"/>
        </w:rPr>
      </w:pPr>
      <w:r w:rsidRPr="00257E9A">
        <w:rPr>
          <w:rFonts w:hint="eastAsia"/>
        </w:rPr>
        <w:lastRenderedPageBreak/>
        <w:t>面向中文文本场景的模因识别系统可以采用前后端分离架构进行实现，并在工程上形成完整可运行流程；</w:t>
      </w:r>
    </w:p>
    <w:p w14:paraId="673C8CB2" w14:textId="49234D2B" w:rsidR="00257E9A" w:rsidRPr="00257E9A" w:rsidRDefault="00257E9A" w:rsidP="00257E9A">
      <w:pPr>
        <w:pStyle w:val="af"/>
        <w:numPr>
          <w:ilvl w:val="0"/>
          <w:numId w:val="19"/>
        </w:numPr>
        <w:ind w:firstLineChars="0"/>
        <w:rPr>
          <w:rFonts w:hint="eastAsia"/>
        </w:rPr>
      </w:pPr>
      <w:r w:rsidRPr="00257E9A">
        <w:rPr>
          <w:rFonts w:hint="eastAsia"/>
        </w:rPr>
        <w:t>基于传统机器学习方法的基线模型能够作为有效的对照组，为后续模型比较提供稳定基础；</w:t>
      </w:r>
    </w:p>
    <w:p w14:paraId="18EE8798" w14:textId="3FCD1DC7" w:rsidR="00257E9A" w:rsidRPr="00257E9A" w:rsidRDefault="00257E9A" w:rsidP="00257E9A">
      <w:pPr>
        <w:pStyle w:val="af"/>
        <w:numPr>
          <w:ilvl w:val="0"/>
          <w:numId w:val="19"/>
        </w:numPr>
        <w:ind w:firstLineChars="0"/>
        <w:rPr>
          <w:rFonts w:hint="eastAsia"/>
        </w:rPr>
      </w:pPr>
      <w:r w:rsidRPr="00257E9A">
        <w:rPr>
          <w:rFonts w:hint="eastAsia"/>
        </w:rPr>
        <w:t>人工设计的模因式表达特征虽然未必提升总体指标，但能够增强系统对特定目标场景的适配能力；</w:t>
      </w:r>
    </w:p>
    <w:p w14:paraId="11D4A086" w14:textId="3AFC3848" w:rsidR="00257E9A" w:rsidRPr="00257E9A" w:rsidRDefault="00257E9A" w:rsidP="00257E9A">
      <w:pPr>
        <w:pStyle w:val="af"/>
        <w:numPr>
          <w:ilvl w:val="0"/>
          <w:numId w:val="19"/>
        </w:numPr>
        <w:ind w:firstLineChars="0"/>
        <w:rPr>
          <w:rFonts w:hint="eastAsia"/>
        </w:rPr>
      </w:pPr>
      <w:r w:rsidRPr="00257E9A">
        <w:rPr>
          <w:rFonts w:hint="eastAsia"/>
        </w:rPr>
        <w:t>BERT 模型在正式测试集上的整体性能最优，说明预训练语言模型在中文语义分类任务上具有显著优势；</w:t>
      </w:r>
    </w:p>
    <w:p w14:paraId="251EE10A" w14:textId="7907E597" w:rsidR="00257E9A" w:rsidRPr="00257E9A" w:rsidRDefault="00257E9A" w:rsidP="00257E9A">
      <w:pPr>
        <w:pStyle w:val="af"/>
        <w:numPr>
          <w:ilvl w:val="0"/>
          <w:numId w:val="19"/>
        </w:numPr>
        <w:ind w:firstLineChars="0"/>
        <w:rPr>
          <w:rFonts w:hint="eastAsia"/>
        </w:rPr>
      </w:pPr>
      <w:r w:rsidRPr="00257E9A">
        <w:rPr>
          <w:rFonts w:hint="eastAsia"/>
        </w:rPr>
        <w:t>总体测试集性能与人工构造目标场景性能并不完全一致，因此在文本模因识别任务中，不能仅依赖标准分类指标，还应结合案例层面的补充分析。</w:t>
      </w:r>
    </w:p>
    <w:p w14:paraId="28ED4F73" w14:textId="77777777" w:rsidR="000C311F" w:rsidRDefault="000C311F" w:rsidP="000C311F">
      <w:pPr>
        <w:pStyle w:val="114"/>
      </w:pPr>
    </w:p>
    <w:p w14:paraId="02B36DEE" w14:textId="49F0760B" w:rsidR="00257E9A" w:rsidRPr="00257E9A" w:rsidRDefault="00257E9A" w:rsidP="000C311F">
      <w:pPr>
        <w:pStyle w:val="114"/>
      </w:pPr>
      <w:r w:rsidRPr="00257E9A">
        <w:rPr>
          <w:rFonts w:hint="eastAsia"/>
        </w:rPr>
        <w:t>5.2 研究不足</w:t>
      </w:r>
    </w:p>
    <w:p w14:paraId="388CE57B" w14:textId="77777777" w:rsidR="00257E9A" w:rsidRPr="00257E9A" w:rsidRDefault="00257E9A" w:rsidP="00257E9A">
      <w:pPr>
        <w:pStyle w:val="af"/>
        <w:rPr>
          <w:rFonts w:hint="eastAsia"/>
        </w:rPr>
      </w:pPr>
      <w:r w:rsidRPr="00257E9A">
        <w:rPr>
          <w:rFonts w:hint="eastAsia"/>
        </w:rPr>
        <w:t>虽然本文已经完成了系统搭建和多模型实验比较，但从更严格的研究角度来看，当前工作仍然存在一定不足。</w:t>
      </w:r>
    </w:p>
    <w:p w14:paraId="5CA70757" w14:textId="44BF1F9A" w:rsidR="00257E9A" w:rsidRPr="000C311F" w:rsidRDefault="00257E9A" w:rsidP="000C311F">
      <w:pPr>
        <w:pStyle w:val="1111"/>
      </w:pPr>
      <w:r w:rsidRPr="00257E9A">
        <w:rPr>
          <w:rFonts w:hint="eastAsia"/>
        </w:rPr>
        <w:t>5.2.1 任务范围仍偏向文本风险识别</w:t>
      </w:r>
    </w:p>
    <w:p w14:paraId="0ED17019" w14:textId="77777777" w:rsidR="00257E9A" w:rsidRPr="00257E9A" w:rsidRDefault="00257E9A" w:rsidP="00257E9A">
      <w:pPr>
        <w:pStyle w:val="af"/>
        <w:rPr>
          <w:rFonts w:hint="eastAsia"/>
        </w:rPr>
      </w:pPr>
      <w:r w:rsidRPr="00257E9A">
        <w:rPr>
          <w:rFonts w:hint="eastAsia"/>
        </w:rPr>
        <w:t>严格来说，本文当前实现的核心任务更接近“文本模因场景下的有害内容识别”，而不是完整意义上的“模因识别”。模因识别不仅涉及内容是否有害，还可能涉及传播性、可变体性、模仿模式和上下文文化背景等因素。由于本文主要聚焦于文本分类任务，因此在课题实现层面仍然偏重于“风险表达识别”这一子任务。</w:t>
      </w:r>
    </w:p>
    <w:p w14:paraId="67125849" w14:textId="7B8AA667" w:rsidR="00257E9A" w:rsidRPr="00257E9A" w:rsidRDefault="00257E9A" w:rsidP="000C311F">
      <w:pPr>
        <w:pStyle w:val="1111"/>
      </w:pPr>
      <w:r w:rsidRPr="00257E9A">
        <w:rPr>
          <w:rFonts w:hint="eastAsia"/>
        </w:rPr>
        <w:t>5.2.2 数据集仍存在局限</w:t>
      </w:r>
    </w:p>
    <w:p w14:paraId="1EA0AC7D" w14:textId="50498339" w:rsidR="00257E9A" w:rsidRPr="00257E9A" w:rsidRDefault="00257E9A" w:rsidP="00356AC3">
      <w:pPr>
        <w:pStyle w:val="af"/>
      </w:pPr>
      <w:r w:rsidRPr="00257E9A">
        <w:rPr>
          <w:rFonts w:hint="eastAsia"/>
        </w:rPr>
        <w:t>本文所使用的正式训练数据主要面向一般文本分类任务，并非专门针对“文本模因表达”构建。因此，BERT 模型在正式测试集上表现较好，但在人工构造的模因式表达样例上并未展现同等优势。这说明训练数据与目标场景之间仍存在一定错位。此外，人工测试集虽然有助于观察模型在具体场景中的表现，但其规模和覆盖范围有限，更多体现的是定性分析价值，而非严格统计意义上的最终结论。</w:t>
      </w:r>
    </w:p>
    <w:p w14:paraId="1505F4C8" w14:textId="0CAB8F1F" w:rsidR="00257E9A" w:rsidRPr="00257E9A" w:rsidRDefault="00257E9A" w:rsidP="00356AC3">
      <w:pPr>
        <w:pStyle w:val="1111"/>
        <w:rPr>
          <w:rFonts w:hint="eastAsia"/>
        </w:rPr>
      </w:pPr>
      <w:r w:rsidRPr="00257E9A">
        <w:rPr>
          <w:rFonts w:hint="eastAsia"/>
        </w:rPr>
        <w:t>5.2.3 模因特征设计仍较为初步</w:t>
      </w:r>
    </w:p>
    <w:p w14:paraId="208C4711" w14:textId="77777777" w:rsidR="00257E9A" w:rsidRPr="00257E9A" w:rsidRDefault="00257E9A" w:rsidP="00257E9A">
      <w:pPr>
        <w:pStyle w:val="af"/>
      </w:pPr>
    </w:p>
    <w:p w14:paraId="408F29AC" w14:textId="77777777" w:rsidR="00257E9A" w:rsidRPr="00257E9A" w:rsidRDefault="00257E9A" w:rsidP="00257E9A">
      <w:pPr>
        <w:pStyle w:val="af"/>
        <w:rPr>
          <w:rFonts w:hint="eastAsia"/>
        </w:rPr>
      </w:pPr>
      <w:r w:rsidRPr="00257E9A">
        <w:rPr>
          <w:rFonts w:hint="eastAsia"/>
        </w:rPr>
        <w:lastRenderedPageBreak/>
        <w:t>本文构造的模因式表达特征已经覆盖了模板化表达、群体标签化、情绪强化、网络化短语和语境消歧等内容，但这些特征设计仍然处于初步阶段。当前人工特征更多依赖经验总结和规则抽取，尚未形成更细粒度、更系统的模因表达知识库，因此对某些隐式表达或更复杂的网络语境仍然难以稳定识别。</w:t>
      </w:r>
    </w:p>
    <w:p w14:paraId="4A599CCF" w14:textId="7051AEE8" w:rsidR="00257E9A" w:rsidRPr="00356AC3" w:rsidRDefault="00257E9A" w:rsidP="00356AC3">
      <w:pPr>
        <w:pStyle w:val="1111"/>
      </w:pPr>
      <w:r w:rsidRPr="00257E9A">
        <w:rPr>
          <w:rFonts w:hint="eastAsia"/>
        </w:rPr>
        <w:t>5.2.4 系统展示与模型切换功能仍可扩展</w:t>
      </w:r>
    </w:p>
    <w:p w14:paraId="6AE17CCD" w14:textId="77777777" w:rsidR="00257E9A" w:rsidRPr="00257E9A" w:rsidRDefault="00257E9A" w:rsidP="00257E9A">
      <w:pPr>
        <w:pStyle w:val="af"/>
        <w:rPr>
          <w:rFonts w:hint="eastAsia"/>
        </w:rPr>
      </w:pPr>
      <w:r w:rsidRPr="00257E9A">
        <w:rPr>
          <w:rFonts w:hint="eastAsia"/>
        </w:rPr>
        <w:t>虽然系统已经完成基本的前后端联调和结果展示，但在模型切换、模型对比展示和实验结果可视化方面仍有进一步提升空间。例如，当前前端并未完全实现一个可视化的“三模型切换与对比”界面，更多模型比较仍依赖脚本和文档记录。这种方式在研究阶段是可行的，但在系统完整性和可视化表达上仍有改进余地。</w:t>
      </w:r>
    </w:p>
    <w:p w14:paraId="3FCF3C45" w14:textId="75482100" w:rsidR="00257E9A" w:rsidRPr="00257E9A" w:rsidRDefault="00257E9A" w:rsidP="00356AC3">
      <w:pPr>
        <w:pStyle w:val="114"/>
      </w:pPr>
      <w:r w:rsidRPr="00257E9A">
        <w:rPr>
          <w:rFonts w:hint="eastAsia"/>
        </w:rPr>
        <w:t>5.3 未来展望</w:t>
      </w:r>
    </w:p>
    <w:p w14:paraId="412B5D0A" w14:textId="6B270092" w:rsidR="00257E9A" w:rsidRPr="00356AC3" w:rsidRDefault="00257E9A" w:rsidP="00356AC3">
      <w:pPr>
        <w:pStyle w:val="af"/>
      </w:pPr>
      <w:r w:rsidRPr="00257E9A">
        <w:rPr>
          <w:rFonts w:hint="eastAsia"/>
        </w:rPr>
        <w:t>基于上述不足，本文未来可以从以下几个方面继续改进和拓展。</w:t>
      </w:r>
    </w:p>
    <w:p w14:paraId="21B653D7" w14:textId="4A9E09F7" w:rsidR="00257E9A" w:rsidRPr="00356AC3" w:rsidRDefault="00257E9A" w:rsidP="00356AC3">
      <w:pPr>
        <w:pStyle w:val="1111"/>
      </w:pPr>
      <w:r w:rsidRPr="00257E9A">
        <w:rPr>
          <w:rFonts w:hint="eastAsia"/>
        </w:rPr>
        <w:t>5.3.1 引入更贴近文本模因场景的数据集</w:t>
      </w:r>
    </w:p>
    <w:p w14:paraId="6ABB1820" w14:textId="77777777" w:rsidR="00257E9A" w:rsidRPr="00257E9A" w:rsidRDefault="00257E9A" w:rsidP="00257E9A">
      <w:pPr>
        <w:pStyle w:val="af"/>
        <w:rPr>
          <w:rFonts w:hint="eastAsia"/>
        </w:rPr>
      </w:pPr>
      <w:r w:rsidRPr="00257E9A">
        <w:rPr>
          <w:rFonts w:hint="eastAsia"/>
        </w:rPr>
        <w:t>后续研究可以尝试构建或引入更贴近中文网络语境的专门数据集，尤其是包含模板化表达、网络梗、群体攻击和隐含讽刺等内容的文本样例。通过提升训练数据与任务场景的匹配程度，有望进一步增强模型在文本模因识别任务中的表现。</w:t>
      </w:r>
    </w:p>
    <w:p w14:paraId="53372F84" w14:textId="2D71F9E8" w:rsidR="00257E9A" w:rsidRPr="00356AC3" w:rsidRDefault="00257E9A" w:rsidP="00356AC3">
      <w:pPr>
        <w:pStyle w:val="1111"/>
      </w:pPr>
      <w:r w:rsidRPr="00257E9A">
        <w:rPr>
          <w:rFonts w:hint="eastAsia"/>
        </w:rPr>
        <w:t>5.3.2 优化模因式表达特征设计</w:t>
      </w:r>
    </w:p>
    <w:p w14:paraId="0726AEA7" w14:textId="77777777" w:rsidR="00257E9A" w:rsidRPr="00257E9A" w:rsidRDefault="00257E9A" w:rsidP="00257E9A">
      <w:pPr>
        <w:pStyle w:val="af"/>
        <w:rPr>
          <w:rFonts w:hint="eastAsia"/>
        </w:rPr>
      </w:pPr>
      <w:r w:rsidRPr="00257E9A">
        <w:rPr>
          <w:rFonts w:hint="eastAsia"/>
        </w:rPr>
        <w:t>在当前人工特征的基础上，后续可进一步细化模板化表达和网络化短语的特征体系，增加更丰富的群体指向模式、语境消歧规则以及更复杂的隐含攻击结构。同时，也可以考虑将人工特征与更强的神经网络表示方法结合，以提高模型在特定场景中的识别稳定性。</w:t>
      </w:r>
    </w:p>
    <w:p w14:paraId="300CAB04" w14:textId="3472D2BD" w:rsidR="00257E9A" w:rsidRPr="00356AC3" w:rsidRDefault="00257E9A" w:rsidP="00356AC3">
      <w:pPr>
        <w:pStyle w:val="1111"/>
      </w:pPr>
      <w:r w:rsidRPr="00257E9A">
        <w:rPr>
          <w:rFonts w:hint="eastAsia"/>
        </w:rPr>
        <w:t>5.3.3 尝试更适合中文网络语境的预训练模型</w:t>
      </w:r>
    </w:p>
    <w:p w14:paraId="7109790A" w14:textId="77777777" w:rsidR="00257E9A" w:rsidRPr="00257E9A" w:rsidRDefault="00257E9A" w:rsidP="00257E9A">
      <w:pPr>
        <w:pStyle w:val="af"/>
        <w:rPr>
          <w:rFonts w:hint="eastAsia"/>
        </w:rPr>
      </w:pPr>
      <w:r w:rsidRPr="00257E9A">
        <w:rPr>
          <w:rFonts w:hint="eastAsia"/>
        </w:rPr>
        <w:t>虽然本文选用的 `bert-base-chinese` 已经在正式测试集上表现较好，但其在人工构造模因式样例上的表现仍有不足。未来可以尝试 `RoBERTa`、`MacBERT` 或更适合中文网络语境的预训练模型，并与当前 BERT 模型进行对比，进一步验证不同预训练模型在目标任务中的差异。</w:t>
      </w:r>
    </w:p>
    <w:p w14:paraId="199D63AF" w14:textId="340B78D3" w:rsidR="00257E9A" w:rsidRPr="00257E9A" w:rsidRDefault="00257E9A" w:rsidP="00356AC3">
      <w:pPr>
        <w:pStyle w:val="1111"/>
        <w:rPr>
          <w:rFonts w:hint="eastAsia"/>
        </w:rPr>
      </w:pPr>
      <w:r w:rsidRPr="00257E9A">
        <w:rPr>
          <w:rFonts w:hint="eastAsia"/>
        </w:rPr>
        <w:t>5.3.4 扩展为更完整的模因识别系统</w:t>
      </w:r>
    </w:p>
    <w:p w14:paraId="4605FA9A" w14:textId="77777777" w:rsidR="00257E9A" w:rsidRPr="00257E9A" w:rsidRDefault="00257E9A" w:rsidP="00257E9A">
      <w:pPr>
        <w:pStyle w:val="af"/>
      </w:pPr>
    </w:p>
    <w:p w14:paraId="6E6BD177" w14:textId="77777777" w:rsidR="00257E9A" w:rsidRPr="00257E9A" w:rsidRDefault="00257E9A" w:rsidP="00257E9A">
      <w:pPr>
        <w:pStyle w:val="af"/>
        <w:rPr>
          <w:rFonts w:hint="eastAsia"/>
        </w:rPr>
      </w:pPr>
      <w:r w:rsidRPr="00257E9A">
        <w:rPr>
          <w:rFonts w:hint="eastAsia"/>
        </w:rPr>
        <w:lastRenderedPageBreak/>
        <w:t>本文当前主要聚焦文本模态，而现实中的模因往往具有多模态特点。未来研究可以将图片、上下文对话、传播路径和用户互动信息纳入识别框架，构建更完整的多模态模因识别系统。这样不仅能够更准确地反映模因本身的传播特征，也有助于将研究从“文本风险识别”扩展到更严格意义上的“模因识别”任务。</w:t>
      </w:r>
    </w:p>
    <w:p w14:paraId="3527B21F" w14:textId="038323F8" w:rsidR="00257E9A" w:rsidRPr="007A4CFD" w:rsidRDefault="00257E9A" w:rsidP="007A4CFD">
      <w:pPr>
        <w:pStyle w:val="1111"/>
      </w:pPr>
      <w:r w:rsidRPr="00257E9A">
        <w:rPr>
          <w:rFonts w:hint="eastAsia"/>
        </w:rPr>
        <w:t>5.3.5 强化系统的工程化与展示能力</w:t>
      </w:r>
    </w:p>
    <w:p w14:paraId="3AA40024" w14:textId="4EE91FA9" w:rsidR="00212CC4" w:rsidRPr="00257E9A" w:rsidRDefault="00257E9A" w:rsidP="00257E9A">
      <w:pPr>
        <w:pStyle w:val="af"/>
      </w:pPr>
      <w:r w:rsidRPr="00257E9A">
        <w:rPr>
          <w:rFonts w:hint="eastAsia"/>
        </w:rPr>
        <w:t>未来还可以在系统层面增加模型切换面板、实验结果可视化图表、批量预测界面和模型对比页面，使系统从“毕业设计原型”进一步向“可扩展研究平台”发展。这不仅能够提升系统的展示效果，也能增强后续研究和应用中的实用价值。</w:t>
      </w:r>
    </w:p>
    <w:p w14:paraId="61179C09" w14:textId="77777777" w:rsidR="00992370" w:rsidRDefault="001B35AD" w:rsidP="00992370">
      <w:pPr>
        <w:pStyle w:val="113"/>
        <w:spacing w:line="360" w:lineRule="auto"/>
      </w:pPr>
      <w:r w:rsidRPr="00257E9A">
        <w:br w:type="page"/>
      </w:r>
      <w:bookmarkEnd w:id="18"/>
      <w:bookmarkEnd w:id="19"/>
      <w:bookmarkEnd w:id="20"/>
      <w:r w:rsidR="00992370">
        <w:rPr>
          <w:rFonts w:hint="eastAsia"/>
        </w:rPr>
        <w:lastRenderedPageBreak/>
        <w:t>参考文献</w:t>
      </w:r>
    </w:p>
    <w:p w14:paraId="61C9F5E3" w14:textId="77777777" w:rsidR="00992370" w:rsidRPr="00992370" w:rsidRDefault="00992370" w:rsidP="00992370">
      <w:pPr>
        <w:rPr>
          <w:rFonts w:ascii="宋体" w:hAnsi="宋体"/>
          <w:szCs w:val="21"/>
        </w:rPr>
      </w:pPr>
    </w:p>
    <w:p w14:paraId="5D86BAB2" w14:textId="421A4C14" w:rsidR="00992370" w:rsidRDefault="00992370" w:rsidP="00992370">
      <w:pPr>
        <w:numPr>
          <w:ilvl w:val="0"/>
          <w:numId w:val="1"/>
        </w:numPr>
        <w:tabs>
          <w:tab w:val="left" w:pos="420"/>
        </w:tabs>
        <w:rPr>
          <w:rFonts w:ascii="宋体" w:hAnsi="宋体"/>
          <w:szCs w:val="21"/>
          <w:lang w:val="de-DE"/>
        </w:rPr>
      </w:pPr>
      <w:bookmarkStart w:id="44" w:name="_Ref228087028"/>
      <w:r w:rsidRPr="00992370">
        <w:rPr>
          <w:rFonts w:ascii="宋体" w:hAnsi="宋体" w:hint="eastAsia"/>
          <w:szCs w:val="21"/>
          <w:lang w:val="de-DE"/>
        </w:rPr>
        <w:t xml:space="preserve">庄美英. </w:t>
      </w:r>
      <w:proofErr w:type="gramStart"/>
      <w:r w:rsidRPr="00992370">
        <w:rPr>
          <w:rFonts w:ascii="宋体" w:hAnsi="宋体" w:hint="eastAsia"/>
          <w:szCs w:val="21"/>
          <w:lang w:val="de-DE"/>
        </w:rPr>
        <w:t>语言模因的</w:t>
      </w:r>
      <w:proofErr w:type="gramEnd"/>
      <w:r w:rsidRPr="00992370">
        <w:rPr>
          <w:rFonts w:ascii="宋体" w:hAnsi="宋体" w:hint="eastAsia"/>
          <w:szCs w:val="21"/>
          <w:lang w:val="de-DE"/>
        </w:rPr>
        <w:t>传播方式和特性[J].湖北广播电视大学学报,2009,29(03):102-103.</w:t>
      </w:r>
      <w:bookmarkEnd w:id="44"/>
    </w:p>
    <w:p w14:paraId="2171E3E1" w14:textId="77777777" w:rsidR="00992370" w:rsidRPr="00992370" w:rsidRDefault="00992370" w:rsidP="00992370">
      <w:pPr>
        <w:widowControl/>
        <w:ind w:left="155" w:hangingChars="74" w:hanging="155"/>
        <w:rPr>
          <w:rFonts w:ascii="宋体" w:hAnsi="宋体"/>
          <w:sz w:val="21"/>
          <w:szCs w:val="21"/>
          <w:lang w:val="de-DE"/>
        </w:rPr>
      </w:pPr>
    </w:p>
    <w:p w14:paraId="1B42660B" w14:textId="429F572F" w:rsidR="00992370" w:rsidRDefault="00992370">
      <w:pPr>
        <w:widowControl/>
        <w:spacing w:line="240" w:lineRule="auto"/>
        <w:jc w:val="left"/>
        <w:rPr>
          <w:rFonts w:ascii="宋体" w:hAnsi="宋体"/>
          <w:szCs w:val="21"/>
          <w:lang w:val="de-DE"/>
        </w:rPr>
      </w:pPr>
      <w:r>
        <w:rPr>
          <w:rFonts w:ascii="宋体" w:hAnsi="宋体"/>
          <w:szCs w:val="21"/>
          <w:lang w:val="de-DE"/>
        </w:rPr>
        <w:br w:type="page"/>
      </w:r>
    </w:p>
    <w:p w14:paraId="67DE6428" w14:textId="77777777" w:rsidR="00992370" w:rsidRPr="00992370" w:rsidRDefault="00992370">
      <w:pPr>
        <w:widowControl/>
        <w:spacing w:line="240" w:lineRule="auto"/>
        <w:jc w:val="left"/>
        <w:rPr>
          <w:rFonts w:ascii="宋体" w:hAnsi="宋体" w:hint="eastAsia"/>
          <w:szCs w:val="21"/>
          <w:lang w:val="de-DE"/>
        </w:rPr>
      </w:pPr>
    </w:p>
    <w:p w14:paraId="75E07678" w14:textId="77777777" w:rsidR="00FC1AE6" w:rsidRDefault="00FC1AE6">
      <w:pPr>
        <w:ind w:left="240" w:right="240"/>
        <w:rPr>
          <w:rFonts w:ascii="宋体" w:hAnsi="宋体"/>
          <w:szCs w:val="21"/>
          <w:lang w:val="de-DE"/>
        </w:rPr>
      </w:pPr>
    </w:p>
    <w:p w14:paraId="2BA4C193" w14:textId="17177226" w:rsidR="00FC1AE6" w:rsidRDefault="00DD1A7C" w:rsidP="0085435A">
      <w:pPr>
        <w:pStyle w:val="113"/>
        <w:spacing w:line="360" w:lineRule="auto"/>
        <w:ind w:right="240"/>
        <w:jc w:val="both"/>
      </w:pPr>
      <w:bookmarkStart w:id="45" w:name="_Toc476738078"/>
      <w:r>
        <w:rPr>
          <w:rFonts w:hint="eastAsia"/>
        </w:rPr>
        <w:t>致    谢</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45"/>
    </w:p>
    <w:p w14:paraId="6AA2F9E5" w14:textId="77777777" w:rsidR="00FC1AE6" w:rsidRDefault="00FC1AE6">
      <w:pPr>
        <w:ind w:left="240" w:right="240"/>
        <w:rPr>
          <w:rFonts w:ascii="宋体" w:hAnsi="宋体"/>
        </w:rPr>
      </w:pPr>
    </w:p>
    <w:p w14:paraId="0959A9B3" w14:textId="77777777" w:rsidR="00FC1AE6" w:rsidRDefault="00DD1A7C">
      <w:pPr>
        <w:ind w:left="240" w:right="240" w:firstLine="527"/>
        <w:rPr>
          <w:rFonts w:ascii="宋体" w:hAnsi="宋体"/>
        </w:rPr>
      </w:pPr>
      <w:r>
        <w:rPr>
          <w:rFonts w:ascii="宋体" w:hAnsi="宋体" w:hint="eastAsia"/>
        </w:rPr>
        <w:t>在论文之后，可以对相关组织和个人给予记述和表示感谢。可以包括资助研究工作的基金、单位或个人，协助完成工作或提供帮助、便利条件的组织和个人，给予转载和引用权的资料、图片、文献等的所有者等等。</w:t>
      </w:r>
    </w:p>
    <w:p w14:paraId="4FCFF3E5" w14:textId="77777777" w:rsidR="00FC1AE6" w:rsidRDefault="00FC1AE6">
      <w:pPr>
        <w:ind w:left="240" w:right="240" w:firstLineChars="200" w:firstLine="480"/>
        <w:rPr>
          <w:rFonts w:ascii="宋体" w:hAnsi="宋体"/>
        </w:rPr>
      </w:pPr>
    </w:p>
    <w:p w14:paraId="77CC770C" w14:textId="77777777" w:rsidR="00FC1AE6" w:rsidRDefault="00DD1A7C">
      <w:pPr>
        <w:ind w:left="240" w:right="240" w:firstLineChars="200" w:firstLine="480"/>
        <w:rPr>
          <w:rFonts w:ascii="宋体" w:hAnsi="宋体"/>
        </w:rPr>
      </w:pPr>
      <w:r>
        <w:rPr>
          <w:rFonts w:ascii="宋体" w:hAnsi="宋体" w:hint="eastAsia"/>
          <w:highlight w:val="yellow"/>
        </w:rPr>
        <w:t>请不要书写带有时间段的文字。</w:t>
      </w:r>
    </w:p>
    <w:p w14:paraId="7A0005E9" w14:textId="77777777" w:rsidR="00FC1AE6" w:rsidRDefault="00FC1AE6">
      <w:pPr>
        <w:ind w:left="240" w:right="240" w:firstLineChars="200" w:firstLine="480"/>
      </w:pPr>
    </w:p>
    <w:bookmarkEnd w:id="39"/>
    <w:bookmarkEnd w:id="40"/>
    <w:bookmarkEnd w:id="41"/>
    <w:bookmarkEnd w:id="42"/>
    <w:bookmarkEnd w:id="43"/>
    <w:p w14:paraId="6DEFB3E7" w14:textId="77777777" w:rsidR="00FC1AE6" w:rsidRDefault="00FC1AE6">
      <w:pPr>
        <w:spacing w:line="312" w:lineRule="auto"/>
        <w:ind w:left="240" w:right="240" w:firstLine="437"/>
        <w:rPr>
          <w:b/>
          <w:color w:val="0000FF"/>
        </w:rPr>
      </w:pPr>
    </w:p>
    <w:p w14:paraId="1FD5934A" w14:textId="77777777" w:rsidR="00FB1D26" w:rsidRDefault="00FB1D26">
      <w:pPr>
        <w:spacing w:line="312" w:lineRule="auto"/>
        <w:ind w:left="240" w:right="240" w:firstLine="437"/>
        <w:rPr>
          <w:b/>
          <w:color w:val="0000FF"/>
        </w:rPr>
      </w:pPr>
    </w:p>
    <w:sectPr w:rsidR="00FB1D26">
      <w:headerReference w:type="default" r:id="rId17"/>
      <w:footerReference w:type="default" r:id="rId18"/>
      <w:pgSz w:w="11906" w:h="16838"/>
      <w:pgMar w:top="1134" w:right="1701" w:bottom="1134" w:left="1701" w:header="851"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9846" w14:textId="77777777" w:rsidR="0049430A" w:rsidRDefault="0049430A">
      <w:pPr>
        <w:ind w:left="240" w:right="240"/>
      </w:pPr>
      <w:r>
        <w:separator/>
      </w:r>
    </w:p>
  </w:endnote>
  <w:endnote w:type="continuationSeparator" w:id="0">
    <w:p w14:paraId="01EB89A3" w14:textId="77777777" w:rsidR="0049430A" w:rsidRDefault="0049430A">
      <w:pPr>
        <w:ind w:left="240" w:right="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6264" w14:textId="77777777" w:rsidR="00FC1AE6" w:rsidRDefault="00FC1AE6">
    <w:pPr>
      <w:pStyle w:val="a5"/>
      <w:ind w:left="240" w:right="240"/>
      <w:jc w:val="center"/>
      <w:rPr>
        <w:rFonts w:ascii="楷体_GB2312" w:eastAsia="楷体_GB2312"/>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FBD0B" w14:textId="77777777" w:rsidR="00FC1AE6" w:rsidRDefault="00DD1A7C">
    <w:pPr>
      <w:pStyle w:val="a5"/>
      <w:framePr w:wrap="around" w:vAnchor="text" w:hAnchor="margin" w:xAlign="right" w:y="1"/>
      <w:ind w:left="240" w:right="240"/>
      <w:rPr>
        <w:rStyle w:val="a8"/>
      </w:rPr>
    </w:pPr>
    <w:r>
      <w:rPr>
        <w:rStyle w:val="a8"/>
      </w:rPr>
      <w:fldChar w:fldCharType="begin"/>
    </w:r>
    <w:r>
      <w:rPr>
        <w:rStyle w:val="a8"/>
      </w:rPr>
      <w:instrText xml:space="preserve">PAGE  </w:instrText>
    </w:r>
    <w:r>
      <w:rPr>
        <w:rStyle w:val="a8"/>
      </w:rPr>
      <w:fldChar w:fldCharType="separate"/>
    </w:r>
    <w:r>
      <w:rPr>
        <w:rStyle w:val="a8"/>
      </w:rPr>
      <w:t>2</w:t>
    </w:r>
    <w:r>
      <w:rPr>
        <w:rStyle w:val="a8"/>
      </w:rPr>
      <w:fldChar w:fldCharType="end"/>
    </w:r>
  </w:p>
  <w:p w14:paraId="4DB4040B" w14:textId="77777777" w:rsidR="00FC1AE6" w:rsidRDefault="00FC1AE6">
    <w:pPr>
      <w:pStyle w:val="a5"/>
      <w:ind w:left="240" w:right="240"/>
      <w:jc w:val="center"/>
      <w:rPr>
        <w:rFonts w:ascii="楷体_GB2312" w:eastAsia="楷体_GB2312"/>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A5B7" w14:textId="77777777" w:rsidR="0049430A" w:rsidRDefault="0049430A">
      <w:pPr>
        <w:ind w:left="240" w:right="240"/>
      </w:pPr>
      <w:r>
        <w:separator/>
      </w:r>
    </w:p>
  </w:footnote>
  <w:footnote w:type="continuationSeparator" w:id="0">
    <w:p w14:paraId="0B356E76" w14:textId="77777777" w:rsidR="0049430A" w:rsidRDefault="0049430A">
      <w:pPr>
        <w:ind w:left="240" w:right="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7E91" w14:textId="77777777" w:rsidR="00FC1AE6" w:rsidRDefault="00FC1AE6">
    <w:pPr>
      <w:pStyle w:val="a6"/>
      <w:ind w:left="240" w:right="240"/>
      <w:jc w:val="both"/>
      <w:rPr>
        <w:rFonts w:ascii="楷体_GB2312" w:eastAsia="楷体_GB23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FC7E" w14:textId="77777777" w:rsidR="00FC1AE6" w:rsidRDefault="00FC1AE6">
    <w:pPr>
      <w:pStyle w:val="a6"/>
      <w:ind w:left="240" w:right="240"/>
      <w:jc w:val="both"/>
      <w:rPr>
        <w:rFonts w:ascii="楷体_GB2312" w:eastAsia="楷体_GB23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BD23" w14:textId="77777777" w:rsidR="00FC1AE6" w:rsidRDefault="00DD1A7C">
    <w:pPr>
      <w:pStyle w:val="a6"/>
      <w:ind w:left="240" w:right="240"/>
      <w:rPr>
        <w:rFonts w:ascii="楷体_GB2312" w:eastAsia="楷体_GB2312"/>
      </w:rPr>
    </w:pPr>
    <w:r>
      <w:rPr>
        <w:rFonts w:ascii="楷体_GB2312" w:eastAsia="楷体_GB2312" w:hAnsi="宋体" w:hint="eastAsia"/>
        <w:sz w:val="24"/>
      </w:rPr>
      <w:t>吉林大学 计算机科学与技术学院 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901"/>
    <w:multiLevelType w:val="hybridMultilevel"/>
    <w:tmpl w:val="02F49C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4314F58"/>
    <w:multiLevelType w:val="hybridMultilevel"/>
    <w:tmpl w:val="71CE7F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9930D8"/>
    <w:multiLevelType w:val="hybridMultilevel"/>
    <w:tmpl w:val="F57091A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D190306"/>
    <w:multiLevelType w:val="multilevel"/>
    <w:tmpl w:val="496A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618B1"/>
    <w:multiLevelType w:val="hybridMultilevel"/>
    <w:tmpl w:val="C74405D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9182EDF"/>
    <w:multiLevelType w:val="multilevel"/>
    <w:tmpl w:val="CB064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425EA0"/>
    <w:multiLevelType w:val="multilevel"/>
    <w:tmpl w:val="E372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51A0F"/>
    <w:multiLevelType w:val="hybridMultilevel"/>
    <w:tmpl w:val="1102C16C"/>
    <w:lvl w:ilvl="0" w:tplc="3BDE17DE">
      <w:start w:val="1"/>
      <w:numFmt w:val="decimal"/>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62E4CED"/>
    <w:multiLevelType w:val="hybridMultilevel"/>
    <w:tmpl w:val="BEF08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8FA1813"/>
    <w:multiLevelType w:val="multilevel"/>
    <w:tmpl w:val="A5B4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2D4646"/>
    <w:multiLevelType w:val="multilevel"/>
    <w:tmpl w:val="72C6B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C6052"/>
    <w:multiLevelType w:val="multilevel"/>
    <w:tmpl w:val="C4C8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A943E6"/>
    <w:multiLevelType w:val="multilevel"/>
    <w:tmpl w:val="2C60D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CD2BE4"/>
    <w:multiLevelType w:val="multilevel"/>
    <w:tmpl w:val="168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4B6054"/>
    <w:multiLevelType w:val="hybridMultilevel"/>
    <w:tmpl w:val="700AC5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9E77DBB"/>
    <w:multiLevelType w:val="hybridMultilevel"/>
    <w:tmpl w:val="7A768BC6"/>
    <w:lvl w:ilvl="0" w:tplc="04090001">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6F1C6724"/>
    <w:multiLevelType w:val="hybridMultilevel"/>
    <w:tmpl w:val="4BB0109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71412BA9"/>
    <w:multiLevelType w:val="multilevel"/>
    <w:tmpl w:val="36F6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B35448"/>
    <w:multiLevelType w:val="multilevel"/>
    <w:tmpl w:val="77B35448"/>
    <w:lvl w:ilvl="0">
      <w:start w:val="1"/>
      <w:numFmt w:val="decimal"/>
      <w:lvlText w:val="[%1]"/>
      <w:lvlJc w:val="left"/>
      <w:pPr>
        <w:tabs>
          <w:tab w:val="num" w:pos="420"/>
        </w:tabs>
        <w:ind w:left="420" w:hanging="420"/>
      </w:pPr>
      <w:rPr>
        <w:rFonts w:hint="eastAsia"/>
        <w:color w:val="00000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787B54F1"/>
    <w:multiLevelType w:val="multilevel"/>
    <w:tmpl w:val="E69E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003591">
    <w:abstractNumId w:val="18"/>
  </w:num>
  <w:num w:numId="2" w16cid:durableId="1790465627">
    <w:abstractNumId w:val="13"/>
  </w:num>
  <w:num w:numId="3" w16cid:durableId="1008681578">
    <w:abstractNumId w:val="7"/>
  </w:num>
  <w:num w:numId="4" w16cid:durableId="195429710">
    <w:abstractNumId w:val="12"/>
  </w:num>
  <w:num w:numId="5" w16cid:durableId="332801769">
    <w:abstractNumId w:val="5"/>
  </w:num>
  <w:num w:numId="6" w16cid:durableId="1685395802">
    <w:abstractNumId w:val="3"/>
  </w:num>
  <w:num w:numId="7" w16cid:durableId="539821527">
    <w:abstractNumId w:val="10"/>
  </w:num>
  <w:num w:numId="8" w16cid:durableId="342318772">
    <w:abstractNumId w:val="11"/>
  </w:num>
  <w:num w:numId="9" w16cid:durableId="412703330">
    <w:abstractNumId w:val="19"/>
  </w:num>
  <w:num w:numId="10" w16cid:durableId="659428285">
    <w:abstractNumId w:val="6"/>
  </w:num>
  <w:num w:numId="11" w16cid:durableId="1195850022">
    <w:abstractNumId w:val="17"/>
  </w:num>
  <w:num w:numId="12" w16cid:durableId="1438015355">
    <w:abstractNumId w:val="9"/>
  </w:num>
  <w:num w:numId="13" w16cid:durableId="42485273">
    <w:abstractNumId w:val="16"/>
  </w:num>
  <w:num w:numId="14" w16cid:durableId="1917520486">
    <w:abstractNumId w:val="0"/>
  </w:num>
  <w:num w:numId="15" w16cid:durableId="794757027">
    <w:abstractNumId w:val="4"/>
  </w:num>
  <w:num w:numId="16" w16cid:durableId="1207597532">
    <w:abstractNumId w:val="15"/>
  </w:num>
  <w:num w:numId="17" w16cid:durableId="935333618">
    <w:abstractNumId w:val="2"/>
  </w:num>
  <w:num w:numId="18" w16cid:durableId="411969259">
    <w:abstractNumId w:val="8"/>
  </w:num>
  <w:num w:numId="19" w16cid:durableId="1490706154">
    <w:abstractNumId w:val="1"/>
  </w:num>
  <w:num w:numId="20" w16cid:durableId="19168645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VmOGI3NDY5OGQyMjM4YWJjOWUwNTkzNTAyYmIxMjgifQ=="/>
  </w:docVars>
  <w:rsids>
    <w:rsidRoot w:val="00423430"/>
    <w:rsid w:val="00014FFA"/>
    <w:rsid w:val="00026DD5"/>
    <w:rsid w:val="0003617C"/>
    <w:rsid w:val="00036410"/>
    <w:rsid w:val="000522E0"/>
    <w:rsid w:val="000524FF"/>
    <w:rsid w:val="00060B25"/>
    <w:rsid w:val="00081AC5"/>
    <w:rsid w:val="0008376F"/>
    <w:rsid w:val="00094F0D"/>
    <w:rsid w:val="000A1167"/>
    <w:rsid w:val="000A24C0"/>
    <w:rsid w:val="000B2839"/>
    <w:rsid w:val="000C311F"/>
    <w:rsid w:val="000C7EDF"/>
    <w:rsid w:val="000D13EC"/>
    <w:rsid w:val="000D5A9B"/>
    <w:rsid w:val="000D7F75"/>
    <w:rsid w:val="000E10ED"/>
    <w:rsid w:val="001071CB"/>
    <w:rsid w:val="00111546"/>
    <w:rsid w:val="00111DDC"/>
    <w:rsid w:val="0012152F"/>
    <w:rsid w:val="00124716"/>
    <w:rsid w:val="001315E0"/>
    <w:rsid w:val="001633B8"/>
    <w:rsid w:val="0016727A"/>
    <w:rsid w:val="00170DB6"/>
    <w:rsid w:val="00196791"/>
    <w:rsid w:val="001A2875"/>
    <w:rsid w:val="001A4371"/>
    <w:rsid w:val="001B0D79"/>
    <w:rsid w:val="001B107C"/>
    <w:rsid w:val="001B1687"/>
    <w:rsid w:val="001B251E"/>
    <w:rsid w:val="001B35AD"/>
    <w:rsid w:val="001B6160"/>
    <w:rsid w:val="001C1135"/>
    <w:rsid w:val="001C36DA"/>
    <w:rsid w:val="001C6909"/>
    <w:rsid w:val="001F395B"/>
    <w:rsid w:val="00201FB8"/>
    <w:rsid w:val="0020432C"/>
    <w:rsid w:val="00206003"/>
    <w:rsid w:val="00212CC4"/>
    <w:rsid w:val="0023740B"/>
    <w:rsid w:val="00237EB8"/>
    <w:rsid w:val="0025403E"/>
    <w:rsid w:val="00257E9A"/>
    <w:rsid w:val="002674F5"/>
    <w:rsid w:val="00267520"/>
    <w:rsid w:val="0028729D"/>
    <w:rsid w:val="002A028C"/>
    <w:rsid w:val="002B5CD0"/>
    <w:rsid w:val="002B7A51"/>
    <w:rsid w:val="002F4695"/>
    <w:rsid w:val="00304E95"/>
    <w:rsid w:val="00307352"/>
    <w:rsid w:val="003121D2"/>
    <w:rsid w:val="00346105"/>
    <w:rsid w:val="00347495"/>
    <w:rsid w:val="00356AC3"/>
    <w:rsid w:val="0037512E"/>
    <w:rsid w:val="0037551E"/>
    <w:rsid w:val="00382643"/>
    <w:rsid w:val="003A3B03"/>
    <w:rsid w:val="003A736F"/>
    <w:rsid w:val="003B0213"/>
    <w:rsid w:val="003B2E4E"/>
    <w:rsid w:val="003C556F"/>
    <w:rsid w:val="003C68BA"/>
    <w:rsid w:val="003F66E8"/>
    <w:rsid w:val="003F7DB9"/>
    <w:rsid w:val="00401778"/>
    <w:rsid w:val="00404D44"/>
    <w:rsid w:val="00421998"/>
    <w:rsid w:val="00421D8D"/>
    <w:rsid w:val="00423430"/>
    <w:rsid w:val="0042519F"/>
    <w:rsid w:val="0043266A"/>
    <w:rsid w:val="0043674A"/>
    <w:rsid w:val="004401BD"/>
    <w:rsid w:val="00451B29"/>
    <w:rsid w:val="00461E61"/>
    <w:rsid w:val="00485C52"/>
    <w:rsid w:val="0049430A"/>
    <w:rsid w:val="0049458F"/>
    <w:rsid w:val="004A3281"/>
    <w:rsid w:val="004A6648"/>
    <w:rsid w:val="004C1D64"/>
    <w:rsid w:val="004D0F45"/>
    <w:rsid w:val="004D7CBC"/>
    <w:rsid w:val="004D7DF5"/>
    <w:rsid w:val="004F249C"/>
    <w:rsid w:val="00510BAC"/>
    <w:rsid w:val="00535858"/>
    <w:rsid w:val="005369B6"/>
    <w:rsid w:val="00540323"/>
    <w:rsid w:val="005434CC"/>
    <w:rsid w:val="00560411"/>
    <w:rsid w:val="0056227A"/>
    <w:rsid w:val="00563AFE"/>
    <w:rsid w:val="005650C7"/>
    <w:rsid w:val="00565CDB"/>
    <w:rsid w:val="00575F07"/>
    <w:rsid w:val="00587768"/>
    <w:rsid w:val="00592696"/>
    <w:rsid w:val="005B272A"/>
    <w:rsid w:val="005B2978"/>
    <w:rsid w:val="005D2CAF"/>
    <w:rsid w:val="005E0906"/>
    <w:rsid w:val="005F343E"/>
    <w:rsid w:val="00610B3D"/>
    <w:rsid w:val="0062082F"/>
    <w:rsid w:val="006210A6"/>
    <w:rsid w:val="00647A16"/>
    <w:rsid w:val="00653E50"/>
    <w:rsid w:val="00662BD2"/>
    <w:rsid w:val="00663C6A"/>
    <w:rsid w:val="00666D51"/>
    <w:rsid w:val="00670B6C"/>
    <w:rsid w:val="006A0A0D"/>
    <w:rsid w:val="006B2641"/>
    <w:rsid w:val="006C1E1A"/>
    <w:rsid w:val="006D2BF3"/>
    <w:rsid w:val="006E58C4"/>
    <w:rsid w:val="006E60F5"/>
    <w:rsid w:val="006F4EEB"/>
    <w:rsid w:val="00710171"/>
    <w:rsid w:val="007346B3"/>
    <w:rsid w:val="007404B0"/>
    <w:rsid w:val="007432D0"/>
    <w:rsid w:val="007560F8"/>
    <w:rsid w:val="00764B50"/>
    <w:rsid w:val="0078311A"/>
    <w:rsid w:val="0078572B"/>
    <w:rsid w:val="007A4CFD"/>
    <w:rsid w:val="007A6A7F"/>
    <w:rsid w:val="007C58DE"/>
    <w:rsid w:val="007C7D9B"/>
    <w:rsid w:val="00822501"/>
    <w:rsid w:val="00831599"/>
    <w:rsid w:val="008323B9"/>
    <w:rsid w:val="008362DA"/>
    <w:rsid w:val="00837B92"/>
    <w:rsid w:val="00853843"/>
    <w:rsid w:val="0085435A"/>
    <w:rsid w:val="00873262"/>
    <w:rsid w:val="00874EFB"/>
    <w:rsid w:val="00891705"/>
    <w:rsid w:val="008B7D66"/>
    <w:rsid w:val="008D5921"/>
    <w:rsid w:val="008F1F4D"/>
    <w:rsid w:val="00953768"/>
    <w:rsid w:val="0097065C"/>
    <w:rsid w:val="009770FA"/>
    <w:rsid w:val="009844C3"/>
    <w:rsid w:val="00992370"/>
    <w:rsid w:val="00997252"/>
    <w:rsid w:val="009B36BE"/>
    <w:rsid w:val="009C5517"/>
    <w:rsid w:val="009D3CF7"/>
    <w:rsid w:val="009F0114"/>
    <w:rsid w:val="00A106F1"/>
    <w:rsid w:val="00A14A9F"/>
    <w:rsid w:val="00A343DA"/>
    <w:rsid w:val="00A37B0B"/>
    <w:rsid w:val="00A57376"/>
    <w:rsid w:val="00A605BA"/>
    <w:rsid w:val="00A67CA3"/>
    <w:rsid w:val="00A874B6"/>
    <w:rsid w:val="00A93371"/>
    <w:rsid w:val="00A97EFD"/>
    <w:rsid w:val="00AE49A3"/>
    <w:rsid w:val="00B0622E"/>
    <w:rsid w:val="00B07D02"/>
    <w:rsid w:val="00B167C4"/>
    <w:rsid w:val="00B177B1"/>
    <w:rsid w:val="00B314F2"/>
    <w:rsid w:val="00B34CEC"/>
    <w:rsid w:val="00B4610E"/>
    <w:rsid w:val="00B600EB"/>
    <w:rsid w:val="00B8315A"/>
    <w:rsid w:val="00B93B1B"/>
    <w:rsid w:val="00BA1D33"/>
    <w:rsid w:val="00BA6EED"/>
    <w:rsid w:val="00BB1294"/>
    <w:rsid w:val="00BB5F64"/>
    <w:rsid w:val="00BC78AD"/>
    <w:rsid w:val="00BD14A0"/>
    <w:rsid w:val="00BD6627"/>
    <w:rsid w:val="00BE17E4"/>
    <w:rsid w:val="00BF20CD"/>
    <w:rsid w:val="00C104D1"/>
    <w:rsid w:val="00C35735"/>
    <w:rsid w:val="00C50239"/>
    <w:rsid w:val="00C646F2"/>
    <w:rsid w:val="00C72EED"/>
    <w:rsid w:val="00C736D1"/>
    <w:rsid w:val="00C747E0"/>
    <w:rsid w:val="00C75566"/>
    <w:rsid w:val="00C85E38"/>
    <w:rsid w:val="00C95A00"/>
    <w:rsid w:val="00CA2B81"/>
    <w:rsid w:val="00CA32E1"/>
    <w:rsid w:val="00CB5CBB"/>
    <w:rsid w:val="00CC1A4C"/>
    <w:rsid w:val="00CD15D8"/>
    <w:rsid w:val="00CE0B80"/>
    <w:rsid w:val="00CE3EF0"/>
    <w:rsid w:val="00D1079A"/>
    <w:rsid w:val="00D17E2C"/>
    <w:rsid w:val="00D20A05"/>
    <w:rsid w:val="00D2172C"/>
    <w:rsid w:val="00D21F72"/>
    <w:rsid w:val="00D24FE6"/>
    <w:rsid w:val="00D34D3F"/>
    <w:rsid w:val="00D74539"/>
    <w:rsid w:val="00D82635"/>
    <w:rsid w:val="00D838D0"/>
    <w:rsid w:val="00DC2ECD"/>
    <w:rsid w:val="00DC37DD"/>
    <w:rsid w:val="00DC3FB2"/>
    <w:rsid w:val="00DD1A7C"/>
    <w:rsid w:val="00DD6150"/>
    <w:rsid w:val="00DE0895"/>
    <w:rsid w:val="00DE1E5B"/>
    <w:rsid w:val="00DE5465"/>
    <w:rsid w:val="00E1065F"/>
    <w:rsid w:val="00E17A12"/>
    <w:rsid w:val="00E44567"/>
    <w:rsid w:val="00E65061"/>
    <w:rsid w:val="00E6517D"/>
    <w:rsid w:val="00E85461"/>
    <w:rsid w:val="00E96CDE"/>
    <w:rsid w:val="00EA3A96"/>
    <w:rsid w:val="00EA3B91"/>
    <w:rsid w:val="00EA5CBE"/>
    <w:rsid w:val="00EA7F99"/>
    <w:rsid w:val="00EB1C46"/>
    <w:rsid w:val="00EB203B"/>
    <w:rsid w:val="00EB6961"/>
    <w:rsid w:val="00EB6A9C"/>
    <w:rsid w:val="00ED4099"/>
    <w:rsid w:val="00F03AF9"/>
    <w:rsid w:val="00F12D82"/>
    <w:rsid w:val="00F23D0C"/>
    <w:rsid w:val="00F353D9"/>
    <w:rsid w:val="00F43C76"/>
    <w:rsid w:val="00F5514E"/>
    <w:rsid w:val="00F76471"/>
    <w:rsid w:val="00F83DEC"/>
    <w:rsid w:val="00FA6E60"/>
    <w:rsid w:val="00FB0C2B"/>
    <w:rsid w:val="00FB1D26"/>
    <w:rsid w:val="00FB6E7B"/>
    <w:rsid w:val="00FB71AB"/>
    <w:rsid w:val="00FC1AE6"/>
    <w:rsid w:val="00FD73BE"/>
    <w:rsid w:val="00FE0672"/>
    <w:rsid w:val="00FE6121"/>
    <w:rsid w:val="00FE6D66"/>
    <w:rsid w:val="7D352D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AAD4E"/>
  <w15:chartTrackingRefBased/>
  <w15:docId w15:val="{923C4FF5-EE52-4648-B608-F1A2C21F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Default Paragraph Font" w:semiHidden="1"/>
    <w:lsdException w:name="Hyperlink" w:uiPriority="99"/>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485C52"/>
    <w:pPr>
      <w:widowControl w:val="0"/>
      <w:spacing w:line="360" w:lineRule="auto"/>
      <w:jc w:val="both"/>
    </w:pPr>
    <w:rPr>
      <w:kern w:val="2"/>
      <w:sz w:val="24"/>
      <w:szCs w:val="24"/>
    </w:rPr>
  </w:style>
  <w:style w:type="paragraph" w:styleId="1">
    <w:name w:val="heading 1"/>
    <w:basedOn w:val="a"/>
    <w:next w:val="a"/>
    <w:link w:val="10"/>
    <w:rsid w:val="00DE5465"/>
    <w:pPr>
      <w:keepNext/>
      <w:keepLines/>
      <w:spacing w:before="340" w:after="330" w:line="578" w:lineRule="auto"/>
      <w:outlineLvl w:val="0"/>
    </w:pPr>
    <w:rPr>
      <w:b/>
      <w:bCs/>
      <w:kern w:val="44"/>
      <w:sz w:val="32"/>
      <w:szCs w:val="44"/>
    </w:rPr>
  </w:style>
  <w:style w:type="paragraph" w:styleId="2">
    <w:name w:val="heading 2"/>
    <w:basedOn w:val="a"/>
    <w:next w:val="a"/>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pPr>
      <w:keepNext/>
      <w:keepLines/>
      <w:spacing w:before="360" w:after="260" w:line="415" w:lineRule="auto"/>
      <w:outlineLvl w:val="2"/>
    </w:pPr>
    <w:rPr>
      <w:rFonts w:ascii="黑体" w:eastAsia="黑体" w:hAnsi="黑体" w:cs="黑体"/>
      <w:b/>
      <w:bCs/>
      <w:sz w:val="28"/>
      <w:szCs w:val="28"/>
    </w:rPr>
  </w:style>
  <w:style w:type="paragraph" w:styleId="4">
    <w:name w:val="heading 4"/>
    <w:basedOn w:val="a"/>
    <w:next w:val="a"/>
    <w:link w:val="40"/>
    <w:semiHidden/>
    <w:unhideWhenUsed/>
    <w:qFormat/>
    <w:rsid w:val="00014FF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 w:val="18"/>
      <w:szCs w:val="18"/>
    </w:rPr>
  </w:style>
  <w:style w:type="paragraph" w:styleId="a3">
    <w:name w:val="Document Map"/>
    <w:basedOn w:val="a"/>
    <w:semiHidden/>
    <w:pPr>
      <w:shd w:val="clear" w:color="auto" w:fill="000080"/>
    </w:pPr>
  </w:style>
  <w:style w:type="paragraph" w:styleId="a4">
    <w:name w:val="Body Text"/>
    <w:basedOn w:val="a"/>
    <w:pPr>
      <w:spacing w:after="120"/>
    </w:pPr>
  </w:style>
  <w:style w:type="paragraph" w:styleId="TOC5">
    <w:name w:val="toc 5"/>
    <w:basedOn w:val="a"/>
    <w:next w:val="a"/>
    <w:semiHidden/>
    <w:pPr>
      <w:ind w:left="840"/>
      <w:jc w:val="left"/>
    </w:pPr>
    <w:rPr>
      <w:sz w:val="18"/>
      <w:szCs w:val="18"/>
    </w:rPr>
  </w:style>
  <w:style w:type="paragraph" w:styleId="TOC3">
    <w:name w:val="toc 3"/>
    <w:basedOn w:val="a"/>
    <w:next w:val="a"/>
    <w:uiPriority w:val="39"/>
    <w:pPr>
      <w:ind w:left="420"/>
      <w:jc w:val="left"/>
    </w:pPr>
    <w:rPr>
      <w:i/>
      <w:iCs/>
      <w:sz w:val="20"/>
      <w:szCs w:val="20"/>
    </w:rPr>
  </w:style>
  <w:style w:type="paragraph" w:styleId="TOC8">
    <w:name w:val="toc 8"/>
    <w:basedOn w:val="a"/>
    <w:next w:val="a"/>
    <w:semiHidden/>
    <w:pPr>
      <w:ind w:left="1470"/>
      <w:jc w:val="left"/>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b/>
      <w:bCs/>
      <w:caps/>
      <w:sz w:val="20"/>
      <w:szCs w:val="20"/>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ind w:left="210"/>
      <w:jc w:val="left"/>
    </w:pPr>
    <w:rPr>
      <w:smallCaps/>
      <w:sz w:val="20"/>
      <w:szCs w:val="20"/>
    </w:rPr>
  </w:style>
  <w:style w:type="paragraph" w:styleId="TOC9">
    <w:name w:val="toc 9"/>
    <w:basedOn w:val="a"/>
    <w:next w:val="a"/>
    <w:semiHidden/>
    <w:pPr>
      <w:ind w:left="1680"/>
      <w:jc w:val="left"/>
    </w:pPr>
    <w:rPr>
      <w:sz w:val="18"/>
      <w:szCs w:val="18"/>
    </w:rPr>
  </w:style>
  <w:style w:type="paragraph" w:styleId="a7">
    <w:name w:val="Body Text First Indent"/>
    <w:basedOn w:val="a4"/>
    <w:pPr>
      <w:ind w:firstLineChars="100" w:firstLine="420"/>
    </w:pPr>
  </w:style>
  <w:style w:type="character" w:styleId="a8">
    <w:name w:val="page number"/>
    <w:basedOn w:val="a0"/>
  </w:style>
  <w:style w:type="character" w:styleId="a9">
    <w:name w:val="Hyperlink"/>
    <w:uiPriority w:val="99"/>
    <w:rPr>
      <w:color w:val="0000FF"/>
      <w:u w:val="single"/>
    </w:rPr>
  </w:style>
  <w:style w:type="paragraph" w:customStyle="1" w:styleId="113">
    <w:name w:val="样式 标题 1 + 宋体 三号 行距: 多倍行距 1.3 字行"/>
    <w:basedOn w:val="1"/>
    <w:pPr>
      <w:spacing w:line="312" w:lineRule="auto"/>
      <w:jc w:val="center"/>
    </w:pPr>
    <w:rPr>
      <w:rFonts w:ascii="宋体" w:hAnsi="宋体" w:cs="宋体"/>
      <w:kern w:val="2"/>
      <w:szCs w:val="20"/>
    </w:rPr>
  </w:style>
  <w:style w:type="paragraph" w:customStyle="1" w:styleId="213">
    <w:name w:val="样式 标题 2 + 宋体 小四 行距: 多倍行距 1.3 字行"/>
    <w:basedOn w:val="2"/>
    <w:next w:val="a7"/>
    <w:link w:val="213Char"/>
    <w:pPr>
      <w:spacing w:before="480" w:after="360" w:line="312" w:lineRule="auto"/>
    </w:pPr>
    <w:rPr>
      <w:rFonts w:ascii="宋体" w:eastAsia="宋体" w:hAnsi="宋体" w:cs="宋体"/>
      <w:sz w:val="30"/>
      <w:szCs w:val="30"/>
    </w:rPr>
  </w:style>
  <w:style w:type="character" w:customStyle="1" w:styleId="213Char">
    <w:name w:val="样式 标题 2 + 宋体 小四 行距: 多倍行距 1.3 字行 Char"/>
    <w:link w:val="213"/>
    <w:rPr>
      <w:rFonts w:ascii="宋体" w:eastAsia="宋体" w:hAnsi="宋体" w:cs="宋体"/>
      <w:b/>
      <w:bCs/>
      <w:kern w:val="2"/>
      <w:sz w:val="30"/>
      <w:szCs w:val="30"/>
      <w:lang w:val="en-US" w:eastAsia="zh-CN" w:bidi="ar-SA"/>
    </w:rPr>
  </w:style>
  <w:style w:type="paragraph" w:styleId="TOC">
    <w:name w:val="TOC Heading"/>
    <w:basedOn w:val="1"/>
    <w:next w:val="a"/>
    <w:uiPriority w:val="39"/>
    <w:unhideWhenUsed/>
    <w:rsid w:val="00FB6E7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customStyle="1" w:styleId="11">
    <w:name w:val="第1章 引言（宋体三号，居中）"/>
    <w:basedOn w:val="1"/>
    <w:next w:val="110"/>
    <w:link w:val="12"/>
    <w:autoRedefine/>
    <w:rsid w:val="00A14A9F"/>
    <w:pPr>
      <w:spacing w:line="360" w:lineRule="auto"/>
      <w:jc w:val="center"/>
    </w:pPr>
    <w:rPr>
      <w:rFonts w:ascii="宋体" w:hAnsi="宋体"/>
    </w:rPr>
  </w:style>
  <w:style w:type="paragraph" w:styleId="aa">
    <w:name w:val="Title"/>
    <w:basedOn w:val="a"/>
    <w:next w:val="a"/>
    <w:link w:val="ab"/>
    <w:rsid w:val="00A14A9F"/>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rsid w:val="00A14A9F"/>
    <w:rPr>
      <w:rFonts w:asciiTheme="majorHAnsi" w:eastAsiaTheme="majorEastAsia" w:hAnsiTheme="majorHAnsi" w:cstheme="majorBidi"/>
      <w:b/>
      <w:bCs/>
      <w:kern w:val="2"/>
      <w:sz w:val="32"/>
      <w:szCs w:val="32"/>
    </w:rPr>
  </w:style>
  <w:style w:type="character" w:customStyle="1" w:styleId="12">
    <w:name w:val="第1章 引言（宋体三号，居中） 字符"/>
    <w:basedOn w:val="ab"/>
    <w:link w:val="11"/>
    <w:rsid w:val="00A14A9F"/>
    <w:rPr>
      <w:rFonts w:ascii="宋体" w:eastAsiaTheme="majorEastAsia" w:hAnsi="宋体" w:cstheme="majorBidi"/>
      <w:b/>
      <w:bCs/>
      <w:kern w:val="44"/>
      <w:sz w:val="32"/>
      <w:szCs w:val="44"/>
    </w:rPr>
  </w:style>
  <w:style w:type="paragraph" w:styleId="ac">
    <w:name w:val="List Paragraph"/>
    <w:basedOn w:val="a"/>
    <w:uiPriority w:val="99"/>
    <w:rsid w:val="0043266A"/>
    <w:pPr>
      <w:ind w:firstLineChars="200" w:firstLine="420"/>
    </w:pPr>
  </w:style>
  <w:style w:type="paragraph" w:customStyle="1" w:styleId="110">
    <w:name w:val="1.1  二级标题"/>
    <w:basedOn w:val="1"/>
    <w:next w:val="111"/>
    <w:link w:val="112"/>
    <w:rsid w:val="00485C52"/>
    <w:pPr>
      <w:spacing w:line="360" w:lineRule="auto"/>
      <w:jc w:val="left"/>
    </w:pPr>
    <w:rPr>
      <w:sz w:val="28"/>
    </w:rPr>
  </w:style>
  <w:style w:type="character" w:customStyle="1" w:styleId="10">
    <w:name w:val="标题 1 字符"/>
    <w:basedOn w:val="a0"/>
    <w:link w:val="1"/>
    <w:rsid w:val="00485C52"/>
    <w:rPr>
      <w:b/>
      <w:bCs/>
      <w:kern w:val="44"/>
      <w:sz w:val="32"/>
      <w:szCs w:val="44"/>
    </w:rPr>
  </w:style>
  <w:style w:type="character" w:customStyle="1" w:styleId="112">
    <w:name w:val="1.1  二级标题 字符"/>
    <w:basedOn w:val="10"/>
    <w:link w:val="110"/>
    <w:rsid w:val="00485C52"/>
    <w:rPr>
      <w:b/>
      <w:bCs/>
      <w:kern w:val="44"/>
      <w:sz w:val="28"/>
      <w:szCs w:val="44"/>
    </w:rPr>
  </w:style>
  <w:style w:type="paragraph" w:customStyle="1" w:styleId="111">
    <w:name w:val="1.1.1  三级标题"/>
    <w:basedOn w:val="110"/>
    <w:next w:val="a"/>
    <w:link w:val="1110"/>
    <w:rsid w:val="00485C52"/>
    <w:rPr>
      <w:sz w:val="24"/>
    </w:rPr>
  </w:style>
  <w:style w:type="character" w:customStyle="1" w:styleId="1110">
    <w:name w:val="1.1.1  三级标题 字符"/>
    <w:basedOn w:val="112"/>
    <w:link w:val="111"/>
    <w:rsid w:val="00485C52"/>
    <w:rPr>
      <w:b/>
      <w:bCs/>
      <w:kern w:val="44"/>
      <w:sz w:val="24"/>
      <w:szCs w:val="44"/>
    </w:rPr>
  </w:style>
  <w:style w:type="paragraph" w:styleId="ad">
    <w:name w:val="Subtitle"/>
    <w:basedOn w:val="a"/>
    <w:next w:val="a"/>
    <w:link w:val="ae"/>
    <w:rsid w:val="00D20A05"/>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e">
    <w:name w:val="副标题 字符"/>
    <w:basedOn w:val="a0"/>
    <w:link w:val="ad"/>
    <w:rsid w:val="00D20A05"/>
    <w:rPr>
      <w:rFonts w:asciiTheme="minorHAnsi" w:eastAsiaTheme="minorEastAsia" w:hAnsiTheme="minorHAnsi" w:cstheme="minorBidi"/>
      <w:b/>
      <w:bCs/>
      <w:kern w:val="28"/>
      <w:sz w:val="32"/>
      <w:szCs w:val="32"/>
    </w:rPr>
  </w:style>
  <w:style w:type="paragraph" w:customStyle="1" w:styleId="13">
    <w:name w:val="第1章 标题"/>
    <w:next w:val="114"/>
    <w:link w:val="14"/>
    <w:autoRedefine/>
    <w:qFormat/>
    <w:rsid w:val="00992370"/>
    <w:pPr>
      <w:spacing w:line="360" w:lineRule="auto"/>
      <w:jc w:val="center"/>
    </w:pPr>
    <w:rPr>
      <w:rFonts w:ascii="宋体" w:hAnsi="宋体" w:cs="宋体"/>
      <w:b/>
      <w:bCs/>
      <w:kern w:val="2"/>
      <w:sz w:val="32"/>
      <w:szCs w:val="32"/>
    </w:rPr>
  </w:style>
  <w:style w:type="character" w:customStyle="1" w:styleId="14">
    <w:name w:val="第1章 标题 字符"/>
    <w:basedOn w:val="a0"/>
    <w:link w:val="13"/>
    <w:rsid w:val="00992370"/>
    <w:rPr>
      <w:rFonts w:ascii="宋体" w:hAnsi="宋体" w:cs="宋体"/>
      <w:b/>
      <w:bCs/>
      <w:kern w:val="2"/>
      <w:sz w:val="32"/>
      <w:szCs w:val="32"/>
    </w:rPr>
  </w:style>
  <w:style w:type="paragraph" w:customStyle="1" w:styleId="114">
    <w:name w:val="1.1"/>
    <w:next w:val="af"/>
    <w:link w:val="115"/>
    <w:autoRedefine/>
    <w:qFormat/>
    <w:rsid w:val="00764B50"/>
    <w:pPr>
      <w:spacing w:line="360" w:lineRule="auto"/>
    </w:pPr>
    <w:rPr>
      <w:rFonts w:ascii="宋体" w:hAnsi="宋体" w:cs="宋体"/>
      <w:b/>
      <w:bCs/>
      <w:kern w:val="2"/>
      <w:sz w:val="28"/>
      <w:szCs w:val="28"/>
    </w:rPr>
  </w:style>
  <w:style w:type="character" w:customStyle="1" w:styleId="115">
    <w:name w:val="1.1 字符"/>
    <w:basedOn w:val="a0"/>
    <w:link w:val="114"/>
    <w:rsid w:val="00764B50"/>
    <w:rPr>
      <w:rFonts w:ascii="宋体" w:hAnsi="宋体" w:cs="宋体"/>
      <w:b/>
      <w:bCs/>
      <w:kern w:val="2"/>
      <w:sz w:val="28"/>
      <w:szCs w:val="28"/>
    </w:rPr>
  </w:style>
  <w:style w:type="paragraph" w:customStyle="1" w:styleId="1111">
    <w:name w:val="1.1.1"/>
    <w:next w:val="114"/>
    <w:link w:val="1112"/>
    <w:autoRedefine/>
    <w:qFormat/>
    <w:rsid w:val="00764B50"/>
    <w:pPr>
      <w:spacing w:line="360" w:lineRule="auto"/>
    </w:pPr>
    <w:rPr>
      <w:rFonts w:ascii="宋体" w:hAnsi="宋体" w:cs="宋体"/>
      <w:b/>
      <w:bCs/>
      <w:kern w:val="2"/>
      <w:sz w:val="24"/>
      <w:szCs w:val="24"/>
    </w:rPr>
  </w:style>
  <w:style w:type="character" w:customStyle="1" w:styleId="1112">
    <w:name w:val="1.1.1 字符"/>
    <w:basedOn w:val="a0"/>
    <w:link w:val="1111"/>
    <w:rsid w:val="00764B50"/>
    <w:rPr>
      <w:rFonts w:ascii="宋体" w:hAnsi="宋体" w:cs="宋体"/>
      <w:b/>
      <w:bCs/>
      <w:kern w:val="2"/>
      <w:sz w:val="24"/>
      <w:szCs w:val="24"/>
    </w:rPr>
  </w:style>
  <w:style w:type="paragraph" w:customStyle="1" w:styleId="af">
    <w:name w:val="章节正文"/>
    <w:link w:val="af0"/>
    <w:autoRedefine/>
    <w:qFormat/>
    <w:rsid w:val="00C95A00"/>
    <w:pPr>
      <w:spacing w:line="360" w:lineRule="auto"/>
      <w:ind w:firstLineChars="200" w:firstLine="480"/>
    </w:pPr>
    <w:rPr>
      <w:rFonts w:ascii="宋体" w:hAnsi="宋体" w:cs="宋体"/>
      <w:kern w:val="2"/>
      <w:sz w:val="24"/>
      <w:szCs w:val="24"/>
    </w:rPr>
  </w:style>
  <w:style w:type="character" w:customStyle="1" w:styleId="af0">
    <w:name w:val="章节正文 字符"/>
    <w:basedOn w:val="a0"/>
    <w:link w:val="af"/>
    <w:rsid w:val="00C95A00"/>
    <w:rPr>
      <w:rFonts w:ascii="宋体" w:hAnsi="宋体" w:cs="宋体"/>
      <w:kern w:val="2"/>
      <w:sz w:val="24"/>
      <w:szCs w:val="24"/>
    </w:rPr>
  </w:style>
  <w:style w:type="paragraph" w:customStyle="1" w:styleId="af1">
    <w:name w:val="正文开头无缩进"/>
    <w:link w:val="af2"/>
    <w:autoRedefine/>
    <w:qFormat/>
    <w:rsid w:val="002674F5"/>
    <w:pPr>
      <w:spacing w:line="360" w:lineRule="auto"/>
    </w:pPr>
    <w:rPr>
      <w:rFonts w:ascii="宋体" w:hAnsi="宋体" w:cs="宋体"/>
      <w:kern w:val="2"/>
      <w:sz w:val="24"/>
      <w:szCs w:val="24"/>
    </w:rPr>
  </w:style>
  <w:style w:type="character" w:customStyle="1" w:styleId="af2">
    <w:name w:val="正文开头无缩进 字符"/>
    <w:basedOn w:val="a0"/>
    <w:link w:val="af1"/>
    <w:rsid w:val="002674F5"/>
    <w:rPr>
      <w:rFonts w:ascii="宋体" w:hAnsi="宋体" w:cs="宋体"/>
      <w:kern w:val="2"/>
      <w:sz w:val="24"/>
      <w:szCs w:val="24"/>
    </w:rPr>
  </w:style>
  <w:style w:type="table" w:styleId="af3">
    <w:name w:val="Table Grid"/>
    <w:basedOn w:val="a1"/>
    <w:rsid w:val="00131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semiHidden/>
    <w:rsid w:val="00014FF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AC1C9-E1AE-43A1-A519-07C95B672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2185</TotalTime>
  <Pages>41</Pages>
  <Words>3569</Words>
  <Characters>20347</Characters>
  <Application>Microsoft Office Word</Application>
  <DocSecurity>0</DocSecurity>
  <Lines>169</Lines>
  <Paragraphs>47</Paragraphs>
  <ScaleCrop>false</ScaleCrop>
  <Company>微软中国</Company>
  <LinksUpToDate>false</LinksUpToDate>
  <CharactersWithSpaces>23869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绪论（黑体3号、居中）</dc:title>
  <dc:subject/>
  <dc:creator>微软用户</dc:creator>
  <cp:keywords/>
  <dc:description/>
  <cp:lastModifiedBy>Happy Xiao</cp:lastModifiedBy>
  <cp:revision>12</cp:revision>
  <cp:lastPrinted>2011-05-20T02:38:00Z</cp:lastPrinted>
  <dcterms:created xsi:type="dcterms:W3CDTF">2026-04-17T09:24:00Z</dcterms:created>
  <dcterms:modified xsi:type="dcterms:W3CDTF">2026-04-26T01:47:00Z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A859D2BF05304C0AB52954A4BD7F4AE0_12</vt:lpwstr>
  </property>
</Properties>
</file>