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FB93" w14:textId="77777777" w:rsidR="001B273E" w:rsidRDefault="001B273E">
      <w:pPr>
        <w:spacing w:before="1200" w:after="200"/>
        <w:rPr>
          <w:rFonts w:ascii="Raleway" w:hAnsi="Raleway"/>
          <w:b/>
          <w:bCs/>
          <w:sz w:val="24"/>
          <w:szCs w:val="24"/>
        </w:rPr>
      </w:pPr>
    </w:p>
    <w:p w14:paraId="0D0E72FB" w14:textId="77777777" w:rsidR="001B273E" w:rsidRDefault="001B273E">
      <w:pPr>
        <w:spacing w:before="1200" w:after="200"/>
        <w:rPr>
          <w:rFonts w:ascii="Raleway" w:hAnsi="Raleway"/>
          <w:b/>
          <w:bCs/>
          <w:sz w:val="24"/>
          <w:szCs w:val="24"/>
        </w:rPr>
      </w:pPr>
    </w:p>
    <w:p w14:paraId="25737586" w14:textId="48CA1EDA" w:rsidR="006C03C0" w:rsidRPr="001B273E" w:rsidRDefault="00000000">
      <w:pPr>
        <w:spacing w:before="1200" w:after="200"/>
        <w:rPr>
          <w:rFonts w:ascii="Raleway" w:hAnsi="Raleway"/>
          <w:lang w:val="en-US"/>
        </w:rPr>
      </w:pPr>
      <w:r w:rsidRPr="001B273E">
        <w:rPr>
          <w:rFonts w:ascii="Raleway" w:hAnsi="Raleway"/>
          <w:b/>
          <w:bCs/>
          <w:sz w:val="24"/>
          <w:szCs w:val="24"/>
          <w:lang w:val="en-US"/>
        </w:rPr>
        <w:t>HEYHAPPY STUDIO</w:t>
      </w:r>
    </w:p>
    <w:p w14:paraId="59705A03" w14:textId="77777777" w:rsidR="006C03C0" w:rsidRPr="001B273E" w:rsidRDefault="00000000">
      <w:pPr>
        <w:spacing w:after="100"/>
        <w:rPr>
          <w:rFonts w:ascii="Raleway" w:hAnsi="Raleway"/>
          <w:lang w:val="en-US"/>
        </w:rPr>
      </w:pPr>
      <w:r w:rsidRPr="001B273E">
        <w:rPr>
          <w:rFonts w:ascii="Raleway" w:hAnsi="Raleway"/>
          <w:b/>
          <w:bCs/>
          <w:sz w:val="44"/>
          <w:szCs w:val="44"/>
          <w:lang w:val="en-US"/>
        </w:rPr>
        <w:t>Integrated Electricity and Water Consumption Monitoring Report</w:t>
      </w:r>
    </w:p>
    <w:p w14:paraId="463A181B" w14:textId="77777777" w:rsidR="006C03C0" w:rsidRPr="001B273E" w:rsidRDefault="00000000">
      <w:pPr>
        <w:spacing w:after="400"/>
        <w:rPr>
          <w:rFonts w:ascii="Raleway" w:hAnsi="Raleway"/>
        </w:rPr>
      </w:pPr>
      <w:proofErr w:type="spellStart"/>
      <w:r w:rsidRPr="001B273E">
        <w:rPr>
          <w:rFonts w:ascii="Raleway" w:hAnsi="Raleway"/>
          <w:b/>
          <w:bCs/>
          <w:sz w:val="32"/>
          <w:szCs w:val="32"/>
        </w:rPr>
        <w:t>Novarea</w:t>
      </w:r>
      <w:proofErr w:type="spellEnd"/>
      <w:r w:rsidRPr="001B273E">
        <w:rPr>
          <w:rFonts w:ascii="Raleway" w:hAnsi="Raleway"/>
          <w:b/>
          <w:bCs/>
          <w:sz w:val="32"/>
          <w:szCs w:val="32"/>
        </w:rPr>
        <w:t xml:space="preserve"> Textiles Benin</w:t>
      </w:r>
    </w:p>
    <w:p w14:paraId="3DBB96AE" w14:textId="77777777" w:rsidR="006C03C0" w:rsidRPr="001B273E" w:rsidRDefault="00000000">
      <w:pPr>
        <w:spacing w:after="60"/>
        <w:rPr>
          <w:rFonts w:ascii="Raleway" w:hAnsi="Raleway"/>
        </w:rPr>
      </w:pPr>
      <w:r w:rsidRPr="001B273E">
        <w:rPr>
          <w:rFonts w:ascii="Raleway" w:hAnsi="Raleway"/>
          <w:i/>
          <w:iCs/>
          <w:sz w:val="24"/>
          <w:szCs w:val="24"/>
        </w:rPr>
        <w:t>Description fonctionnelle et technique du projet</w:t>
      </w:r>
    </w:p>
    <w:p w14:paraId="60906701" w14:textId="77777777" w:rsidR="006C03C0" w:rsidRPr="001B273E" w:rsidRDefault="00000000">
      <w:pPr>
        <w:spacing w:after="400"/>
        <w:rPr>
          <w:rFonts w:ascii="Raleway" w:hAnsi="Raleway"/>
        </w:rPr>
      </w:pPr>
      <w:r w:rsidRPr="001B273E">
        <w:rPr>
          <w:rFonts w:ascii="Raleway" w:hAnsi="Raleway"/>
        </w:rPr>
        <w:t>Version 1.0 — Juillet 2026</w:t>
      </w:r>
    </w:p>
    <w:p w14:paraId="1ECC6A61" w14:textId="77777777" w:rsidR="006C03C0" w:rsidRPr="001B273E" w:rsidRDefault="006C03C0">
      <w:pPr>
        <w:pBdr>
          <w:top w:val="single" w:sz="6" w:space="8" w:color="2E6F9E"/>
        </w:pBdr>
        <w:spacing w:before="800"/>
        <w:rPr>
          <w:rFonts w:ascii="Raleway" w:hAnsi="Raleway"/>
        </w:rPr>
      </w:pPr>
    </w:p>
    <w:p w14:paraId="2319DCFD" w14:textId="77777777" w:rsidR="006C03C0" w:rsidRPr="001B273E" w:rsidRDefault="00000000">
      <w:pPr>
        <w:rPr>
          <w:rFonts w:ascii="Raleway" w:hAnsi="Raleway"/>
        </w:rPr>
      </w:pPr>
      <w:r w:rsidRPr="001B273E">
        <w:rPr>
          <w:rFonts w:ascii="Raleway" w:hAnsi="Raleway"/>
        </w:rPr>
        <w:br w:type="page"/>
      </w:r>
    </w:p>
    <w:p w14:paraId="323F8FE8"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lastRenderedPageBreak/>
        <w:t>1. Contexte</w:t>
      </w:r>
    </w:p>
    <w:p w14:paraId="4B808163" w14:textId="77777777" w:rsidR="006C03C0" w:rsidRPr="001B273E" w:rsidRDefault="00000000">
      <w:pPr>
        <w:spacing w:after="120"/>
        <w:rPr>
          <w:rFonts w:ascii="Raleway" w:hAnsi="Raleway"/>
        </w:rPr>
      </w:pPr>
      <w:proofErr w:type="spellStart"/>
      <w:r w:rsidRPr="001B273E">
        <w:rPr>
          <w:rFonts w:ascii="Raleway" w:hAnsi="Raleway"/>
          <w:sz w:val="21"/>
          <w:szCs w:val="21"/>
        </w:rPr>
        <w:t>Novarea</w:t>
      </w:r>
      <w:proofErr w:type="spellEnd"/>
      <w:r w:rsidRPr="001B273E">
        <w:rPr>
          <w:rFonts w:ascii="Raleway" w:hAnsi="Raleway"/>
          <w:sz w:val="21"/>
          <w:szCs w:val="21"/>
        </w:rPr>
        <w:t xml:space="preserve"> Textiles Benin souhaite mettre en place un outil digital de suivi de sa consommation d'électricité et d'eau, remplaçant le processus manuel actuel basé sur des relevés papier et des calculs faits à la main sur Excel.</w:t>
      </w:r>
    </w:p>
    <w:p w14:paraId="1BF07F18" w14:textId="77777777" w:rsidR="006C03C0" w:rsidRPr="001B273E" w:rsidRDefault="00000000">
      <w:pPr>
        <w:spacing w:after="120"/>
        <w:rPr>
          <w:rFonts w:ascii="Raleway" w:hAnsi="Raleway"/>
        </w:rPr>
      </w:pPr>
      <w:r w:rsidRPr="001B273E">
        <w:rPr>
          <w:rFonts w:ascii="Raleway" w:hAnsi="Raleway"/>
          <w:sz w:val="21"/>
          <w:szCs w:val="21"/>
        </w:rPr>
        <w:t>Aujourd'hui, un électricien relève chaque matin et chaque soir les index des compteurs d'eau et d'électricité. La consommation est ensuite obtenue par différence entre les deux relevés, puis reportée manuellement dans des fichiers Excel séparés (un pour l'eau, un pour l'électricité), organisés par mois.</w:t>
      </w:r>
    </w:p>
    <w:p w14:paraId="7448842C" w14:textId="77777777" w:rsidR="006C03C0" w:rsidRPr="001B273E" w:rsidRDefault="00000000">
      <w:pPr>
        <w:spacing w:after="120"/>
        <w:rPr>
          <w:rFonts w:ascii="Raleway" w:hAnsi="Raleway"/>
        </w:rPr>
      </w:pPr>
      <w:r w:rsidRPr="001B273E">
        <w:rPr>
          <w:rFonts w:ascii="Raleway" w:hAnsi="Raleway"/>
          <w:sz w:val="21"/>
          <w:szCs w:val="21"/>
        </w:rPr>
        <w:t>Ce processus ne permet pas de justifier facilement les variations de consommation (hausses ou baisses), ni de produire rapidement des rapports consolidés (journaliers, hebdomadaires, mensuels, annuels) présentables aux parties prenantes — sur le modèle du rapport de disponibilité système déjà réalisé pour VISSIM (graphiques de tendance, répartition par cause, tableaux croisés, export PDF).</w:t>
      </w:r>
    </w:p>
    <w:p w14:paraId="1D037EA1"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2. Objectifs du projet</w:t>
      </w:r>
    </w:p>
    <w:p w14:paraId="2A1D96AB"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Digitaliser la collecte des relevés de compteurs (eau et électricité) directement sur le terrain, via une interface simple destinée aux électriciens.</w:t>
      </w:r>
    </w:p>
    <w:p w14:paraId="4C29F018"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Calculer automatiquement la consommation (différence entre relevé précédent et relevé actuel) et supprimer les calculs manuels sur Excel.</w:t>
      </w:r>
    </w:p>
    <w:p w14:paraId="7FEC979D"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Permettre à l'administrateur d'associer, jour par jour, des évènements spécifiques (codes) qui expliquent les hausses ou les baisses de consommation.</w:t>
      </w:r>
    </w:p>
    <w:p w14:paraId="32816C81"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Générer des rapports visuels (graphiques) filtrables par période — jour, semaine, mois, année — et par type de ressource (eau, électricité, ou les deux).</w:t>
      </w:r>
    </w:p>
    <w:p w14:paraId="2A2C5E1E"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Exporter ces rapports en PDF (mise en page façon rapport VISSIM) et en Excel, avec les graphiques de consommation ET les graphiques des causes / évènements.</w:t>
      </w:r>
    </w:p>
    <w:p w14:paraId="032362CB"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Gérer les accès (comptes électriciens et administrateurs) et assurer une traçabilité complète (qui a soumis quoi, et quand).</w:t>
      </w:r>
    </w:p>
    <w:p w14:paraId="7F91BA91"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3. Périmètre fonctionnel</w:t>
      </w:r>
    </w:p>
    <w:p w14:paraId="14AF4F0E"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3.1 Interface Électricien</w:t>
      </w:r>
    </w:p>
    <w:p w14:paraId="247898BD" w14:textId="77777777" w:rsidR="006C03C0" w:rsidRPr="001B273E" w:rsidRDefault="00000000">
      <w:pPr>
        <w:spacing w:after="120"/>
        <w:rPr>
          <w:rFonts w:ascii="Raleway" w:hAnsi="Raleway"/>
        </w:rPr>
      </w:pPr>
      <w:r w:rsidRPr="001B273E">
        <w:rPr>
          <w:rFonts w:ascii="Raleway" w:hAnsi="Raleway"/>
          <w:sz w:val="21"/>
          <w:szCs w:val="21"/>
        </w:rPr>
        <w:t>Interface simplifiée, pensée pour un usage rapide sur le terrain (mobile-first), avec les fonctionnalités suivantes :</w:t>
      </w:r>
    </w:p>
    <w:p w14:paraId="41885D88"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Connexion avec identifiant / mot de passe fournis par l'administrateur.</w:t>
      </w:r>
    </w:p>
    <w:p w14:paraId="27790033"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Création d'un nouveau relevé ("New Report") en choisissant la catégorie : Water ou Power.</w:t>
      </w:r>
    </w:p>
    <w:p w14:paraId="68097D8A"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Saisie de la valeur de consommation relevée au compteur.</w:t>
      </w:r>
    </w:p>
    <w:p w14:paraId="4F220F3E"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Ajout obligatoire d'une photo du compteur comme pièce justificative.</w:t>
      </w:r>
    </w:p>
    <w:p w14:paraId="68AF9DE1"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Horodatage automatique (timestamp) de la soumission — aucune saisie manuelle de date/heure requise.</w:t>
      </w:r>
    </w:p>
    <w:p w14:paraId="3448B135"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Enregistrement du relevé, associé automatiquement à l'électricien connecté.</w:t>
      </w:r>
    </w:p>
    <w:p w14:paraId="63C30A61"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Consultation de l'historique de ses propres relevés soumis.</w:t>
      </w:r>
    </w:p>
    <w:p w14:paraId="4C721A0F"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3.2 Interface Administrateur</w:t>
      </w:r>
    </w:p>
    <w:p w14:paraId="505E7DBA" w14:textId="77777777" w:rsidR="006C03C0" w:rsidRPr="001B273E" w:rsidRDefault="00000000">
      <w:pPr>
        <w:spacing w:after="120"/>
        <w:rPr>
          <w:rFonts w:ascii="Raleway" w:hAnsi="Raleway"/>
        </w:rPr>
      </w:pPr>
      <w:r w:rsidRPr="001B273E">
        <w:rPr>
          <w:rFonts w:ascii="Raleway" w:hAnsi="Raleway"/>
          <w:sz w:val="21"/>
          <w:szCs w:val="21"/>
        </w:rPr>
        <w:t>L'administrateur dispose d'une vue d'ensemble et de tous les droits de gestion :</w:t>
      </w:r>
    </w:p>
    <w:p w14:paraId="540A1EF6" w14:textId="77777777" w:rsidR="006C03C0" w:rsidRPr="001B273E" w:rsidRDefault="00000000">
      <w:pPr>
        <w:spacing w:before="200" w:after="80"/>
        <w:rPr>
          <w:rFonts w:ascii="Raleway" w:hAnsi="Raleway"/>
        </w:rPr>
      </w:pPr>
      <w:r w:rsidRPr="001B273E">
        <w:rPr>
          <w:rFonts w:ascii="Raleway" w:hAnsi="Raleway"/>
          <w:b/>
          <w:bCs/>
          <w:sz w:val="22"/>
          <w:szCs w:val="22"/>
        </w:rPr>
        <w:t>Gestion des relevés</w:t>
      </w:r>
    </w:p>
    <w:p w14:paraId="2352ADC4"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Consultation de tous les relevés soumis par les électriciens (eau et électricité), avec photo, valeur, auteur et horodatage.</w:t>
      </w:r>
    </w:p>
    <w:p w14:paraId="35E10F58"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Modification ou suppression d'un relevé en cas d'erreur de saisie.</w:t>
      </w:r>
    </w:p>
    <w:p w14:paraId="16168654" w14:textId="77777777" w:rsidR="006C03C0" w:rsidRPr="001B273E" w:rsidRDefault="00000000">
      <w:pPr>
        <w:spacing w:before="200" w:after="80"/>
        <w:rPr>
          <w:rFonts w:ascii="Raleway" w:hAnsi="Raleway"/>
        </w:rPr>
      </w:pPr>
      <w:r w:rsidRPr="001B273E">
        <w:rPr>
          <w:rFonts w:ascii="Raleway" w:hAnsi="Raleway"/>
          <w:b/>
          <w:bCs/>
          <w:sz w:val="22"/>
          <w:szCs w:val="22"/>
        </w:rPr>
        <w:lastRenderedPageBreak/>
        <w:t>Gestion des évènements spécifiques</w:t>
      </w:r>
    </w:p>
    <w:p w14:paraId="792BF272"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Pour un jour donné, sélection de la catégorie (Water / Power) et du type (</w:t>
      </w:r>
      <w:proofErr w:type="spellStart"/>
      <w:r w:rsidRPr="001B273E">
        <w:rPr>
          <w:rFonts w:ascii="Raleway" w:hAnsi="Raleway"/>
          <w:sz w:val="21"/>
          <w:szCs w:val="21"/>
        </w:rPr>
        <w:t>Increase</w:t>
      </w:r>
      <w:proofErr w:type="spellEnd"/>
      <w:r w:rsidRPr="001B273E">
        <w:rPr>
          <w:rFonts w:ascii="Raleway" w:hAnsi="Raleway"/>
          <w:sz w:val="21"/>
          <w:szCs w:val="21"/>
        </w:rPr>
        <w:t xml:space="preserve"> / </w:t>
      </w:r>
      <w:proofErr w:type="spellStart"/>
      <w:r w:rsidRPr="001B273E">
        <w:rPr>
          <w:rFonts w:ascii="Raleway" w:hAnsi="Raleway"/>
          <w:sz w:val="21"/>
          <w:szCs w:val="21"/>
        </w:rPr>
        <w:t>Decrease</w:t>
      </w:r>
      <w:proofErr w:type="spellEnd"/>
      <w:r w:rsidRPr="001B273E">
        <w:rPr>
          <w:rFonts w:ascii="Raleway" w:hAnsi="Raleway"/>
          <w:sz w:val="21"/>
          <w:szCs w:val="21"/>
        </w:rPr>
        <w:t>).</w:t>
      </w:r>
    </w:p>
    <w:p w14:paraId="2600E684"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Association d'un ou plusieurs évènements (codes) survenus ce jour-là, parmi une liste prédéfinie (voir section 4) ou en ajoutant un nouvel évènement.</w:t>
      </w:r>
    </w:p>
    <w:p w14:paraId="0B982D66"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Ces évènements viennent justifier, sur les graphiques, les hausses et baisses de consommation observées.</w:t>
      </w:r>
    </w:p>
    <w:p w14:paraId="6812548E" w14:textId="77777777" w:rsidR="006C03C0" w:rsidRPr="001B273E" w:rsidRDefault="00000000">
      <w:pPr>
        <w:spacing w:before="200" w:after="80"/>
        <w:rPr>
          <w:rFonts w:ascii="Raleway" w:hAnsi="Raleway"/>
        </w:rPr>
      </w:pPr>
      <w:r w:rsidRPr="001B273E">
        <w:rPr>
          <w:rFonts w:ascii="Raleway" w:hAnsi="Raleway"/>
          <w:b/>
          <w:bCs/>
          <w:sz w:val="22"/>
          <w:szCs w:val="22"/>
        </w:rPr>
        <w:t>Gestion des accès</w:t>
      </w:r>
    </w:p>
    <w:p w14:paraId="2242B5C3"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Création de comptes (électriciens et administrateurs) : nom, identifiant, mot de passe.</w:t>
      </w:r>
    </w:p>
    <w:p w14:paraId="7443BC13"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Fiche profil par utilisateur avec champs optionnels : email, numéro de téléphone.</w:t>
      </w:r>
    </w:p>
    <w:p w14:paraId="6593149E"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Rédaction d'instructions / consignes visibles par l'électricien assigné à un site ou à une mission.</w:t>
      </w:r>
    </w:p>
    <w:p w14:paraId="568AEB02"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Affectation d'un électricien à une interface / un site de relevé.</w:t>
      </w:r>
    </w:p>
    <w:p w14:paraId="2A667E00" w14:textId="77777777" w:rsidR="006C03C0" w:rsidRPr="001B273E" w:rsidRDefault="00000000">
      <w:pPr>
        <w:spacing w:before="200" w:after="80"/>
        <w:rPr>
          <w:rFonts w:ascii="Raleway" w:hAnsi="Raleway"/>
        </w:rPr>
      </w:pPr>
      <w:r w:rsidRPr="001B273E">
        <w:rPr>
          <w:rFonts w:ascii="Raleway" w:hAnsi="Raleway"/>
          <w:b/>
          <w:bCs/>
          <w:sz w:val="22"/>
          <w:szCs w:val="22"/>
        </w:rPr>
        <w:t>Rapports et exports</w:t>
      </w:r>
    </w:p>
    <w:p w14:paraId="38FC8A69"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Génération de rapports filtrés par période : jour, semaine, mois, année (ou plage de dates personnalisée).</w:t>
      </w:r>
    </w:p>
    <w:p w14:paraId="4B56B1C4"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Filtrage par ressource : eau uniquement, électricité uniquement, ou les deux.</w:t>
      </w:r>
    </w:p>
    <w:p w14:paraId="57EE7AF4"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Graphiques de consommation sur la période choisie (courbe / histogramme), à l'image du rapport VISSIM.</w:t>
      </w:r>
    </w:p>
    <w:p w14:paraId="72EFB8CE"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Graphiques des causes (répartition des évènements </w:t>
      </w:r>
      <w:proofErr w:type="spellStart"/>
      <w:r w:rsidRPr="001B273E">
        <w:rPr>
          <w:rFonts w:ascii="Raleway" w:hAnsi="Raleway"/>
          <w:sz w:val="21"/>
          <w:szCs w:val="21"/>
        </w:rPr>
        <w:t>increase</w:t>
      </w:r>
      <w:proofErr w:type="spellEnd"/>
      <w:r w:rsidRPr="001B273E">
        <w:rPr>
          <w:rFonts w:ascii="Raleway" w:hAnsi="Raleway"/>
          <w:sz w:val="21"/>
          <w:szCs w:val="21"/>
        </w:rPr>
        <w:t>/</w:t>
      </w:r>
      <w:proofErr w:type="spellStart"/>
      <w:r w:rsidRPr="001B273E">
        <w:rPr>
          <w:rFonts w:ascii="Raleway" w:hAnsi="Raleway"/>
          <w:sz w:val="21"/>
          <w:szCs w:val="21"/>
        </w:rPr>
        <w:t>decrease</w:t>
      </w:r>
      <w:proofErr w:type="spellEnd"/>
      <w:r w:rsidRPr="001B273E">
        <w:rPr>
          <w:rFonts w:ascii="Raleway" w:hAnsi="Raleway"/>
          <w:sz w:val="21"/>
          <w:szCs w:val="21"/>
        </w:rPr>
        <w:t xml:space="preserve">) avec légende et astérisques explicatifs en bas de graphique, comme dans le rapport VISSIM (ex. "* PTR : Production Time </w:t>
      </w:r>
      <w:proofErr w:type="spellStart"/>
      <w:r w:rsidRPr="001B273E">
        <w:rPr>
          <w:rFonts w:ascii="Raleway" w:hAnsi="Raleway"/>
          <w:sz w:val="21"/>
          <w:szCs w:val="21"/>
        </w:rPr>
        <w:t>Reduced</w:t>
      </w:r>
      <w:proofErr w:type="spellEnd"/>
      <w:r w:rsidRPr="001B273E">
        <w:rPr>
          <w:rFonts w:ascii="Raleway" w:hAnsi="Raleway"/>
          <w:sz w:val="21"/>
          <w:szCs w:val="21"/>
        </w:rPr>
        <w:t xml:space="preserve"> to 5h").</w:t>
      </w:r>
    </w:p>
    <w:p w14:paraId="7191B2B1"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Export du rapport complet en PDF (mise en page prête à partager) et en Excel (données brutes + tableaux croisés).</w:t>
      </w:r>
    </w:p>
    <w:p w14:paraId="7D8113E1"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4. Codes évènements (causes)</w:t>
      </w:r>
    </w:p>
    <w:p w14:paraId="5BE48803" w14:textId="77777777" w:rsidR="006C03C0" w:rsidRPr="001B273E" w:rsidRDefault="00000000">
      <w:pPr>
        <w:spacing w:after="120"/>
        <w:rPr>
          <w:rFonts w:ascii="Raleway" w:hAnsi="Raleway"/>
        </w:rPr>
      </w:pPr>
      <w:r w:rsidRPr="001B273E">
        <w:rPr>
          <w:rFonts w:ascii="Raleway" w:hAnsi="Raleway"/>
          <w:sz w:val="21"/>
          <w:szCs w:val="21"/>
        </w:rPr>
        <w:t>Chaque évènement est identifié par un code court (3 lettres, dérivées du nom de l'évènement), affiché sur les graphiques et explicité en légende / astérisques, sur le modèle du rapport VISSIM (ex. "</w:t>
      </w:r>
      <w:proofErr w:type="spellStart"/>
      <w:r w:rsidRPr="001B273E">
        <w:rPr>
          <w:rFonts w:ascii="Raleway" w:hAnsi="Raleway"/>
          <w:sz w:val="21"/>
          <w:szCs w:val="21"/>
        </w:rPr>
        <w:t>Genset</w:t>
      </w:r>
      <w:proofErr w:type="spellEnd"/>
      <w:r w:rsidRPr="001B273E">
        <w:rPr>
          <w:rFonts w:ascii="Raleway" w:hAnsi="Raleway"/>
          <w:sz w:val="21"/>
          <w:szCs w:val="21"/>
        </w:rPr>
        <w:t>", "UPS"...). Liste de départ fournie par le client — extensible depuis l'interface admin :</w:t>
      </w:r>
    </w:p>
    <w:p w14:paraId="6942BCDE"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Électricité (Power)</w:t>
      </w:r>
    </w:p>
    <w:p w14:paraId="4054926D" w14:textId="77777777" w:rsidR="006C03C0" w:rsidRPr="001B273E" w:rsidRDefault="00000000">
      <w:pPr>
        <w:spacing w:before="200" w:after="80"/>
        <w:rPr>
          <w:rFonts w:ascii="Raleway" w:hAnsi="Raleway"/>
        </w:rPr>
      </w:pPr>
      <w:r w:rsidRPr="001B273E">
        <w:rPr>
          <w:rFonts w:ascii="Raleway" w:hAnsi="Raleway"/>
          <w:b/>
          <w:bCs/>
          <w:sz w:val="22"/>
          <w:szCs w:val="22"/>
        </w:rPr>
        <w:t>Baisse de consommation (</w:t>
      </w:r>
      <w:proofErr w:type="spellStart"/>
      <w:r w:rsidRPr="001B273E">
        <w:rPr>
          <w:rFonts w:ascii="Raleway" w:hAnsi="Raleway"/>
          <w:b/>
          <w:bCs/>
          <w:sz w:val="22"/>
          <w:szCs w:val="22"/>
        </w:rPr>
        <w:t>Decrease</w:t>
      </w:r>
      <w:proofErr w:type="spellEnd"/>
      <w:r w:rsidRPr="001B273E">
        <w:rPr>
          <w:rFonts w:ascii="Raleway" w:hAnsi="Raleway"/>
          <w:b/>
          <w:bCs/>
          <w:sz w:val="22"/>
          <w:szCs w:val="22"/>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500"/>
      </w:tblGrid>
      <w:tr w:rsidR="006C03C0" w:rsidRPr="001B273E" w14:paraId="09EEF41F" w14:textId="77777777">
        <w:tblPrEx>
          <w:tblCellMar>
            <w:top w:w="0" w:type="dxa"/>
            <w:bottom w:w="0" w:type="dxa"/>
          </w:tblCellMar>
        </w:tblPrEx>
        <w:trPr>
          <w:tblHeader/>
        </w:trPr>
        <w:tc>
          <w:tcPr>
            <w:tcW w:w="1600" w:type="dxa"/>
            <w:shd w:val="clear" w:color="auto" w:fill="1F2937"/>
            <w:tcMar>
              <w:top w:w="60" w:type="dxa"/>
              <w:left w:w="100" w:type="dxa"/>
              <w:bottom w:w="60" w:type="dxa"/>
              <w:right w:w="100" w:type="dxa"/>
            </w:tcMar>
            <w:vAlign w:val="center"/>
          </w:tcPr>
          <w:p w14:paraId="07822A28" w14:textId="77777777" w:rsidR="006C03C0" w:rsidRPr="001B273E" w:rsidRDefault="00000000">
            <w:pPr>
              <w:rPr>
                <w:rFonts w:ascii="Raleway" w:hAnsi="Raleway"/>
              </w:rPr>
            </w:pPr>
            <w:r w:rsidRPr="001B273E">
              <w:rPr>
                <w:rFonts w:ascii="Raleway" w:hAnsi="Raleway"/>
                <w:b/>
                <w:bCs/>
              </w:rPr>
              <w:t>Code</w:t>
            </w:r>
          </w:p>
        </w:tc>
        <w:tc>
          <w:tcPr>
            <w:tcW w:w="7500" w:type="dxa"/>
            <w:shd w:val="clear" w:color="auto" w:fill="1F2937"/>
            <w:tcMar>
              <w:top w:w="60" w:type="dxa"/>
              <w:left w:w="100" w:type="dxa"/>
              <w:bottom w:w="60" w:type="dxa"/>
              <w:right w:w="100" w:type="dxa"/>
            </w:tcMar>
            <w:vAlign w:val="center"/>
          </w:tcPr>
          <w:p w14:paraId="2797E9BE" w14:textId="77777777" w:rsidR="006C03C0" w:rsidRPr="001B273E" w:rsidRDefault="00000000">
            <w:pPr>
              <w:rPr>
                <w:rFonts w:ascii="Raleway" w:hAnsi="Raleway"/>
              </w:rPr>
            </w:pPr>
            <w:r w:rsidRPr="001B273E">
              <w:rPr>
                <w:rFonts w:ascii="Raleway" w:hAnsi="Raleway"/>
                <w:b/>
                <w:bCs/>
              </w:rPr>
              <w:t>Évènement</w:t>
            </w:r>
          </w:p>
        </w:tc>
      </w:tr>
      <w:tr w:rsidR="006C03C0" w:rsidRPr="001B273E" w14:paraId="3BBC10C7" w14:textId="77777777">
        <w:tblPrEx>
          <w:tblCellMar>
            <w:top w:w="0" w:type="dxa"/>
            <w:bottom w:w="0" w:type="dxa"/>
          </w:tblCellMar>
        </w:tblPrEx>
        <w:tc>
          <w:tcPr>
            <w:tcW w:w="1600" w:type="dxa"/>
            <w:tcMar>
              <w:top w:w="60" w:type="dxa"/>
              <w:left w:w="100" w:type="dxa"/>
              <w:bottom w:w="60" w:type="dxa"/>
              <w:right w:w="100" w:type="dxa"/>
            </w:tcMar>
            <w:vAlign w:val="center"/>
          </w:tcPr>
          <w:p w14:paraId="2F17F16D" w14:textId="77777777" w:rsidR="006C03C0" w:rsidRPr="001B273E" w:rsidRDefault="00000000">
            <w:pPr>
              <w:rPr>
                <w:rFonts w:ascii="Raleway" w:hAnsi="Raleway"/>
              </w:rPr>
            </w:pPr>
            <w:r w:rsidRPr="001B273E">
              <w:rPr>
                <w:rFonts w:ascii="Raleway" w:hAnsi="Raleway"/>
              </w:rPr>
              <w:t>PTR</w:t>
            </w:r>
          </w:p>
        </w:tc>
        <w:tc>
          <w:tcPr>
            <w:tcW w:w="7500" w:type="dxa"/>
            <w:tcMar>
              <w:top w:w="60" w:type="dxa"/>
              <w:left w:w="100" w:type="dxa"/>
              <w:bottom w:w="60" w:type="dxa"/>
              <w:right w:w="100" w:type="dxa"/>
            </w:tcMar>
            <w:vAlign w:val="center"/>
          </w:tcPr>
          <w:p w14:paraId="4495A3DC" w14:textId="77777777" w:rsidR="006C03C0" w:rsidRPr="001B273E" w:rsidRDefault="00000000">
            <w:pPr>
              <w:rPr>
                <w:rFonts w:ascii="Raleway" w:hAnsi="Raleway"/>
                <w:lang w:val="en-US"/>
              </w:rPr>
            </w:pPr>
            <w:r w:rsidRPr="001B273E">
              <w:rPr>
                <w:rFonts w:ascii="Raleway" w:hAnsi="Raleway"/>
                <w:lang w:val="en-US"/>
              </w:rPr>
              <w:t>Production time reduced to 5h</w:t>
            </w:r>
          </w:p>
        </w:tc>
      </w:tr>
      <w:tr w:rsidR="006C03C0" w:rsidRPr="001B273E" w14:paraId="2550451B"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38DC84AD" w14:textId="77777777" w:rsidR="006C03C0" w:rsidRPr="001B273E" w:rsidRDefault="00000000">
            <w:pPr>
              <w:rPr>
                <w:rFonts w:ascii="Raleway" w:hAnsi="Raleway"/>
              </w:rPr>
            </w:pPr>
            <w:r w:rsidRPr="001B273E">
              <w:rPr>
                <w:rFonts w:ascii="Raleway" w:hAnsi="Raleway"/>
              </w:rPr>
              <w:t>GPO</w:t>
            </w:r>
          </w:p>
        </w:tc>
        <w:tc>
          <w:tcPr>
            <w:tcW w:w="7500" w:type="dxa"/>
            <w:shd w:val="clear" w:color="auto" w:fill="F2F2F2"/>
            <w:tcMar>
              <w:top w:w="60" w:type="dxa"/>
              <w:left w:w="100" w:type="dxa"/>
              <w:bottom w:w="60" w:type="dxa"/>
              <w:right w:w="100" w:type="dxa"/>
            </w:tcMar>
            <w:vAlign w:val="center"/>
          </w:tcPr>
          <w:p w14:paraId="7EDAA747" w14:textId="77777777" w:rsidR="006C03C0" w:rsidRPr="001B273E" w:rsidRDefault="00000000">
            <w:pPr>
              <w:rPr>
                <w:rFonts w:ascii="Raleway" w:hAnsi="Raleway"/>
              </w:rPr>
            </w:pPr>
            <w:r w:rsidRPr="001B273E">
              <w:rPr>
                <w:rFonts w:ascii="Raleway" w:hAnsi="Raleway"/>
              </w:rPr>
              <w:t xml:space="preserve">General power </w:t>
            </w:r>
            <w:proofErr w:type="spellStart"/>
            <w:r w:rsidRPr="001B273E">
              <w:rPr>
                <w:rFonts w:ascii="Raleway" w:hAnsi="Raleway"/>
              </w:rPr>
              <w:t>went</w:t>
            </w:r>
            <w:proofErr w:type="spellEnd"/>
            <w:r w:rsidRPr="001B273E">
              <w:rPr>
                <w:rFonts w:ascii="Raleway" w:hAnsi="Raleway"/>
              </w:rPr>
              <w:t xml:space="preserve"> off</w:t>
            </w:r>
          </w:p>
        </w:tc>
      </w:tr>
      <w:tr w:rsidR="006C03C0" w:rsidRPr="001B273E" w14:paraId="19900DB5" w14:textId="77777777">
        <w:tblPrEx>
          <w:tblCellMar>
            <w:top w:w="0" w:type="dxa"/>
            <w:bottom w:w="0" w:type="dxa"/>
          </w:tblCellMar>
        </w:tblPrEx>
        <w:tc>
          <w:tcPr>
            <w:tcW w:w="1600" w:type="dxa"/>
            <w:tcMar>
              <w:top w:w="60" w:type="dxa"/>
              <w:left w:w="100" w:type="dxa"/>
              <w:bottom w:w="60" w:type="dxa"/>
              <w:right w:w="100" w:type="dxa"/>
            </w:tcMar>
            <w:vAlign w:val="center"/>
          </w:tcPr>
          <w:p w14:paraId="1377EF75" w14:textId="77777777" w:rsidR="006C03C0" w:rsidRPr="001B273E" w:rsidRDefault="00000000">
            <w:pPr>
              <w:rPr>
                <w:rFonts w:ascii="Raleway" w:hAnsi="Raleway"/>
              </w:rPr>
            </w:pPr>
            <w:r w:rsidRPr="001B273E">
              <w:rPr>
                <w:rFonts w:ascii="Raleway" w:hAnsi="Raleway"/>
              </w:rPr>
              <w:t>HSL</w:t>
            </w:r>
          </w:p>
        </w:tc>
        <w:tc>
          <w:tcPr>
            <w:tcW w:w="7500" w:type="dxa"/>
            <w:tcMar>
              <w:top w:w="60" w:type="dxa"/>
              <w:left w:w="100" w:type="dxa"/>
              <w:bottom w:w="60" w:type="dxa"/>
              <w:right w:w="100" w:type="dxa"/>
            </w:tcMar>
            <w:vAlign w:val="center"/>
          </w:tcPr>
          <w:p w14:paraId="7B2A1C63" w14:textId="77777777" w:rsidR="006C03C0" w:rsidRPr="001B273E" w:rsidRDefault="00000000">
            <w:pPr>
              <w:rPr>
                <w:rFonts w:ascii="Raleway" w:hAnsi="Raleway"/>
                <w:lang w:val="en-US"/>
              </w:rPr>
            </w:pPr>
            <w:r w:rsidRPr="001B273E">
              <w:rPr>
                <w:rFonts w:ascii="Raleway" w:hAnsi="Raleway"/>
                <w:lang w:val="en-US"/>
              </w:rPr>
              <w:t>Heat style line turned off</w:t>
            </w:r>
          </w:p>
        </w:tc>
      </w:tr>
    </w:tbl>
    <w:p w14:paraId="466AA974" w14:textId="77777777" w:rsidR="006C03C0" w:rsidRPr="001B273E" w:rsidRDefault="006C03C0">
      <w:pPr>
        <w:spacing w:after="160"/>
        <w:rPr>
          <w:rFonts w:ascii="Raleway" w:hAnsi="Raleway"/>
          <w:lang w:val="en-US"/>
        </w:rPr>
      </w:pPr>
    </w:p>
    <w:p w14:paraId="04F392AC" w14:textId="77777777" w:rsidR="006C03C0" w:rsidRPr="001B273E" w:rsidRDefault="00000000">
      <w:pPr>
        <w:spacing w:before="200" w:after="80"/>
        <w:rPr>
          <w:rFonts w:ascii="Raleway" w:hAnsi="Raleway"/>
        </w:rPr>
      </w:pPr>
      <w:r w:rsidRPr="001B273E">
        <w:rPr>
          <w:rFonts w:ascii="Raleway" w:hAnsi="Raleway"/>
          <w:b/>
          <w:bCs/>
          <w:sz w:val="22"/>
          <w:szCs w:val="22"/>
        </w:rPr>
        <w:t>Hausse de consommation (</w:t>
      </w:r>
      <w:proofErr w:type="spellStart"/>
      <w:r w:rsidRPr="001B273E">
        <w:rPr>
          <w:rFonts w:ascii="Raleway" w:hAnsi="Raleway"/>
          <w:b/>
          <w:bCs/>
          <w:sz w:val="22"/>
          <w:szCs w:val="22"/>
        </w:rPr>
        <w:t>Increase</w:t>
      </w:r>
      <w:proofErr w:type="spellEnd"/>
      <w:r w:rsidRPr="001B273E">
        <w:rPr>
          <w:rFonts w:ascii="Raleway" w:hAnsi="Raleway"/>
          <w:b/>
          <w:bCs/>
          <w:sz w:val="22"/>
          <w:szCs w:val="22"/>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500"/>
      </w:tblGrid>
      <w:tr w:rsidR="006C03C0" w:rsidRPr="001B273E" w14:paraId="41A4A1C6" w14:textId="77777777">
        <w:tblPrEx>
          <w:tblCellMar>
            <w:top w:w="0" w:type="dxa"/>
            <w:bottom w:w="0" w:type="dxa"/>
          </w:tblCellMar>
        </w:tblPrEx>
        <w:trPr>
          <w:tblHeader/>
        </w:trPr>
        <w:tc>
          <w:tcPr>
            <w:tcW w:w="1600" w:type="dxa"/>
            <w:shd w:val="clear" w:color="auto" w:fill="1F2937"/>
            <w:tcMar>
              <w:top w:w="60" w:type="dxa"/>
              <w:left w:w="100" w:type="dxa"/>
              <w:bottom w:w="60" w:type="dxa"/>
              <w:right w:w="100" w:type="dxa"/>
            </w:tcMar>
            <w:vAlign w:val="center"/>
          </w:tcPr>
          <w:p w14:paraId="0F4E878F" w14:textId="77777777" w:rsidR="006C03C0" w:rsidRPr="001B273E" w:rsidRDefault="00000000">
            <w:pPr>
              <w:rPr>
                <w:rFonts w:ascii="Raleway" w:hAnsi="Raleway"/>
              </w:rPr>
            </w:pPr>
            <w:r w:rsidRPr="001B273E">
              <w:rPr>
                <w:rFonts w:ascii="Raleway" w:hAnsi="Raleway"/>
                <w:b/>
                <w:bCs/>
              </w:rPr>
              <w:t>Code</w:t>
            </w:r>
          </w:p>
        </w:tc>
        <w:tc>
          <w:tcPr>
            <w:tcW w:w="7500" w:type="dxa"/>
            <w:shd w:val="clear" w:color="auto" w:fill="1F2937"/>
            <w:tcMar>
              <w:top w:w="60" w:type="dxa"/>
              <w:left w:w="100" w:type="dxa"/>
              <w:bottom w:w="60" w:type="dxa"/>
              <w:right w:w="100" w:type="dxa"/>
            </w:tcMar>
            <w:vAlign w:val="center"/>
          </w:tcPr>
          <w:p w14:paraId="52B33FD5" w14:textId="77777777" w:rsidR="006C03C0" w:rsidRPr="001B273E" w:rsidRDefault="00000000">
            <w:pPr>
              <w:rPr>
                <w:rFonts w:ascii="Raleway" w:hAnsi="Raleway"/>
              </w:rPr>
            </w:pPr>
            <w:r w:rsidRPr="001B273E">
              <w:rPr>
                <w:rFonts w:ascii="Raleway" w:hAnsi="Raleway"/>
                <w:b/>
                <w:bCs/>
              </w:rPr>
              <w:t>Évènement</w:t>
            </w:r>
          </w:p>
        </w:tc>
      </w:tr>
      <w:tr w:rsidR="006C03C0" w:rsidRPr="001B273E" w14:paraId="6C555341" w14:textId="77777777">
        <w:tblPrEx>
          <w:tblCellMar>
            <w:top w:w="0" w:type="dxa"/>
            <w:bottom w:w="0" w:type="dxa"/>
          </w:tblCellMar>
        </w:tblPrEx>
        <w:tc>
          <w:tcPr>
            <w:tcW w:w="1600" w:type="dxa"/>
            <w:tcMar>
              <w:top w:w="60" w:type="dxa"/>
              <w:left w:w="100" w:type="dxa"/>
              <w:bottom w:w="60" w:type="dxa"/>
              <w:right w:w="100" w:type="dxa"/>
            </w:tcMar>
            <w:vAlign w:val="center"/>
          </w:tcPr>
          <w:p w14:paraId="63DF0923" w14:textId="77777777" w:rsidR="006C03C0" w:rsidRPr="001B273E" w:rsidRDefault="00000000">
            <w:pPr>
              <w:rPr>
                <w:rFonts w:ascii="Raleway" w:hAnsi="Raleway"/>
              </w:rPr>
            </w:pPr>
            <w:r w:rsidRPr="001B273E">
              <w:rPr>
                <w:rFonts w:ascii="Raleway" w:hAnsi="Raleway"/>
              </w:rPr>
              <w:t>NLA</w:t>
            </w:r>
          </w:p>
        </w:tc>
        <w:tc>
          <w:tcPr>
            <w:tcW w:w="7500" w:type="dxa"/>
            <w:tcMar>
              <w:top w:w="60" w:type="dxa"/>
              <w:left w:w="100" w:type="dxa"/>
              <w:bottom w:w="60" w:type="dxa"/>
              <w:right w:w="100" w:type="dxa"/>
            </w:tcMar>
            <w:vAlign w:val="center"/>
          </w:tcPr>
          <w:p w14:paraId="7E6E663E" w14:textId="77777777" w:rsidR="006C03C0" w:rsidRPr="001B273E" w:rsidRDefault="00000000">
            <w:pPr>
              <w:rPr>
                <w:rFonts w:ascii="Raleway" w:hAnsi="Raleway"/>
              </w:rPr>
            </w:pPr>
            <w:r w:rsidRPr="001B273E">
              <w:rPr>
                <w:rFonts w:ascii="Raleway" w:hAnsi="Raleway"/>
              </w:rPr>
              <w:t xml:space="preserve">New line </w:t>
            </w:r>
            <w:proofErr w:type="spellStart"/>
            <w:r w:rsidRPr="001B273E">
              <w:rPr>
                <w:rFonts w:ascii="Raleway" w:hAnsi="Raleway"/>
              </w:rPr>
              <w:t>added</w:t>
            </w:r>
            <w:proofErr w:type="spellEnd"/>
          </w:p>
        </w:tc>
      </w:tr>
      <w:tr w:rsidR="006C03C0" w:rsidRPr="001B273E" w14:paraId="66441C15"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2067D2D6" w14:textId="77777777" w:rsidR="006C03C0" w:rsidRPr="001B273E" w:rsidRDefault="00000000">
            <w:pPr>
              <w:rPr>
                <w:rFonts w:ascii="Raleway" w:hAnsi="Raleway"/>
              </w:rPr>
            </w:pPr>
            <w:r w:rsidRPr="001B273E">
              <w:rPr>
                <w:rFonts w:ascii="Raleway" w:hAnsi="Raleway"/>
              </w:rPr>
              <w:t>SLA</w:t>
            </w:r>
          </w:p>
        </w:tc>
        <w:tc>
          <w:tcPr>
            <w:tcW w:w="7500" w:type="dxa"/>
            <w:shd w:val="clear" w:color="auto" w:fill="F2F2F2"/>
            <w:tcMar>
              <w:top w:w="60" w:type="dxa"/>
              <w:left w:w="100" w:type="dxa"/>
              <w:bottom w:w="60" w:type="dxa"/>
              <w:right w:w="100" w:type="dxa"/>
            </w:tcMar>
            <w:vAlign w:val="center"/>
          </w:tcPr>
          <w:p w14:paraId="4A1016B6" w14:textId="77777777" w:rsidR="006C03C0" w:rsidRPr="001B273E" w:rsidRDefault="00000000">
            <w:pPr>
              <w:rPr>
                <w:rFonts w:ascii="Raleway" w:hAnsi="Raleway"/>
              </w:rPr>
            </w:pPr>
            <w:r w:rsidRPr="001B273E">
              <w:rPr>
                <w:rFonts w:ascii="Raleway" w:hAnsi="Raleway"/>
              </w:rPr>
              <w:t xml:space="preserve">Simulation line </w:t>
            </w:r>
            <w:proofErr w:type="spellStart"/>
            <w:r w:rsidRPr="001B273E">
              <w:rPr>
                <w:rFonts w:ascii="Raleway" w:hAnsi="Raleway"/>
              </w:rPr>
              <w:t>added</w:t>
            </w:r>
            <w:proofErr w:type="spellEnd"/>
          </w:p>
        </w:tc>
      </w:tr>
      <w:tr w:rsidR="006C03C0" w:rsidRPr="001B273E" w14:paraId="67646450" w14:textId="77777777">
        <w:tblPrEx>
          <w:tblCellMar>
            <w:top w:w="0" w:type="dxa"/>
            <w:bottom w:w="0" w:type="dxa"/>
          </w:tblCellMar>
        </w:tblPrEx>
        <w:tc>
          <w:tcPr>
            <w:tcW w:w="1600" w:type="dxa"/>
            <w:tcMar>
              <w:top w:w="60" w:type="dxa"/>
              <w:left w:w="100" w:type="dxa"/>
              <w:bottom w:w="60" w:type="dxa"/>
              <w:right w:w="100" w:type="dxa"/>
            </w:tcMar>
            <w:vAlign w:val="center"/>
          </w:tcPr>
          <w:p w14:paraId="5DF634E8" w14:textId="77777777" w:rsidR="006C03C0" w:rsidRPr="001B273E" w:rsidRDefault="00000000">
            <w:pPr>
              <w:rPr>
                <w:rFonts w:ascii="Raleway" w:hAnsi="Raleway"/>
              </w:rPr>
            </w:pPr>
            <w:r w:rsidRPr="001B273E">
              <w:rPr>
                <w:rFonts w:ascii="Raleway" w:hAnsi="Raleway"/>
              </w:rPr>
              <w:t>WSL</w:t>
            </w:r>
          </w:p>
        </w:tc>
        <w:tc>
          <w:tcPr>
            <w:tcW w:w="7500" w:type="dxa"/>
            <w:tcMar>
              <w:top w:w="60" w:type="dxa"/>
              <w:left w:w="100" w:type="dxa"/>
              <w:bottom w:w="60" w:type="dxa"/>
              <w:right w:w="100" w:type="dxa"/>
            </w:tcMar>
            <w:vAlign w:val="center"/>
          </w:tcPr>
          <w:p w14:paraId="49589BF8" w14:textId="77777777" w:rsidR="006C03C0" w:rsidRPr="001B273E" w:rsidRDefault="00000000">
            <w:pPr>
              <w:rPr>
                <w:rFonts w:ascii="Raleway" w:hAnsi="Raleway"/>
              </w:rPr>
            </w:pPr>
            <w:r w:rsidRPr="001B273E">
              <w:rPr>
                <w:rFonts w:ascii="Raleway" w:hAnsi="Raleway"/>
              </w:rPr>
              <w:t xml:space="preserve">Warehouse </w:t>
            </w:r>
            <w:proofErr w:type="spellStart"/>
            <w:r w:rsidRPr="001B273E">
              <w:rPr>
                <w:rFonts w:ascii="Raleway" w:hAnsi="Raleway"/>
              </w:rPr>
              <w:t>stayed</w:t>
            </w:r>
            <w:proofErr w:type="spellEnd"/>
            <w:r w:rsidRPr="001B273E">
              <w:rPr>
                <w:rFonts w:ascii="Raleway" w:hAnsi="Raleway"/>
              </w:rPr>
              <w:t xml:space="preserve"> till </w:t>
            </w:r>
            <w:proofErr w:type="spellStart"/>
            <w:r w:rsidRPr="001B273E">
              <w:rPr>
                <w:rFonts w:ascii="Raleway" w:hAnsi="Raleway"/>
              </w:rPr>
              <w:t>late</w:t>
            </w:r>
            <w:proofErr w:type="spellEnd"/>
          </w:p>
        </w:tc>
      </w:tr>
      <w:tr w:rsidR="006C03C0" w:rsidRPr="001B273E" w14:paraId="4813414F"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11694E7F" w14:textId="77777777" w:rsidR="006C03C0" w:rsidRPr="001B273E" w:rsidRDefault="00000000">
            <w:pPr>
              <w:rPr>
                <w:rFonts w:ascii="Raleway" w:hAnsi="Raleway"/>
              </w:rPr>
            </w:pPr>
            <w:r w:rsidRPr="001B273E">
              <w:rPr>
                <w:rFonts w:ascii="Raleway" w:hAnsi="Raleway"/>
              </w:rPr>
              <w:t>CDS</w:t>
            </w:r>
          </w:p>
        </w:tc>
        <w:tc>
          <w:tcPr>
            <w:tcW w:w="7500" w:type="dxa"/>
            <w:shd w:val="clear" w:color="auto" w:fill="F2F2F2"/>
            <w:tcMar>
              <w:top w:w="60" w:type="dxa"/>
              <w:left w:w="100" w:type="dxa"/>
              <w:bottom w:w="60" w:type="dxa"/>
              <w:right w:w="100" w:type="dxa"/>
            </w:tcMar>
            <w:vAlign w:val="center"/>
          </w:tcPr>
          <w:p w14:paraId="0FF5142A" w14:textId="77777777" w:rsidR="006C03C0" w:rsidRPr="001B273E" w:rsidRDefault="00000000">
            <w:pPr>
              <w:rPr>
                <w:rFonts w:ascii="Raleway" w:hAnsi="Raleway"/>
              </w:rPr>
            </w:pPr>
            <w:r w:rsidRPr="001B273E">
              <w:rPr>
                <w:rFonts w:ascii="Raleway" w:hAnsi="Raleway"/>
              </w:rPr>
              <w:t xml:space="preserve">Cutting </w:t>
            </w:r>
            <w:proofErr w:type="spellStart"/>
            <w:r w:rsidRPr="001B273E">
              <w:rPr>
                <w:rFonts w:ascii="Raleway" w:hAnsi="Raleway"/>
              </w:rPr>
              <w:t>department</w:t>
            </w:r>
            <w:proofErr w:type="spellEnd"/>
            <w:r w:rsidRPr="001B273E">
              <w:rPr>
                <w:rFonts w:ascii="Raleway" w:hAnsi="Raleway"/>
              </w:rPr>
              <w:t xml:space="preserve"> </w:t>
            </w:r>
            <w:proofErr w:type="spellStart"/>
            <w:r w:rsidRPr="001B273E">
              <w:rPr>
                <w:rFonts w:ascii="Raleway" w:hAnsi="Raleway"/>
              </w:rPr>
              <w:t>stay</w:t>
            </w:r>
            <w:proofErr w:type="spellEnd"/>
            <w:r w:rsidRPr="001B273E">
              <w:rPr>
                <w:rFonts w:ascii="Raleway" w:hAnsi="Raleway"/>
              </w:rPr>
              <w:t xml:space="preserve"> long</w:t>
            </w:r>
          </w:p>
        </w:tc>
      </w:tr>
    </w:tbl>
    <w:p w14:paraId="25BD5A6E" w14:textId="77777777" w:rsidR="006C03C0" w:rsidRPr="001B273E" w:rsidRDefault="006C03C0">
      <w:pPr>
        <w:spacing w:after="160"/>
        <w:rPr>
          <w:rFonts w:ascii="Raleway" w:hAnsi="Raleway"/>
        </w:rPr>
      </w:pPr>
    </w:p>
    <w:p w14:paraId="6C42E28F"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Eau (Water)</w:t>
      </w:r>
    </w:p>
    <w:p w14:paraId="5CFA756B" w14:textId="77777777" w:rsidR="006C03C0" w:rsidRPr="001B273E" w:rsidRDefault="00000000">
      <w:pPr>
        <w:spacing w:before="200" w:after="80"/>
        <w:rPr>
          <w:rFonts w:ascii="Raleway" w:hAnsi="Raleway"/>
        </w:rPr>
      </w:pPr>
      <w:r w:rsidRPr="001B273E">
        <w:rPr>
          <w:rFonts w:ascii="Raleway" w:hAnsi="Raleway"/>
          <w:b/>
          <w:bCs/>
          <w:sz w:val="22"/>
          <w:szCs w:val="22"/>
        </w:rPr>
        <w:t>Baisse de consommation (</w:t>
      </w:r>
      <w:proofErr w:type="spellStart"/>
      <w:r w:rsidRPr="001B273E">
        <w:rPr>
          <w:rFonts w:ascii="Raleway" w:hAnsi="Raleway"/>
          <w:b/>
          <w:bCs/>
          <w:sz w:val="22"/>
          <w:szCs w:val="22"/>
        </w:rPr>
        <w:t>Decrease</w:t>
      </w:r>
      <w:proofErr w:type="spellEnd"/>
      <w:r w:rsidRPr="001B273E">
        <w:rPr>
          <w:rFonts w:ascii="Raleway" w:hAnsi="Raleway"/>
          <w:b/>
          <w:bCs/>
          <w:sz w:val="22"/>
          <w:szCs w:val="22"/>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500"/>
      </w:tblGrid>
      <w:tr w:rsidR="006C03C0" w:rsidRPr="001B273E" w14:paraId="23557390" w14:textId="77777777">
        <w:tblPrEx>
          <w:tblCellMar>
            <w:top w:w="0" w:type="dxa"/>
            <w:bottom w:w="0" w:type="dxa"/>
          </w:tblCellMar>
        </w:tblPrEx>
        <w:trPr>
          <w:tblHeader/>
        </w:trPr>
        <w:tc>
          <w:tcPr>
            <w:tcW w:w="1600" w:type="dxa"/>
            <w:shd w:val="clear" w:color="auto" w:fill="1F2937"/>
            <w:tcMar>
              <w:top w:w="60" w:type="dxa"/>
              <w:left w:w="100" w:type="dxa"/>
              <w:bottom w:w="60" w:type="dxa"/>
              <w:right w:w="100" w:type="dxa"/>
            </w:tcMar>
            <w:vAlign w:val="center"/>
          </w:tcPr>
          <w:p w14:paraId="0F777240" w14:textId="77777777" w:rsidR="006C03C0" w:rsidRPr="001B273E" w:rsidRDefault="00000000">
            <w:pPr>
              <w:rPr>
                <w:rFonts w:ascii="Raleway" w:hAnsi="Raleway"/>
              </w:rPr>
            </w:pPr>
            <w:r w:rsidRPr="001B273E">
              <w:rPr>
                <w:rFonts w:ascii="Raleway" w:hAnsi="Raleway"/>
                <w:b/>
                <w:bCs/>
              </w:rPr>
              <w:lastRenderedPageBreak/>
              <w:t>Code</w:t>
            </w:r>
          </w:p>
        </w:tc>
        <w:tc>
          <w:tcPr>
            <w:tcW w:w="7500" w:type="dxa"/>
            <w:shd w:val="clear" w:color="auto" w:fill="1F2937"/>
            <w:tcMar>
              <w:top w:w="60" w:type="dxa"/>
              <w:left w:w="100" w:type="dxa"/>
              <w:bottom w:w="60" w:type="dxa"/>
              <w:right w:w="100" w:type="dxa"/>
            </w:tcMar>
            <w:vAlign w:val="center"/>
          </w:tcPr>
          <w:p w14:paraId="7466B5B2" w14:textId="77777777" w:rsidR="006C03C0" w:rsidRPr="001B273E" w:rsidRDefault="00000000">
            <w:pPr>
              <w:rPr>
                <w:rFonts w:ascii="Raleway" w:hAnsi="Raleway"/>
              </w:rPr>
            </w:pPr>
            <w:r w:rsidRPr="001B273E">
              <w:rPr>
                <w:rFonts w:ascii="Raleway" w:hAnsi="Raleway"/>
                <w:b/>
                <w:bCs/>
              </w:rPr>
              <w:t>Évènement</w:t>
            </w:r>
          </w:p>
        </w:tc>
      </w:tr>
      <w:tr w:rsidR="006C03C0" w:rsidRPr="001B273E" w14:paraId="23960A3D" w14:textId="77777777">
        <w:tblPrEx>
          <w:tblCellMar>
            <w:top w:w="0" w:type="dxa"/>
            <w:bottom w:w="0" w:type="dxa"/>
          </w:tblCellMar>
        </w:tblPrEx>
        <w:tc>
          <w:tcPr>
            <w:tcW w:w="1600" w:type="dxa"/>
            <w:tcMar>
              <w:top w:w="60" w:type="dxa"/>
              <w:left w:w="100" w:type="dxa"/>
              <w:bottom w:w="60" w:type="dxa"/>
              <w:right w:w="100" w:type="dxa"/>
            </w:tcMar>
            <w:vAlign w:val="center"/>
          </w:tcPr>
          <w:p w14:paraId="203F2592" w14:textId="77777777" w:rsidR="006C03C0" w:rsidRPr="001B273E" w:rsidRDefault="00000000">
            <w:pPr>
              <w:rPr>
                <w:rFonts w:ascii="Raleway" w:hAnsi="Raleway"/>
              </w:rPr>
            </w:pPr>
            <w:r w:rsidRPr="001B273E">
              <w:rPr>
                <w:rFonts w:ascii="Raleway" w:hAnsi="Raleway"/>
              </w:rPr>
              <w:t>LBA</w:t>
            </w:r>
          </w:p>
        </w:tc>
        <w:tc>
          <w:tcPr>
            <w:tcW w:w="7500" w:type="dxa"/>
            <w:tcMar>
              <w:top w:w="60" w:type="dxa"/>
              <w:left w:w="100" w:type="dxa"/>
              <w:bottom w:w="60" w:type="dxa"/>
              <w:right w:w="100" w:type="dxa"/>
            </w:tcMar>
            <w:vAlign w:val="center"/>
          </w:tcPr>
          <w:p w14:paraId="319105BE" w14:textId="77777777" w:rsidR="006C03C0" w:rsidRPr="001B273E" w:rsidRDefault="00000000">
            <w:pPr>
              <w:rPr>
                <w:rFonts w:ascii="Raleway" w:hAnsi="Raleway"/>
              </w:rPr>
            </w:pPr>
            <w:r w:rsidRPr="001B273E">
              <w:rPr>
                <w:rFonts w:ascii="Raleway" w:hAnsi="Raleway"/>
              </w:rPr>
              <w:t xml:space="preserve">Less boilers in </w:t>
            </w:r>
            <w:proofErr w:type="spellStart"/>
            <w:r w:rsidRPr="001B273E">
              <w:rPr>
                <w:rFonts w:ascii="Raleway" w:hAnsi="Raleway"/>
              </w:rPr>
              <w:t>activities</w:t>
            </w:r>
            <w:proofErr w:type="spellEnd"/>
          </w:p>
        </w:tc>
      </w:tr>
    </w:tbl>
    <w:p w14:paraId="4E139330" w14:textId="77777777" w:rsidR="006C03C0" w:rsidRPr="001B273E" w:rsidRDefault="006C03C0">
      <w:pPr>
        <w:spacing w:after="160"/>
        <w:rPr>
          <w:rFonts w:ascii="Raleway" w:hAnsi="Raleway"/>
        </w:rPr>
      </w:pPr>
    </w:p>
    <w:p w14:paraId="600267C9" w14:textId="77777777" w:rsidR="006C03C0" w:rsidRPr="001B273E" w:rsidRDefault="00000000">
      <w:pPr>
        <w:spacing w:before="200" w:after="80"/>
        <w:rPr>
          <w:rFonts w:ascii="Raleway" w:hAnsi="Raleway"/>
        </w:rPr>
      </w:pPr>
      <w:r w:rsidRPr="001B273E">
        <w:rPr>
          <w:rFonts w:ascii="Raleway" w:hAnsi="Raleway"/>
          <w:b/>
          <w:bCs/>
          <w:sz w:val="22"/>
          <w:szCs w:val="22"/>
        </w:rPr>
        <w:t>Hausse de consommation (</w:t>
      </w:r>
      <w:proofErr w:type="spellStart"/>
      <w:r w:rsidRPr="001B273E">
        <w:rPr>
          <w:rFonts w:ascii="Raleway" w:hAnsi="Raleway"/>
          <w:b/>
          <w:bCs/>
          <w:sz w:val="22"/>
          <w:szCs w:val="22"/>
        </w:rPr>
        <w:t>Increase</w:t>
      </w:r>
      <w:proofErr w:type="spellEnd"/>
      <w:r w:rsidRPr="001B273E">
        <w:rPr>
          <w:rFonts w:ascii="Raleway" w:hAnsi="Raleway"/>
          <w:b/>
          <w:bCs/>
          <w:sz w:val="22"/>
          <w:szCs w:val="22"/>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500"/>
      </w:tblGrid>
      <w:tr w:rsidR="006C03C0" w:rsidRPr="001B273E" w14:paraId="564A1299" w14:textId="77777777">
        <w:tblPrEx>
          <w:tblCellMar>
            <w:top w:w="0" w:type="dxa"/>
            <w:bottom w:w="0" w:type="dxa"/>
          </w:tblCellMar>
        </w:tblPrEx>
        <w:trPr>
          <w:tblHeader/>
        </w:trPr>
        <w:tc>
          <w:tcPr>
            <w:tcW w:w="1600" w:type="dxa"/>
            <w:shd w:val="clear" w:color="auto" w:fill="1F2937"/>
            <w:tcMar>
              <w:top w:w="60" w:type="dxa"/>
              <w:left w:w="100" w:type="dxa"/>
              <w:bottom w:w="60" w:type="dxa"/>
              <w:right w:w="100" w:type="dxa"/>
            </w:tcMar>
            <w:vAlign w:val="center"/>
          </w:tcPr>
          <w:p w14:paraId="57547192" w14:textId="77777777" w:rsidR="006C03C0" w:rsidRPr="001B273E" w:rsidRDefault="00000000">
            <w:pPr>
              <w:rPr>
                <w:rFonts w:ascii="Raleway" w:hAnsi="Raleway"/>
              </w:rPr>
            </w:pPr>
            <w:r w:rsidRPr="001B273E">
              <w:rPr>
                <w:rFonts w:ascii="Raleway" w:hAnsi="Raleway"/>
                <w:b/>
                <w:bCs/>
              </w:rPr>
              <w:t>Code</w:t>
            </w:r>
          </w:p>
        </w:tc>
        <w:tc>
          <w:tcPr>
            <w:tcW w:w="7500" w:type="dxa"/>
            <w:shd w:val="clear" w:color="auto" w:fill="1F2937"/>
            <w:tcMar>
              <w:top w:w="60" w:type="dxa"/>
              <w:left w:w="100" w:type="dxa"/>
              <w:bottom w:w="60" w:type="dxa"/>
              <w:right w:w="100" w:type="dxa"/>
            </w:tcMar>
            <w:vAlign w:val="center"/>
          </w:tcPr>
          <w:p w14:paraId="5D95C8ED" w14:textId="77777777" w:rsidR="006C03C0" w:rsidRPr="001B273E" w:rsidRDefault="00000000">
            <w:pPr>
              <w:rPr>
                <w:rFonts w:ascii="Raleway" w:hAnsi="Raleway"/>
              </w:rPr>
            </w:pPr>
            <w:r w:rsidRPr="001B273E">
              <w:rPr>
                <w:rFonts w:ascii="Raleway" w:hAnsi="Raleway"/>
                <w:b/>
                <w:bCs/>
              </w:rPr>
              <w:t>Évènement</w:t>
            </w:r>
          </w:p>
        </w:tc>
      </w:tr>
      <w:tr w:rsidR="006C03C0" w:rsidRPr="001B273E" w14:paraId="2C73CBB5" w14:textId="77777777">
        <w:tblPrEx>
          <w:tblCellMar>
            <w:top w:w="0" w:type="dxa"/>
            <w:bottom w:w="0" w:type="dxa"/>
          </w:tblCellMar>
        </w:tblPrEx>
        <w:tc>
          <w:tcPr>
            <w:tcW w:w="1600" w:type="dxa"/>
            <w:tcMar>
              <w:top w:w="60" w:type="dxa"/>
              <w:left w:w="100" w:type="dxa"/>
              <w:bottom w:w="60" w:type="dxa"/>
              <w:right w:w="100" w:type="dxa"/>
            </w:tcMar>
            <w:vAlign w:val="center"/>
          </w:tcPr>
          <w:p w14:paraId="72B86400" w14:textId="77777777" w:rsidR="006C03C0" w:rsidRPr="001B273E" w:rsidRDefault="00000000">
            <w:pPr>
              <w:rPr>
                <w:rFonts w:ascii="Raleway" w:hAnsi="Raleway"/>
              </w:rPr>
            </w:pPr>
            <w:r w:rsidRPr="001B273E">
              <w:rPr>
                <w:rFonts w:ascii="Raleway" w:hAnsi="Raleway"/>
              </w:rPr>
              <w:t>ABO</w:t>
            </w:r>
          </w:p>
        </w:tc>
        <w:tc>
          <w:tcPr>
            <w:tcW w:w="7500" w:type="dxa"/>
            <w:tcMar>
              <w:top w:w="60" w:type="dxa"/>
              <w:left w:w="100" w:type="dxa"/>
              <w:bottom w:w="60" w:type="dxa"/>
              <w:right w:w="100" w:type="dxa"/>
            </w:tcMar>
            <w:vAlign w:val="center"/>
          </w:tcPr>
          <w:p w14:paraId="26E14DD6" w14:textId="77777777" w:rsidR="006C03C0" w:rsidRPr="001B273E" w:rsidRDefault="00000000">
            <w:pPr>
              <w:rPr>
                <w:rFonts w:ascii="Raleway" w:hAnsi="Raleway"/>
              </w:rPr>
            </w:pPr>
            <w:r w:rsidRPr="001B273E">
              <w:rPr>
                <w:rFonts w:ascii="Raleway" w:hAnsi="Raleway"/>
              </w:rPr>
              <w:t>All boilers are on</w:t>
            </w:r>
          </w:p>
        </w:tc>
      </w:tr>
      <w:tr w:rsidR="006C03C0" w:rsidRPr="001B273E" w14:paraId="5ADC1744"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715AA4BC" w14:textId="77777777" w:rsidR="006C03C0" w:rsidRPr="001B273E" w:rsidRDefault="00000000">
            <w:pPr>
              <w:rPr>
                <w:rFonts w:ascii="Raleway" w:hAnsi="Raleway"/>
              </w:rPr>
            </w:pPr>
            <w:r w:rsidRPr="001B273E">
              <w:rPr>
                <w:rFonts w:ascii="Raleway" w:hAnsi="Raleway"/>
              </w:rPr>
              <w:t>LTC</w:t>
            </w:r>
          </w:p>
        </w:tc>
        <w:tc>
          <w:tcPr>
            <w:tcW w:w="7500" w:type="dxa"/>
            <w:shd w:val="clear" w:color="auto" w:fill="F2F2F2"/>
            <w:tcMar>
              <w:top w:w="60" w:type="dxa"/>
              <w:left w:w="100" w:type="dxa"/>
              <w:bottom w:w="60" w:type="dxa"/>
              <w:right w:w="100" w:type="dxa"/>
            </w:tcMar>
            <w:vAlign w:val="center"/>
          </w:tcPr>
          <w:p w14:paraId="3D6EB32A" w14:textId="77777777" w:rsidR="006C03C0" w:rsidRPr="001B273E" w:rsidRDefault="00000000">
            <w:pPr>
              <w:rPr>
                <w:rFonts w:ascii="Raleway" w:hAnsi="Raleway"/>
              </w:rPr>
            </w:pPr>
            <w:r w:rsidRPr="001B273E">
              <w:rPr>
                <w:rFonts w:ascii="Raleway" w:hAnsi="Raleway"/>
              </w:rPr>
              <w:t xml:space="preserve">Ladies </w:t>
            </w:r>
            <w:proofErr w:type="spellStart"/>
            <w:r w:rsidRPr="001B273E">
              <w:rPr>
                <w:rFonts w:ascii="Raleway" w:hAnsi="Raleway"/>
              </w:rPr>
              <w:t>toilet</w:t>
            </w:r>
            <w:proofErr w:type="spellEnd"/>
            <w:r w:rsidRPr="001B273E">
              <w:rPr>
                <w:rFonts w:ascii="Raleway" w:hAnsi="Raleway"/>
              </w:rPr>
              <w:t xml:space="preserve"> </w:t>
            </w:r>
            <w:proofErr w:type="spellStart"/>
            <w:r w:rsidRPr="001B273E">
              <w:rPr>
                <w:rFonts w:ascii="Raleway" w:hAnsi="Raleway"/>
              </w:rPr>
              <w:t>highest</w:t>
            </w:r>
            <w:proofErr w:type="spellEnd"/>
            <w:r w:rsidRPr="001B273E">
              <w:rPr>
                <w:rFonts w:ascii="Raleway" w:hAnsi="Raleway"/>
              </w:rPr>
              <w:t xml:space="preserve"> </w:t>
            </w:r>
            <w:proofErr w:type="spellStart"/>
            <w:r w:rsidRPr="001B273E">
              <w:rPr>
                <w:rFonts w:ascii="Raleway" w:hAnsi="Raleway"/>
              </w:rPr>
              <w:t>consumption</w:t>
            </w:r>
            <w:proofErr w:type="spellEnd"/>
          </w:p>
        </w:tc>
      </w:tr>
      <w:tr w:rsidR="006C03C0" w:rsidRPr="001B273E" w14:paraId="0EA987B9" w14:textId="77777777">
        <w:tblPrEx>
          <w:tblCellMar>
            <w:top w:w="0" w:type="dxa"/>
            <w:bottom w:w="0" w:type="dxa"/>
          </w:tblCellMar>
        </w:tblPrEx>
        <w:tc>
          <w:tcPr>
            <w:tcW w:w="1600" w:type="dxa"/>
            <w:tcMar>
              <w:top w:w="60" w:type="dxa"/>
              <w:left w:w="100" w:type="dxa"/>
              <w:bottom w:w="60" w:type="dxa"/>
              <w:right w:w="100" w:type="dxa"/>
            </w:tcMar>
            <w:vAlign w:val="center"/>
          </w:tcPr>
          <w:p w14:paraId="487570B5" w14:textId="77777777" w:rsidR="006C03C0" w:rsidRPr="001B273E" w:rsidRDefault="00000000">
            <w:pPr>
              <w:rPr>
                <w:rFonts w:ascii="Raleway" w:hAnsi="Raleway"/>
              </w:rPr>
            </w:pPr>
            <w:r w:rsidRPr="001B273E">
              <w:rPr>
                <w:rFonts w:ascii="Raleway" w:hAnsi="Raleway"/>
              </w:rPr>
              <w:t>BOP</w:t>
            </w:r>
          </w:p>
        </w:tc>
        <w:tc>
          <w:tcPr>
            <w:tcW w:w="7500" w:type="dxa"/>
            <w:tcMar>
              <w:top w:w="60" w:type="dxa"/>
              <w:left w:w="100" w:type="dxa"/>
              <w:bottom w:w="60" w:type="dxa"/>
              <w:right w:w="100" w:type="dxa"/>
            </w:tcMar>
            <w:vAlign w:val="center"/>
          </w:tcPr>
          <w:p w14:paraId="5C71A3E6" w14:textId="77777777" w:rsidR="006C03C0" w:rsidRPr="001B273E" w:rsidRDefault="00000000">
            <w:pPr>
              <w:rPr>
                <w:rFonts w:ascii="Raleway" w:hAnsi="Raleway"/>
              </w:rPr>
            </w:pPr>
            <w:r w:rsidRPr="001B273E">
              <w:rPr>
                <w:rFonts w:ascii="Raleway" w:hAnsi="Raleway"/>
              </w:rPr>
              <w:t>Breaking of pipes</w:t>
            </w:r>
          </w:p>
        </w:tc>
      </w:tr>
    </w:tbl>
    <w:p w14:paraId="18C87D88" w14:textId="77777777" w:rsidR="006C03C0" w:rsidRPr="001B273E" w:rsidRDefault="006C03C0">
      <w:pPr>
        <w:spacing w:after="160"/>
        <w:rPr>
          <w:rFonts w:ascii="Raleway" w:hAnsi="Raleway"/>
        </w:rPr>
      </w:pPr>
    </w:p>
    <w:p w14:paraId="5E847C28" w14:textId="77777777" w:rsidR="006C03C0" w:rsidRPr="001B273E" w:rsidRDefault="00000000">
      <w:pPr>
        <w:spacing w:after="120"/>
        <w:rPr>
          <w:rFonts w:ascii="Raleway" w:hAnsi="Raleway"/>
        </w:rPr>
      </w:pPr>
      <w:r w:rsidRPr="001B273E">
        <w:rPr>
          <w:rFonts w:ascii="Raleway" w:hAnsi="Raleway"/>
          <w:sz w:val="21"/>
          <w:szCs w:val="21"/>
        </w:rPr>
        <w:t>Note : les codes ci-dessus sont proposés à partir des trois premières lettres significatives de chaque évènement, en évitant les doublons. L'administrateur pourra ajuster ou compléter cette liste dans l'interface (nouveau code = nouvel évènement), sans modification de code.</w:t>
      </w:r>
    </w:p>
    <w:p w14:paraId="1B9BFBC0"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5. Comptes prévus au lancement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600"/>
      </w:tblGrid>
      <w:tr w:rsidR="006C03C0" w:rsidRPr="001B273E" w14:paraId="5DF1A8B8" w14:textId="77777777">
        <w:tblPrEx>
          <w:tblCellMar>
            <w:top w:w="0" w:type="dxa"/>
            <w:bottom w:w="0" w:type="dxa"/>
          </w:tblCellMar>
        </w:tblPrEx>
        <w:trPr>
          <w:tblHeader/>
        </w:trPr>
        <w:tc>
          <w:tcPr>
            <w:tcW w:w="4500" w:type="dxa"/>
            <w:shd w:val="clear" w:color="auto" w:fill="1F2937"/>
            <w:tcMar>
              <w:top w:w="60" w:type="dxa"/>
              <w:left w:w="100" w:type="dxa"/>
              <w:bottom w:w="60" w:type="dxa"/>
              <w:right w:w="100" w:type="dxa"/>
            </w:tcMar>
            <w:vAlign w:val="center"/>
          </w:tcPr>
          <w:p w14:paraId="4A15B9D5" w14:textId="77777777" w:rsidR="006C03C0" w:rsidRPr="001B273E" w:rsidRDefault="00000000">
            <w:pPr>
              <w:rPr>
                <w:rFonts w:ascii="Raleway" w:hAnsi="Raleway"/>
              </w:rPr>
            </w:pPr>
            <w:r w:rsidRPr="001B273E">
              <w:rPr>
                <w:rFonts w:ascii="Raleway" w:hAnsi="Raleway"/>
                <w:b/>
                <w:bCs/>
              </w:rPr>
              <w:t>Nom</w:t>
            </w:r>
          </w:p>
        </w:tc>
        <w:tc>
          <w:tcPr>
            <w:tcW w:w="4600" w:type="dxa"/>
            <w:shd w:val="clear" w:color="auto" w:fill="1F2937"/>
            <w:tcMar>
              <w:top w:w="60" w:type="dxa"/>
              <w:left w:w="100" w:type="dxa"/>
              <w:bottom w:w="60" w:type="dxa"/>
              <w:right w:w="100" w:type="dxa"/>
            </w:tcMar>
            <w:vAlign w:val="center"/>
          </w:tcPr>
          <w:p w14:paraId="3E870C5A" w14:textId="77777777" w:rsidR="006C03C0" w:rsidRPr="001B273E" w:rsidRDefault="00000000">
            <w:pPr>
              <w:rPr>
                <w:rFonts w:ascii="Raleway" w:hAnsi="Raleway"/>
              </w:rPr>
            </w:pPr>
            <w:r w:rsidRPr="001B273E">
              <w:rPr>
                <w:rFonts w:ascii="Raleway" w:hAnsi="Raleway"/>
                <w:b/>
                <w:bCs/>
              </w:rPr>
              <w:t>Rôle</w:t>
            </w:r>
          </w:p>
        </w:tc>
      </w:tr>
      <w:tr w:rsidR="006C03C0" w:rsidRPr="001B273E" w14:paraId="623EB5B6" w14:textId="77777777">
        <w:tblPrEx>
          <w:tblCellMar>
            <w:top w:w="0" w:type="dxa"/>
            <w:bottom w:w="0" w:type="dxa"/>
          </w:tblCellMar>
        </w:tblPrEx>
        <w:tc>
          <w:tcPr>
            <w:tcW w:w="4500" w:type="dxa"/>
            <w:tcMar>
              <w:top w:w="60" w:type="dxa"/>
              <w:left w:w="100" w:type="dxa"/>
              <w:bottom w:w="60" w:type="dxa"/>
              <w:right w:w="100" w:type="dxa"/>
            </w:tcMar>
            <w:vAlign w:val="center"/>
          </w:tcPr>
          <w:p w14:paraId="1AE27463" w14:textId="77777777" w:rsidR="006C03C0" w:rsidRPr="001B273E" w:rsidRDefault="00000000">
            <w:pPr>
              <w:rPr>
                <w:rFonts w:ascii="Raleway" w:hAnsi="Raleway"/>
              </w:rPr>
            </w:pPr>
            <w:r w:rsidRPr="001B273E">
              <w:rPr>
                <w:rFonts w:ascii="Raleway" w:hAnsi="Raleway"/>
              </w:rPr>
              <w:t>Nicolas Elect</w:t>
            </w:r>
          </w:p>
        </w:tc>
        <w:tc>
          <w:tcPr>
            <w:tcW w:w="4600" w:type="dxa"/>
            <w:tcMar>
              <w:top w:w="60" w:type="dxa"/>
              <w:left w:w="100" w:type="dxa"/>
              <w:bottom w:w="60" w:type="dxa"/>
              <w:right w:w="100" w:type="dxa"/>
            </w:tcMar>
            <w:vAlign w:val="center"/>
          </w:tcPr>
          <w:p w14:paraId="7C97AFC3" w14:textId="77777777" w:rsidR="006C03C0" w:rsidRPr="001B273E" w:rsidRDefault="00000000">
            <w:pPr>
              <w:rPr>
                <w:rFonts w:ascii="Raleway" w:hAnsi="Raleway"/>
              </w:rPr>
            </w:pPr>
            <w:r w:rsidRPr="001B273E">
              <w:rPr>
                <w:rFonts w:ascii="Raleway" w:hAnsi="Raleway"/>
              </w:rPr>
              <w:t>Électricien</w:t>
            </w:r>
          </w:p>
        </w:tc>
      </w:tr>
      <w:tr w:rsidR="006C03C0" w:rsidRPr="001B273E" w14:paraId="1951DD49" w14:textId="77777777">
        <w:tblPrEx>
          <w:tblCellMar>
            <w:top w:w="0" w:type="dxa"/>
            <w:bottom w:w="0" w:type="dxa"/>
          </w:tblCellMar>
        </w:tblPrEx>
        <w:tc>
          <w:tcPr>
            <w:tcW w:w="4500" w:type="dxa"/>
            <w:shd w:val="clear" w:color="auto" w:fill="F2F2F2"/>
            <w:tcMar>
              <w:top w:w="60" w:type="dxa"/>
              <w:left w:w="100" w:type="dxa"/>
              <w:bottom w:w="60" w:type="dxa"/>
              <w:right w:w="100" w:type="dxa"/>
            </w:tcMar>
            <w:vAlign w:val="center"/>
          </w:tcPr>
          <w:p w14:paraId="1ACDFA49" w14:textId="77777777" w:rsidR="006C03C0" w:rsidRPr="001B273E" w:rsidRDefault="00000000">
            <w:pPr>
              <w:rPr>
                <w:rFonts w:ascii="Raleway" w:hAnsi="Raleway"/>
              </w:rPr>
            </w:pPr>
            <w:r w:rsidRPr="001B273E">
              <w:rPr>
                <w:rFonts w:ascii="Raleway" w:hAnsi="Raleway"/>
              </w:rPr>
              <w:t xml:space="preserve">Cedric </w:t>
            </w:r>
            <w:proofErr w:type="spellStart"/>
            <w:r w:rsidRPr="001B273E">
              <w:rPr>
                <w:rFonts w:ascii="Raleway" w:hAnsi="Raleway"/>
              </w:rPr>
              <w:t>Elect</w:t>
            </w:r>
            <w:proofErr w:type="spellEnd"/>
            <w:r w:rsidRPr="001B273E">
              <w:rPr>
                <w:rFonts w:ascii="Raleway" w:hAnsi="Raleway"/>
              </w:rPr>
              <w:t xml:space="preserve"> </w:t>
            </w:r>
            <w:proofErr w:type="spellStart"/>
            <w:r w:rsidRPr="001B273E">
              <w:rPr>
                <w:rFonts w:ascii="Raleway" w:hAnsi="Raleway"/>
              </w:rPr>
              <w:t>Ass</w:t>
            </w:r>
            <w:proofErr w:type="spellEnd"/>
          </w:p>
        </w:tc>
        <w:tc>
          <w:tcPr>
            <w:tcW w:w="4600" w:type="dxa"/>
            <w:shd w:val="clear" w:color="auto" w:fill="F2F2F2"/>
            <w:tcMar>
              <w:top w:w="60" w:type="dxa"/>
              <w:left w:w="100" w:type="dxa"/>
              <w:bottom w:w="60" w:type="dxa"/>
              <w:right w:w="100" w:type="dxa"/>
            </w:tcMar>
            <w:vAlign w:val="center"/>
          </w:tcPr>
          <w:p w14:paraId="6B077CF6" w14:textId="77777777" w:rsidR="006C03C0" w:rsidRPr="001B273E" w:rsidRDefault="00000000">
            <w:pPr>
              <w:rPr>
                <w:rFonts w:ascii="Raleway" w:hAnsi="Raleway"/>
              </w:rPr>
            </w:pPr>
            <w:r w:rsidRPr="001B273E">
              <w:rPr>
                <w:rFonts w:ascii="Raleway" w:hAnsi="Raleway"/>
              </w:rPr>
              <w:t>Électricien assistant</w:t>
            </w:r>
          </w:p>
        </w:tc>
      </w:tr>
      <w:tr w:rsidR="006C03C0" w:rsidRPr="001B273E" w14:paraId="7FF9E43C" w14:textId="77777777">
        <w:tblPrEx>
          <w:tblCellMar>
            <w:top w:w="0" w:type="dxa"/>
            <w:bottom w:w="0" w:type="dxa"/>
          </w:tblCellMar>
        </w:tblPrEx>
        <w:tc>
          <w:tcPr>
            <w:tcW w:w="4500" w:type="dxa"/>
            <w:tcMar>
              <w:top w:w="60" w:type="dxa"/>
              <w:left w:w="100" w:type="dxa"/>
              <w:bottom w:w="60" w:type="dxa"/>
              <w:right w:w="100" w:type="dxa"/>
            </w:tcMar>
            <w:vAlign w:val="center"/>
          </w:tcPr>
          <w:p w14:paraId="74A2ECFE" w14:textId="77777777" w:rsidR="006C03C0" w:rsidRPr="001B273E" w:rsidRDefault="00000000">
            <w:pPr>
              <w:rPr>
                <w:rFonts w:ascii="Raleway" w:hAnsi="Raleway"/>
              </w:rPr>
            </w:pPr>
            <w:r w:rsidRPr="001B273E">
              <w:rPr>
                <w:rFonts w:ascii="Raleway" w:hAnsi="Raleway"/>
              </w:rPr>
              <w:t xml:space="preserve">Admin </w:t>
            </w:r>
            <w:proofErr w:type="spellStart"/>
            <w:r w:rsidRPr="001B273E">
              <w:rPr>
                <w:rFonts w:ascii="Raleway" w:hAnsi="Raleway"/>
              </w:rPr>
              <w:t>Novarea</w:t>
            </w:r>
            <w:proofErr w:type="spellEnd"/>
          </w:p>
        </w:tc>
        <w:tc>
          <w:tcPr>
            <w:tcW w:w="4600" w:type="dxa"/>
            <w:tcMar>
              <w:top w:w="60" w:type="dxa"/>
              <w:left w:w="100" w:type="dxa"/>
              <w:bottom w:w="60" w:type="dxa"/>
              <w:right w:w="100" w:type="dxa"/>
            </w:tcMar>
            <w:vAlign w:val="center"/>
          </w:tcPr>
          <w:p w14:paraId="296AC44F" w14:textId="77777777" w:rsidR="006C03C0" w:rsidRPr="001B273E" w:rsidRDefault="00000000">
            <w:pPr>
              <w:rPr>
                <w:rFonts w:ascii="Raleway" w:hAnsi="Raleway"/>
              </w:rPr>
            </w:pPr>
            <w:r w:rsidRPr="001B273E">
              <w:rPr>
                <w:rFonts w:ascii="Raleway" w:hAnsi="Raleway"/>
              </w:rPr>
              <w:t>Administrateur</w:t>
            </w:r>
          </w:p>
        </w:tc>
      </w:tr>
    </w:tbl>
    <w:p w14:paraId="30B5D453"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6. Modèle de données (aperçu)</w:t>
      </w:r>
    </w:p>
    <w:p w14:paraId="4A9F37D0" w14:textId="77777777" w:rsidR="006C03C0" w:rsidRPr="001B273E" w:rsidRDefault="00000000">
      <w:pPr>
        <w:spacing w:after="120"/>
        <w:rPr>
          <w:rFonts w:ascii="Raleway" w:hAnsi="Raleway"/>
        </w:rPr>
      </w:pPr>
      <w:r w:rsidRPr="001B273E">
        <w:rPr>
          <w:rFonts w:ascii="Raleway" w:hAnsi="Raleway"/>
          <w:sz w:val="21"/>
          <w:szCs w:val="21"/>
        </w:rPr>
        <w:t>Structure indicative des principales entités de la base de données :</w:t>
      </w:r>
    </w:p>
    <w:p w14:paraId="592D0139" w14:textId="77777777" w:rsidR="006C03C0" w:rsidRPr="001B273E" w:rsidRDefault="00000000">
      <w:pPr>
        <w:spacing w:before="200" w:after="80"/>
        <w:rPr>
          <w:rFonts w:ascii="Raleway" w:hAnsi="Raleway"/>
        </w:rPr>
      </w:pPr>
      <w:proofErr w:type="spellStart"/>
      <w:r w:rsidRPr="001B273E">
        <w:rPr>
          <w:rFonts w:ascii="Raleway" w:hAnsi="Raleway"/>
          <w:b/>
          <w:bCs/>
          <w:sz w:val="22"/>
          <w:szCs w:val="22"/>
        </w:rPr>
        <w:t>users</w:t>
      </w:r>
      <w:proofErr w:type="spellEnd"/>
    </w:p>
    <w:p w14:paraId="2E94DFAB"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id, nom, identifiant (login), mot de passe (haché), rôle (admin / </w:t>
      </w:r>
      <w:proofErr w:type="spellStart"/>
      <w:r w:rsidRPr="001B273E">
        <w:rPr>
          <w:rFonts w:ascii="Raleway" w:hAnsi="Raleway"/>
          <w:sz w:val="21"/>
          <w:szCs w:val="21"/>
        </w:rPr>
        <w:t>electricien</w:t>
      </w:r>
      <w:proofErr w:type="spellEnd"/>
      <w:r w:rsidRPr="001B273E">
        <w:rPr>
          <w:rFonts w:ascii="Raleway" w:hAnsi="Raleway"/>
          <w:sz w:val="21"/>
          <w:szCs w:val="21"/>
        </w:rPr>
        <w:t>), email (optionnel), téléphone (optionnel), instructions/consignes, statut actif.</w:t>
      </w:r>
    </w:p>
    <w:p w14:paraId="2055758B" w14:textId="77777777" w:rsidR="006C03C0" w:rsidRPr="001B273E" w:rsidRDefault="00000000">
      <w:pPr>
        <w:spacing w:before="200" w:after="80"/>
        <w:rPr>
          <w:rFonts w:ascii="Raleway" w:hAnsi="Raleway"/>
        </w:rPr>
      </w:pPr>
      <w:proofErr w:type="spellStart"/>
      <w:r w:rsidRPr="001B273E">
        <w:rPr>
          <w:rFonts w:ascii="Raleway" w:hAnsi="Raleway"/>
          <w:b/>
          <w:bCs/>
          <w:sz w:val="22"/>
          <w:szCs w:val="22"/>
        </w:rPr>
        <w:t>meter_readings</w:t>
      </w:r>
      <w:proofErr w:type="spellEnd"/>
      <w:r w:rsidRPr="001B273E">
        <w:rPr>
          <w:rFonts w:ascii="Raleway" w:hAnsi="Raleway"/>
          <w:b/>
          <w:bCs/>
          <w:sz w:val="22"/>
          <w:szCs w:val="22"/>
        </w:rPr>
        <w:t xml:space="preserve"> (relevés)</w:t>
      </w:r>
    </w:p>
    <w:p w14:paraId="098B27D9"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id, </w:t>
      </w:r>
      <w:proofErr w:type="spellStart"/>
      <w:r w:rsidRPr="001B273E">
        <w:rPr>
          <w:rFonts w:ascii="Raleway" w:hAnsi="Raleway"/>
          <w:sz w:val="21"/>
          <w:szCs w:val="21"/>
        </w:rPr>
        <w:t>user_id</w:t>
      </w:r>
      <w:proofErr w:type="spellEnd"/>
      <w:r w:rsidRPr="001B273E">
        <w:rPr>
          <w:rFonts w:ascii="Raleway" w:hAnsi="Raleway"/>
          <w:sz w:val="21"/>
          <w:szCs w:val="21"/>
        </w:rPr>
        <w:t xml:space="preserve"> (électricien), catégorie (water / power), valeur relevée, photo (URL de stockage), horodatage de soumission, moment (matin / soir, déduit ou saisi), statut (modifié/supprimé par admin).</w:t>
      </w:r>
    </w:p>
    <w:p w14:paraId="3A8454D9" w14:textId="77777777" w:rsidR="006C03C0" w:rsidRPr="001B273E" w:rsidRDefault="00000000">
      <w:pPr>
        <w:spacing w:before="200" w:after="80"/>
        <w:rPr>
          <w:rFonts w:ascii="Raleway" w:hAnsi="Raleway"/>
        </w:rPr>
      </w:pPr>
      <w:proofErr w:type="spellStart"/>
      <w:r w:rsidRPr="001B273E">
        <w:rPr>
          <w:rFonts w:ascii="Raleway" w:hAnsi="Raleway"/>
          <w:b/>
          <w:bCs/>
          <w:sz w:val="22"/>
          <w:szCs w:val="22"/>
        </w:rPr>
        <w:t>consumption</w:t>
      </w:r>
      <w:proofErr w:type="spellEnd"/>
      <w:r w:rsidRPr="001B273E">
        <w:rPr>
          <w:rFonts w:ascii="Raleway" w:hAnsi="Raleway"/>
          <w:b/>
          <w:bCs/>
          <w:sz w:val="22"/>
          <w:szCs w:val="22"/>
        </w:rPr>
        <w:t xml:space="preserve"> (consommation calculée)</w:t>
      </w:r>
    </w:p>
    <w:p w14:paraId="01B7D856"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id, date, catégorie (water / power), relevé précédent, relevé actuel, consommation (différence calculée automatiquement).</w:t>
      </w:r>
    </w:p>
    <w:p w14:paraId="04F30402" w14:textId="77777777" w:rsidR="006C03C0" w:rsidRPr="001B273E" w:rsidRDefault="00000000">
      <w:pPr>
        <w:spacing w:before="200" w:after="80"/>
        <w:rPr>
          <w:rFonts w:ascii="Raleway" w:hAnsi="Raleway"/>
        </w:rPr>
      </w:pPr>
      <w:proofErr w:type="spellStart"/>
      <w:r w:rsidRPr="001B273E">
        <w:rPr>
          <w:rFonts w:ascii="Raleway" w:hAnsi="Raleway"/>
          <w:b/>
          <w:bCs/>
          <w:sz w:val="22"/>
          <w:szCs w:val="22"/>
        </w:rPr>
        <w:t>event_types</w:t>
      </w:r>
      <w:proofErr w:type="spellEnd"/>
      <w:r w:rsidRPr="001B273E">
        <w:rPr>
          <w:rFonts w:ascii="Raleway" w:hAnsi="Raleway"/>
          <w:b/>
          <w:bCs/>
          <w:sz w:val="22"/>
          <w:szCs w:val="22"/>
        </w:rPr>
        <w:t xml:space="preserve"> (référentiel des causes)</w:t>
      </w:r>
    </w:p>
    <w:p w14:paraId="79ED6D02"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id, code (3 lettres), libellé, catégorie (water / power), sens (</w:t>
      </w:r>
      <w:proofErr w:type="spellStart"/>
      <w:r w:rsidRPr="001B273E">
        <w:rPr>
          <w:rFonts w:ascii="Raleway" w:hAnsi="Raleway"/>
          <w:sz w:val="21"/>
          <w:szCs w:val="21"/>
        </w:rPr>
        <w:t>increase</w:t>
      </w:r>
      <w:proofErr w:type="spellEnd"/>
      <w:r w:rsidRPr="001B273E">
        <w:rPr>
          <w:rFonts w:ascii="Raleway" w:hAnsi="Raleway"/>
          <w:sz w:val="21"/>
          <w:szCs w:val="21"/>
        </w:rPr>
        <w:t xml:space="preserve"> / </w:t>
      </w:r>
      <w:proofErr w:type="spellStart"/>
      <w:r w:rsidRPr="001B273E">
        <w:rPr>
          <w:rFonts w:ascii="Raleway" w:hAnsi="Raleway"/>
          <w:sz w:val="21"/>
          <w:szCs w:val="21"/>
        </w:rPr>
        <w:t>decrease</w:t>
      </w:r>
      <w:proofErr w:type="spellEnd"/>
      <w:r w:rsidRPr="001B273E">
        <w:rPr>
          <w:rFonts w:ascii="Raleway" w:hAnsi="Raleway"/>
          <w:sz w:val="21"/>
          <w:szCs w:val="21"/>
        </w:rPr>
        <w:t>).</w:t>
      </w:r>
    </w:p>
    <w:p w14:paraId="247BE3F9" w14:textId="77777777" w:rsidR="006C03C0" w:rsidRPr="001B273E" w:rsidRDefault="00000000">
      <w:pPr>
        <w:spacing w:before="200" w:after="80"/>
        <w:rPr>
          <w:rFonts w:ascii="Raleway" w:hAnsi="Raleway"/>
        </w:rPr>
      </w:pPr>
      <w:proofErr w:type="spellStart"/>
      <w:r w:rsidRPr="001B273E">
        <w:rPr>
          <w:rFonts w:ascii="Raleway" w:hAnsi="Raleway"/>
          <w:b/>
          <w:bCs/>
          <w:sz w:val="22"/>
          <w:szCs w:val="22"/>
        </w:rPr>
        <w:t>daily_events</w:t>
      </w:r>
      <w:proofErr w:type="spellEnd"/>
      <w:r w:rsidRPr="001B273E">
        <w:rPr>
          <w:rFonts w:ascii="Raleway" w:hAnsi="Raleway"/>
          <w:b/>
          <w:bCs/>
          <w:sz w:val="22"/>
          <w:szCs w:val="22"/>
        </w:rPr>
        <w:t xml:space="preserve"> (évènements associés à un jour)</w:t>
      </w:r>
    </w:p>
    <w:p w14:paraId="3FE5948F"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id, date, </w:t>
      </w:r>
      <w:proofErr w:type="spellStart"/>
      <w:r w:rsidRPr="001B273E">
        <w:rPr>
          <w:rFonts w:ascii="Raleway" w:hAnsi="Raleway"/>
          <w:sz w:val="21"/>
          <w:szCs w:val="21"/>
        </w:rPr>
        <w:t>event_type_id</w:t>
      </w:r>
      <w:proofErr w:type="spellEnd"/>
      <w:r w:rsidRPr="001B273E">
        <w:rPr>
          <w:rFonts w:ascii="Raleway" w:hAnsi="Raleway"/>
          <w:sz w:val="21"/>
          <w:szCs w:val="21"/>
        </w:rPr>
        <w:t>, catégorie, sens, commentaire (optionnel), créé par (admin).</w:t>
      </w:r>
    </w:p>
    <w:p w14:paraId="65810844" w14:textId="77777777" w:rsidR="006C03C0" w:rsidRPr="001B273E" w:rsidRDefault="00000000">
      <w:pPr>
        <w:spacing w:after="120"/>
        <w:rPr>
          <w:rFonts w:ascii="Raleway" w:hAnsi="Raleway"/>
        </w:rPr>
      </w:pPr>
      <w:r w:rsidRPr="001B273E">
        <w:rPr>
          <w:rFonts w:ascii="Raleway" w:hAnsi="Raleway"/>
          <w:sz w:val="21"/>
          <w:szCs w:val="21"/>
        </w:rPr>
        <w:t>Ce modèle permet de relier chaque jour de consommation à zéro, un ou plusieurs évènements explicatifs, et de générer les graphiques "causes" par simple agrégation.</w:t>
      </w:r>
    </w:p>
    <w:p w14:paraId="2226FC23"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7. Architecture technique</w:t>
      </w:r>
    </w:p>
    <w:p w14:paraId="4CA37F9D"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7.1 Stack retenue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400"/>
      </w:tblGrid>
      <w:tr w:rsidR="006C03C0" w:rsidRPr="001B273E" w14:paraId="6E2407B6" w14:textId="77777777">
        <w:tblPrEx>
          <w:tblCellMar>
            <w:top w:w="0" w:type="dxa"/>
            <w:bottom w:w="0" w:type="dxa"/>
          </w:tblCellMar>
        </w:tblPrEx>
        <w:trPr>
          <w:tblHeader/>
        </w:trPr>
        <w:tc>
          <w:tcPr>
            <w:tcW w:w="2100" w:type="dxa"/>
            <w:shd w:val="clear" w:color="auto" w:fill="1F2937"/>
            <w:tcMar>
              <w:top w:w="60" w:type="dxa"/>
              <w:left w:w="100" w:type="dxa"/>
              <w:bottom w:w="60" w:type="dxa"/>
              <w:right w:w="100" w:type="dxa"/>
            </w:tcMar>
            <w:vAlign w:val="center"/>
          </w:tcPr>
          <w:p w14:paraId="37638D04" w14:textId="77777777" w:rsidR="006C03C0" w:rsidRPr="001B273E" w:rsidRDefault="00000000">
            <w:pPr>
              <w:rPr>
                <w:rFonts w:ascii="Raleway" w:hAnsi="Raleway"/>
              </w:rPr>
            </w:pPr>
            <w:r w:rsidRPr="001B273E">
              <w:rPr>
                <w:rFonts w:ascii="Raleway" w:hAnsi="Raleway"/>
                <w:b/>
                <w:bCs/>
              </w:rPr>
              <w:lastRenderedPageBreak/>
              <w:t>Composant</w:t>
            </w:r>
          </w:p>
        </w:tc>
        <w:tc>
          <w:tcPr>
            <w:tcW w:w="3600" w:type="dxa"/>
            <w:shd w:val="clear" w:color="auto" w:fill="1F2937"/>
            <w:tcMar>
              <w:top w:w="60" w:type="dxa"/>
              <w:left w:w="100" w:type="dxa"/>
              <w:bottom w:w="60" w:type="dxa"/>
              <w:right w:w="100" w:type="dxa"/>
            </w:tcMar>
            <w:vAlign w:val="center"/>
          </w:tcPr>
          <w:p w14:paraId="0125AA46" w14:textId="77777777" w:rsidR="006C03C0" w:rsidRPr="001B273E" w:rsidRDefault="00000000">
            <w:pPr>
              <w:rPr>
                <w:rFonts w:ascii="Raleway" w:hAnsi="Raleway"/>
              </w:rPr>
            </w:pPr>
            <w:r w:rsidRPr="001B273E">
              <w:rPr>
                <w:rFonts w:ascii="Raleway" w:hAnsi="Raleway"/>
                <w:b/>
                <w:bCs/>
              </w:rPr>
              <w:t>Choix</w:t>
            </w:r>
          </w:p>
        </w:tc>
        <w:tc>
          <w:tcPr>
            <w:tcW w:w="3400" w:type="dxa"/>
            <w:shd w:val="clear" w:color="auto" w:fill="1F2937"/>
            <w:tcMar>
              <w:top w:w="60" w:type="dxa"/>
              <w:left w:w="100" w:type="dxa"/>
              <w:bottom w:w="60" w:type="dxa"/>
              <w:right w:w="100" w:type="dxa"/>
            </w:tcMar>
            <w:vAlign w:val="center"/>
          </w:tcPr>
          <w:p w14:paraId="1D01EE6A" w14:textId="77777777" w:rsidR="006C03C0" w:rsidRPr="001B273E" w:rsidRDefault="00000000">
            <w:pPr>
              <w:rPr>
                <w:rFonts w:ascii="Raleway" w:hAnsi="Raleway"/>
              </w:rPr>
            </w:pPr>
            <w:r w:rsidRPr="001B273E">
              <w:rPr>
                <w:rFonts w:ascii="Raleway" w:hAnsi="Raleway"/>
                <w:b/>
                <w:bCs/>
              </w:rPr>
              <w:t>Rôle</w:t>
            </w:r>
          </w:p>
        </w:tc>
      </w:tr>
      <w:tr w:rsidR="006C03C0" w:rsidRPr="001B273E" w14:paraId="0FF31D3C" w14:textId="77777777">
        <w:tblPrEx>
          <w:tblCellMar>
            <w:top w:w="0" w:type="dxa"/>
            <w:bottom w:w="0" w:type="dxa"/>
          </w:tblCellMar>
        </w:tblPrEx>
        <w:tc>
          <w:tcPr>
            <w:tcW w:w="2100" w:type="dxa"/>
            <w:tcMar>
              <w:top w:w="60" w:type="dxa"/>
              <w:left w:w="100" w:type="dxa"/>
              <w:bottom w:w="60" w:type="dxa"/>
              <w:right w:w="100" w:type="dxa"/>
            </w:tcMar>
            <w:vAlign w:val="center"/>
          </w:tcPr>
          <w:p w14:paraId="7748C717" w14:textId="77777777" w:rsidR="006C03C0" w:rsidRPr="001B273E" w:rsidRDefault="00000000">
            <w:pPr>
              <w:rPr>
                <w:rFonts w:ascii="Raleway" w:hAnsi="Raleway"/>
              </w:rPr>
            </w:pPr>
            <w:r w:rsidRPr="001B273E">
              <w:rPr>
                <w:rFonts w:ascii="Raleway" w:hAnsi="Raleway"/>
              </w:rPr>
              <w:t>Framework</w:t>
            </w:r>
          </w:p>
        </w:tc>
        <w:tc>
          <w:tcPr>
            <w:tcW w:w="3600" w:type="dxa"/>
            <w:tcMar>
              <w:top w:w="60" w:type="dxa"/>
              <w:left w:w="100" w:type="dxa"/>
              <w:bottom w:w="60" w:type="dxa"/>
              <w:right w:w="100" w:type="dxa"/>
            </w:tcMar>
            <w:vAlign w:val="center"/>
          </w:tcPr>
          <w:p w14:paraId="3E0AAA3A" w14:textId="77777777" w:rsidR="006C03C0" w:rsidRPr="001B273E" w:rsidRDefault="00000000">
            <w:pPr>
              <w:rPr>
                <w:rFonts w:ascii="Raleway" w:hAnsi="Raleway"/>
              </w:rPr>
            </w:pPr>
            <w:r w:rsidRPr="001B273E">
              <w:rPr>
                <w:rFonts w:ascii="Raleway" w:hAnsi="Raleway"/>
              </w:rPr>
              <w:t>Next.js (</w:t>
            </w:r>
            <w:proofErr w:type="spellStart"/>
            <w:r w:rsidRPr="001B273E">
              <w:rPr>
                <w:rFonts w:ascii="Raleway" w:hAnsi="Raleway"/>
              </w:rPr>
              <w:t>React</w:t>
            </w:r>
            <w:proofErr w:type="spellEnd"/>
            <w:r w:rsidRPr="001B273E">
              <w:rPr>
                <w:rFonts w:ascii="Raleway" w:hAnsi="Raleway"/>
              </w:rPr>
              <w:t>)</w:t>
            </w:r>
          </w:p>
        </w:tc>
        <w:tc>
          <w:tcPr>
            <w:tcW w:w="3400" w:type="dxa"/>
            <w:tcMar>
              <w:top w:w="60" w:type="dxa"/>
              <w:left w:w="100" w:type="dxa"/>
              <w:bottom w:w="60" w:type="dxa"/>
              <w:right w:w="100" w:type="dxa"/>
            </w:tcMar>
            <w:vAlign w:val="center"/>
          </w:tcPr>
          <w:p w14:paraId="3A314A10" w14:textId="77777777" w:rsidR="006C03C0" w:rsidRPr="001B273E" w:rsidRDefault="00000000">
            <w:pPr>
              <w:rPr>
                <w:rFonts w:ascii="Raleway" w:hAnsi="Raleway"/>
              </w:rPr>
            </w:pPr>
            <w:r w:rsidRPr="001B273E">
              <w:rPr>
                <w:rFonts w:ascii="Raleway" w:hAnsi="Raleway"/>
              </w:rPr>
              <w:t>Application web full-stack : interface électricien, interface admin, API routes</w:t>
            </w:r>
          </w:p>
        </w:tc>
      </w:tr>
      <w:tr w:rsidR="006C03C0" w:rsidRPr="001B273E" w14:paraId="21B11603"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7CB53CF7" w14:textId="77777777" w:rsidR="006C03C0" w:rsidRPr="001B273E" w:rsidRDefault="00000000">
            <w:pPr>
              <w:rPr>
                <w:rFonts w:ascii="Raleway" w:hAnsi="Raleway"/>
              </w:rPr>
            </w:pPr>
            <w:r w:rsidRPr="001B273E">
              <w:rPr>
                <w:rFonts w:ascii="Raleway" w:hAnsi="Raleway"/>
              </w:rPr>
              <w:t>Base de données</w:t>
            </w:r>
          </w:p>
        </w:tc>
        <w:tc>
          <w:tcPr>
            <w:tcW w:w="3600" w:type="dxa"/>
            <w:shd w:val="clear" w:color="auto" w:fill="F2F2F2"/>
            <w:tcMar>
              <w:top w:w="60" w:type="dxa"/>
              <w:left w:w="100" w:type="dxa"/>
              <w:bottom w:w="60" w:type="dxa"/>
              <w:right w:w="100" w:type="dxa"/>
            </w:tcMar>
            <w:vAlign w:val="center"/>
          </w:tcPr>
          <w:p w14:paraId="4FF0DC72" w14:textId="77777777" w:rsidR="006C03C0" w:rsidRPr="001B273E" w:rsidRDefault="00000000">
            <w:pPr>
              <w:rPr>
                <w:rFonts w:ascii="Raleway" w:hAnsi="Raleway"/>
              </w:rPr>
            </w:pPr>
            <w:r w:rsidRPr="001B273E">
              <w:rPr>
                <w:rFonts w:ascii="Raleway" w:hAnsi="Raleway"/>
              </w:rPr>
              <w:t xml:space="preserve">Neon (PostgreSQL </w:t>
            </w:r>
            <w:proofErr w:type="spellStart"/>
            <w:r w:rsidRPr="001B273E">
              <w:rPr>
                <w:rFonts w:ascii="Raleway" w:hAnsi="Raleway"/>
              </w:rPr>
              <w:t>serverless</w:t>
            </w:r>
            <w:proofErr w:type="spellEnd"/>
            <w:r w:rsidRPr="001B273E">
              <w:rPr>
                <w:rFonts w:ascii="Raleway" w:hAnsi="Raleway"/>
              </w:rPr>
              <w:t>)</w:t>
            </w:r>
          </w:p>
        </w:tc>
        <w:tc>
          <w:tcPr>
            <w:tcW w:w="3400" w:type="dxa"/>
            <w:shd w:val="clear" w:color="auto" w:fill="F2F2F2"/>
            <w:tcMar>
              <w:top w:w="60" w:type="dxa"/>
              <w:left w:w="100" w:type="dxa"/>
              <w:bottom w:w="60" w:type="dxa"/>
              <w:right w:w="100" w:type="dxa"/>
            </w:tcMar>
            <w:vAlign w:val="center"/>
          </w:tcPr>
          <w:p w14:paraId="6645E00C" w14:textId="77777777" w:rsidR="006C03C0" w:rsidRPr="001B273E" w:rsidRDefault="00000000">
            <w:pPr>
              <w:rPr>
                <w:rFonts w:ascii="Raleway" w:hAnsi="Raleway"/>
              </w:rPr>
            </w:pPr>
            <w:r w:rsidRPr="001B273E">
              <w:rPr>
                <w:rFonts w:ascii="Raleway" w:hAnsi="Raleway"/>
              </w:rPr>
              <w:t>Stockage des utilisateurs, relevés, évènements, consommation</w:t>
            </w:r>
          </w:p>
        </w:tc>
      </w:tr>
      <w:tr w:rsidR="006C03C0" w:rsidRPr="001B273E" w14:paraId="79CA6644" w14:textId="77777777">
        <w:tblPrEx>
          <w:tblCellMar>
            <w:top w:w="0" w:type="dxa"/>
            <w:bottom w:w="0" w:type="dxa"/>
          </w:tblCellMar>
        </w:tblPrEx>
        <w:tc>
          <w:tcPr>
            <w:tcW w:w="2100" w:type="dxa"/>
            <w:tcMar>
              <w:top w:w="60" w:type="dxa"/>
              <w:left w:w="100" w:type="dxa"/>
              <w:bottom w:w="60" w:type="dxa"/>
              <w:right w:w="100" w:type="dxa"/>
            </w:tcMar>
            <w:vAlign w:val="center"/>
          </w:tcPr>
          <w:p w14:paraId="21A628EA" w14:textId="77777777" w:rsidR="006C03C0" w:rsidRPr="001B273E" w:rsidRDefault="00000000">
            <w:pPr>
              <w:rPr>
                <w:rFonts w:ascii="Raleway" w:hAnsi="Raleway"/>
              </w:rPr>
            </w:pPr>
            <w:r w:rsidRPr="001B273E">
              <w:rPr>
                <w:rFonts w:ascii="Raleway" w:hAnsi="Raleway"/>
              </w:rPr>
              <w:t>Hébergement</w:t>
            </w:r>
          </w:p>
        </w:tc>
        <w:tc>
          <w:tcPr>
            <w:tcW w:w="3600" w:type="dxa"/>
            <w:tcMar>
              <w:top w:w="60" w:type="dxa"/>
              <w:left w:w="100" w:type="dxa"/>
              <w:bottom w:w="60" w:type="dxa"/>
              <w:right w:w="100" w:type="dxa"/>
            </w:tcMar>
            <w:vAlign w:val="center"/>
          </w:tcPr>
          <w:p w14:paraId="7E7C58D8" w14:textId="77777777" w:rsidR="006C03C0" w:rsidRPr="001B273E" w:rsidRDefault="00000000">
            <w:pPr>
              <w:rPr>
                <w:rFonts w:ascii="Raleway" w:hAnsi="Raleway"/>
              </w:rPr>
            </w:pPr>
            <w:proofErr w:type="spellStart"/>
            <w:r w:rsidRPr="001B273E">
              <w:rPr>
                <w:rFonts w:ascii="Raleway" w:hAnsi="Raleway"/>
              </w:rPr>
              <w:t>Vercel</w:t>
            </w:r>
            <w:proofErr w:type="spellEnd"/>
          </w:p>
        </w:tc>
        <w:tc>
          <w:tcPr>
            <w:tcW w:w="3400" w:type="dxa"/>
            <w:tcMar>
              <w:top w:w="60" w:type="dxa"/>
              <w:left w:w="100" w:type="dxa"/>
              <w:bottom w:w="60" w:type="dxa"/>
              <w:right w:w="100" w:type="dxa"/>
            </w:tcMar>
            <w:vAlign w:val="center"/>
          </w:tcPr>
          <w:p w14:paraId="03694D62" w14:textId="77777777" w:rsidR="006C03C0" w:rsidRPr="001B273E" w:rsidRDefault="00000000">
            <w:pPr>
              <w:rPr>
                <w:rFonts w:ascii="Raleway" w:hAnsi="Raleway"/>
              </w:rPr>
            </w:pPr>
            <w:r w:rsidRPr="001B273E">
              <w:rPr>
                <w:rFonts w:ascii="Raleway" w:hAnsi="Raleway"/>
              </w:rPr>
              <w:t xml:space="preserve">Déploiement, </w:t>
            </w:r>
            <w:proofErr w:type="spellStart"/>
            <w:r w:rsidRPr="001B273E">
              <w:rPr>
                <w:rFonts w:ascii="Raleway" w:hAnsi="Raleway"/>
              </w:rPr>
              <w:t>hosting</w:t>
            </w:r>
            <w:proofErr w:type="spellEnd"/>
            <w:r w:rsidRPr="001B273E">
              <w:rPr>
                <w:rFonts w:ascii="Raleway" w:hAnsi="Raleway"/>
              </w:rPr>
              <w:t xml:space="preserve"> du front et des API routes, CI/CD automatique</w:t>
            </w:r>
          </w:p>
        </w:tc>
      </w:tr>
      <w:tr w:rsidR="006C03C0" w:rsidRPr="001B273E" w14:paraId="4814C4FE"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64C22B59" w14:textId="77777777" w:rsidR="006C03C0" w:rsidRPr="001B273E" w:rsidRDefault="00000000">
            <w:pPr>
              <w:rPr>
                <w:rFonts w:ascii="Raleway" w:hAnsi="Raleway"/>
              </w:rPr>
            </w:pPr>
            <w:r w:rsidRPr="001B273E">
              <w:rPr>
                <w:rFonts w:ascii="Raleway" w:hAnsi="Raleway"/>
              </w:rPr>
              <w:t>Stockage fichiers</w:t>
            </w:r>
          </w:p>
        </w:tc>
        <w:tc>
          <w:tcPr>
            <w:tcW w:w="3600" w:type="dxa"/>
            <w:shd w:val="clear" w:color="auto" w:fill="F2F2F2"/>
            <w:tcMar>
              <w:top w:w="60" w:type="dxa"/>
              <w:left w:w="100" w:type="dxa"/>
              <w:bottom w:w="60" w:type="dxa"/>
              <w:right w:w="100" w:type="dxa"/>
            </w:tcMar>
            <w:vAlign w:val="center"/>
          </w:tcPr>
          <w:p w14:paraId="0805DDDC" w14:textId="77777777" w:rsidR="006C03C0" w:rsidRPr="001B273E" w:rsidRDefault="00000000">
            <w:pPr>
              <w:rPr>
                <w:rFonts w:ascii="Raleway" w:hAnsi="Raleway"/>
              </w:rPr>
            </w:pPr>
            <w:r w:rsidRPr="001B273E">
              <w:rPr>
                <w:rFonts w:ascii="Raleway" w:hAnsi="Raleway"/>
              </w:rPr>
              <w:t xml:space="preserve">Service de stockage objet (ex. </w:t>
            </w:r>
            <w:proofErr w:type="spellStart"/>
            <w:r w:rsidRPr="001B273E">
              <w:rPr>
                <w:rFonts w:ascii="Raleway" w:hAnsi="Raleway"/>
              </w:rPr>
              <w:t>Vercel</w:t>
            </w:r>
            <w:proofErr w:type="spellEnd"/>
            <w:r w:rsidRPr="001B273E">
              <w:rPr>
                <w:rFonts w:ascii="Raleway" w:hAnsi="Raleway"/>
              </w:rPr>
              <w:t xml:space="preserve"> Blob / S3-compatible)</w:t>
            </w:r>
          </w:p>
        </w:tc>
        <w:tc>
          <w:tcPr>
            <w:tcW w:w="3400" w:type="dxa"/>
            <w:shd w:val="clear" w:color="auto" w:fill="F2F2F2"/>
            <w:tcMar>
              <w:top w:w="60" w:type="dxa"/>
              <w:left w:w="100" w:type="dxa"/>
              <w:bottom w:w="60" w:type="dxa"/>
              <w:right w:w="100" w:type="dxa"/>
            </w:tcMar>
            <w:vAlign w:val="center"/>
          </w:tcPr>
          <w:p w14:paraId="641D034E" w14:textId="77777777" w:rsidR="006C03C0" w:rsidRPr="001B273E" w:rsidRDefault="00000000">
            <w:pPr>
              <w:rPr>
                <w:rFonts w:ascii="Raleway" w:hAnsi="Raleway"/>
              </w:rPr>
            </w:pPr>
            <w:r w:rsidRPr="001B273E">
              <w:rPr>
                <w:rFonts w:ascii="Raleway" w:hAnsi="Raleway"/>
              </w:rPr>
              <w:t>Stockage des photos jointes aux relevés</w:t>
            </w:r>
          </w:p>
        </w:tc>
      </w:tr>
      <w:tr w:rsidR="006C03C0" w:rsidRPr="001B273E" w14:paraId="1A7721D2" w14:textId="77777777">
        <w:tblPrEx>
          <w:tblCellMar>
            <w:top w:w="0" w:type="dxa"/>
            <w:bottom w:w="0" w:type="dxa"/>
          </w:tblCellMar>
        </w:tblPrEx>
        <w:tc>
          <w:tcPr>
            <w:tcW w:w="2100" w:type="dxa"/>
            <w:tcMar>
              <w:top w:w="60" w:type="dxa"/>
              <w:left w:w="100" w:type="dxa"/>
              <w:bottom w:w="60" w:type="dxa"/>
              <w:right w:w="100" w:type="dxa"/>
            </w:tcMar>
            <w:vAlign w:val="center"/>
          </w:tcPr>
          <w:p w14:paraId="5FD60F33" w14:textId="77777777" w:rsidR="006C03C0" w:rsidRPr="001B273E" w:rsidRDefault="00000000">
            <w:pPr>
              <w:rPr>
                <w:rFonts w:ascii="Raleway" w:hAnsi="Raleway"/>
              </w:rPr>
            </w:pPr>
            <w:r w:rsidRPr="001B273E">
              <w:rPr>
                <w:rFonts w:ascii="Raleway" w:hAnsi="Raleway"/>
              </w:rPr>
              <w:t>Authentification</w:t>
            </w:r>
          </w:p>
        </w:tc>
        <w:tc>
          <w:tcPr>
            <w:tcW w:w="3600" w:type="dxa"/>
            <w:tcMar>
              <w:top w:w="60" w:type="dxa"/>
              <w:left w:w="100" w:type="dxa"/>
              <w:bottom w:w="60" w:type="dxa"/>
              <w:right w:w="100" w:type="dxa"/>
            </w:tcMar>
            <w:vAlign w:val="center"/>
          </w:tcPr>
          <w:p w14:paraId="321209F2" w14:textId="77777777" w:rsidR="006C03C0" w:rsidRPr="001B273E" w:rsidRDefault="00000000">
            <w:pPr>
              <w:rPr>
                <w:rFonts w:ascii="Raleway" w:hAnsi="Raleway"/>
              </w:rPr>
            </w:pPr>
            <w:r w:rsidRPr="001B273E">
              <w:rPr>
                <w:rFonts w:ascii="Raleway" w:hAnsi="Raleway"/>
              </w:rPr>
              <w:t>Auth applicative (sessions / JWT) avec rôles admin / électricien</w:t>
            </w:r>
          </w:p>
        </w:tc>
        <w:tc>
          <w:tcPr>
            <w:tcW w:w="3400" w:type="dxa"/>
            <w:tcMar>
              <w:top w:w="60" w:type="dxa"/>
              <w:left w:w="100" w:type="dxa"/>
              <w:bottom w:w="60" w:type="dxa"/>
              <w:right w:w="100" w:type="dxa"/>
            </w:tcMar>
            <w:vAlign w:val="center"/>
          </w:tcPr>
          <w:p w14:paraId="79144A66" w14:textId="77777777" w:rsidR="006C03C0" w:rsidRPr="001B273E" w:rsidRDefault="00000000">
            <w:pPr>
              <w:rPr>
                <w:rFonts w:ascii="Raleway" w:hAnsi="Raleway"/>
              </w:rPr>
            </w:pPr>
            <w:r w:rsidRPr="001B273E">
              <w:rPr>
                <w:rFonts w:ascii="Raleway" w:hAnsi="Raleway"/>
              </w:rPr>
              <w:t>Contrôle d'accès par interface</w:t>
            </w:r>
          </w:p>
        </w:tc>
      </w:tr>
      <w:tr w:rsidR="006C03C0" w:rsidRPr="001B273E" w14:paraId="27687D4B"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67592504" w14:textId="77777777" w:rsidR="006C03C0" w:rsidRPr="001B273E" w:rsidRDefault="00000000">
            <w:pPr>
              <w:rPr>
                <w:rFonts w:ascii="Raleway" w:hAnsi="Raleway"/>
              </w:rPr>
            </w:pPr>
            <w:r w:rsidRPr="001B273E">
              <w:rPr>
                <w:rFonts w:ascii="Raleway" w:hAnsi="Raleway"/>
              </w:rPr>
              <w:t>Génération PDF</w:t>
            </w:r>
          </w:p>
        </w:tc>
        <w:tc>
          <w:tcPr>
            <w:tcW w:w="3600" w:type="dxa"/>
            <w:shd w:val="clear" w:color="auto" w:fill="F2F2F2"/>
            <w:tcMar>
              <w:top w:w="60" w:type="dxa"/>
              <w:left w:w="100" w:type="dxa"/>
              <w:bottom w:w="60" w:type="dxa"/>
              <w:right w:w="100" w:type="dxa"/>
            </w:tcMar>
            <w:vAlign w:val="center"/>
          </w:tcPr>
          <w:p w14:paraId="61EDFF57" w14:textId="77777777" w:rsidR="006C03C0" w:rsidRPr="001B273E" w:rsidRDefault="00000000">
            <w:pPr>
              <w:rPr>
                <w:rFonts w:ascii="Raleway" w:hAnsi="Raleway"/>
              </w:rPr>
            </w:pPr>
            <w:r w:rsidRPr="001B273E">
              <w:rPr>
                <w:rFonts w:ascii="Raleway" w:hAnsi="Raleway"/>
              </w:rPr>
              <w:t xml:space="preserve">Librairie de rendu PDF côté serveur (ex. </w:t>
            </w:r>
            <w:proofErr w:type="spellStart"/>
            <w:r w:rsidRPr="001B273E">
              <w:rPr>
                <w:rFonts w:ascii="Raleway" w:hAnsi="Raleway"/>
              </w:rPr>
              <w:t>Puppeteer</w:t>
            </w:r>
            <w:proofErr w:type="spellEnd"/>
            <w:r w:rsidRPr="001B273E">
              <w:rPr>
                <w:rFonts w:ascii="Raleway" w:hAnsi="Raleway"/>
              </w:rPr>
              <w:t xml:space="preserve"> / </w:t>
            </w:r>
            <w:proofErr w:type="spellStart"/>
            <w:r w:rsidRPr="001B273E">
              <w:rPr>
                <w:rFonts w:ascii="Raleway" w:hAnsi="Raleway"/>
              </w:rPr>
              <w:t>React</w:t>
            </w:r>
            <w:proofErr w:type="spellEnd"/>
            <w:r w:rsidRPr="001B273E">
              <w:rPr>
                <w:rFonts w:ascii="Raleway" w:hAnsi="Raleway"/>
              </w:rPr>
              <w:t>-PDF)</w:t>
            </w:r>
          </w:p>
        </w:tc>
        <w:tc>
          <w:tcPr>
            <w:tcW w:w="3400" w:type="dxa"/>
            <w:shd w:val="clear" w:color="auto" w:fill="F2F2F2"/>
            <w:tcMar>
              <w:top w:w="60" w:type="dxa"/>
              <w:left w:w="100" w:type="dxa"/>
              <w:bottom w:w="60" w:type="dxa"/>
              <w:right w:w="100" w:type="dxa"/>
            </w:tcMar>
            <w:vAlign w:val="center"/>
          </w:tcPr>
          <w:p w14:paraId="0269943C" w14:textId="77777777" w:rsidR="006C03C0" w:rsidRPr="001B273E" w:rsidRDefault="00000000">
            <w:pPr>
              <w:rPr>
                <w:rFonts w:ascii="Raleway" w:hAnsi="Raleway"/>
              </w:rPr>
            </w:pPr>
            <w:r w:rsidRPr="001B273E">
              <w:rPr>
                <w:rFonts w:ascii="Raleway" w:hAnsi="Raleway"/>
              </w:rPr>
              <w:t>Export des rapports avec graphiques</w:t>
            </w:r>
          </w:p>
        </w:tc>
      </w:tr>
      <w:tr w:rsidR="006C03C0" w:rsidRPr="001B273E" w14:paraId="333917A2" w14:textId="77777777">
        <w:tblPrEx>
          <w:tblCellMar>
            <w:top w:w="0" w:type="dxa"/>
            <w:bottom w:w="0" w:type="dxa"/>
          </w:tblCellMar>
        </w:tblPrEx>
        <w:tc>
          <w:tcPr>
            <w:tcW w:w="2100" w:type="dxa"/>
            <w:tcMar>
              <w:top w:w="60" w:type="dxa"/>
              <w:left w:w="100" w:type="dxa"/>
              <w:bottom w:w="60" w:type="dxa"/>
              <w:right w:w="100" w:type="dxa"/>
            </w:tcMar>
            <w:vAlign w:val="center"/>
          </w:tcPr>
          <w:p w14:paraId="6E9B6243" w14:textId="77777777" w:rsidR="006C03C0" w:rsidRPr="001B273E" w:rsidRDefault="00000000">
            <w:pPr>
              <w:rPr>
                <w:rFonts w:ascii="Raleway" w:hAnsi="Raleway"/>
              </w:rPr>
            </w:pPr>
            <w:r w:rsidRPr="001B273E">
              <w:rPr>
                <w:rFonts w:ascii="Raleway" w:hAnsi="Raleway"/>
              </w:rPr>
              <w:t>Export Excel</w:t>
            </w:r>
          </w:p>
        </w:tc>
        <w:tc>
          <w:tcPr>
            <w:tcW w:w="3600" w:type="dxa"/>
            <w:tcMar>
              <w:top w:w="60" w:type="dxa"/>
              <w:left w:w="100" w:type="dxa"/>
              <w:bottom w:w="60" w:type="dxa"/>
              <w:right w:w="100" w:type="dxa"/>
            </w:tcMar>
            <w:vAlign w:val="center"/>
          </w:tcPr>
          <w:p w14:paraId="5A15A823" w14:textId="77777777" w:rsidR="006C03C0" w:rsidRPr="001B273E" w:rsidRDefault="00000000">
            <w:pPr>
              <w:rPr>
                <w:rFonts w:ascii="Raleway" w:hAnsi="Raleway"/>
              </w:rPr>
            </w:pPr>
            <w:r w:rsidRPr="001B273E">
              <w:rPr>
                <w:rFonts w:ascii="Raleway" w:hAnsi="Raleway"/>
              </w:rPr>
              <w:t>Librairie de génération .xlsx côté serveur</w:t>
            </w:r>
          </w:p>
        </w:tc>
        <w:tc>
          <w:tcPr>
            <w:tcW w:w="3400" w:type="dxa"/>
            <w:tcMar>
              <w:top w:w="60" w:type="dxa"/>
              <w:left w:w="100" w:type="dxa"/>
              <w:bottom w:w="60" w:type="dxa"/>
              <w:right w:w="100" w:type="dxa"/>
            </w:tcMar>
            <w:vAlign w:val="center"/>
          </w:tcPr>
          <w:p w14:paraId="0BE0340A" w14:textId="77777777" w:rsidR="006C03C0" w:rsidRPr="001B273E" w:rsidRDefault="00000000">
            <w:pPr>
              <w:rPr>
                <w:rFonts w:ascii="Raleway" w:hAnsi="Raleway"/>
              </w:rPr>
            </w:pPr>
            <w:r w:rsidRPr="001B273E">
              <w:rPr>
                <w:rFonts w:ascii="Raleway" w:hAnsi="Raleway"/>
              </w:rPr>
              <w:t>Export des données brutes et tableaux croisés</w:t>
            </w:r>
          </w:p>
        </w:tc>
      </w:tr>
      <w:tr w:rsidR="006C03C0" w:rsidRPr="001B273E" w14:paraId="2A225425"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304C7DF1" w14:textId="77777777" w:rsidR="006C03C0" w:rsidRPr="001B273E" w:rsidRDefault="00000000">
            <w:pPr>
              <w:rPr>
                <w:rFonts w:ascii="Raleway" w:hAnsi="Raleway"/>
              </w:rPr>
            </w:pPr>
            <w:r w:rsidRPr="001B273E">
              <w:rPr>
                <w:rFonts w:ascii="Raleway" w:hAnsi="Raleway"/>
              </w:rPr>
              <w:t>Graphiques</w:t>
            </w:r>
          </w:p>
        </w:tc>
        <w:tc>
          <w:tcPr>
            <w:tcW w:w="3600" w:type="dxa"/>
            <w:shd w:val="clear" w:color="auto" w:fill="F2F2F2"/>
            <w:tcMar>
              <w:top w:w="60" w:type="dxa"/>
              <w:left w:w="100" w:type="dxa"/>
              <w:bottom w:w="60" w:type="dxa"/>
              <w:right w:w="100" w:type="dxa"/>
            </w:tcMar>
            <w:vAlign w:val="center"/>
          </w:tcPr>
          <w:p w14:paraId="01884319" w14:textId="77777777" w:rsidR="006C03C0" w:rsidRPr="001B273E" w:rsidRDefault="00000000">
            <w:pPr>
              <w:rPr>
                <w:rFonts w:ascii="Raleway" w:hAnsi="Raleway"/>
              </w:rPr>
            </w:pPr>
            <w:r w:rsidRPr="001B273E">
              <w:rPr>
                <w:rFonts w:ascii="Raleway" w:hAnsi="Raleway"/>
              </w:rPr>
              <w:t xml:space="preserve">Librairie de charts côté client (ex. </w:t>
            </w:r>
            <w:proofErr w:type="spellStart"/>
            <w:r w:rsidRPr="001B273E">
              <w:rPr>
                <w:rFonts w:ascii="Raleway" w:hAnsi="Raleway"/>
              </w:rPr>
              <w:t>Recharts</w:t>
            </w:r>
            <w:proofErr w:type="spellEnd"/>
            <w:r w:rsidRPr="001B273E">
              <w:rPr>
                <w:rFonts w:ascii="Raleway" w:hAnsi="Raleway"/>
              </w:rPr>
              <w:t xml:space="preserve"> / Chart.js)</w:t>
            </w:r>
          </w:p>
        </w:tc>
        <w:tc>
          <w:tcPr>
            <w:tcW w:w="3400" w:type="dxa"/>
            <w:shd w:val="clear" w:color="auto" w:fill="F2F2F2"/>
            <w:tcMar>
              <w:top w:w="60" w:type="dxa"/>
              <w:left w:w="100" w:type="dxa"/>
              <w:bottom w:w="60" w:type="dxa"/>
              <w:right w:w="100" w:type="dxa"/>
            </w:tcMar>
            <w:vAlign w:val="center"/>
          </w:tcPr>
          <w:p w14:paraId="6382C091" w14:textId="77777777" w:rsidR="006C03C0" w:rsidRPr="001B273E" w:rsidRDefault="00000000">
            <w:pPr>
              <w:rPr>
                <w:rFonts w:ascii="Raleway" w:hAnsi="Raleway"/>
              </w:rPr>
            </w:pPr>
            <w:r w:rsidRPr="001B273E">
              <w:rPr>
                <w:rFonts w:ascii="Raleway" w:hAnsi="Raleway"/>
              </w:rPr>
              <w:t>Visualisation des tendances de consommation et des causes</w:t>
            </w:r>
          </w:p>
        </w:tc>
      </w:tr>
    </w:tbl>
    <w:p w14:paraId="0202C9BD"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7.2 Grands principes d'architecture</w:t>
      </w:r>
    </w:p>
    <w:p w14:paraId="40021746"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Application Next.js unique avec deux espaces distincts selon le rôle : espace "Électricien" (formulaire de relevé) et espace "Admin" (gestion complète).</w:t>
      </w:r>
    </w:p>
    <w:p w14:paraId="2B43BA71"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API routes Next.js pour toutes les opérations : création de relevé, </w:t>
      </w:r>
      <w:proofErr w:type="spellStart"/>
      <w:r w:rsidRPr="001B273E">
        <w:rPr>
          <w:rFonts w:ascii="Raleway" w:hAnsi="Raleway"/>
          <w:sz w:val="21"/>
          <w:szCs w:val="21"/>
        </w:rPr>
        <w:t>upload</w:t>
      </w:r>
      <w:proofErr w:type="spellEnd"/>
      <w:r w:rsidRPr="001B273E">
        <w:rPr>
          <w:rFonts w:ascii="Raleway" w:hAnsi="Raleway"/>
          <w:sz w:val="21"/>
          <w:szCs w:val="21"/>
        </w:rPr>
        <w:t xml:space="preserve"> de photo, création/édition d'évènements, calcul de consommation, génération de rapports.</w:t>
      </w:r>
    </w:p>
    <w:p w14:paraId="60543BA5"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Base Neon </w:t>
      </w:r>
      <w:proofErr w:type="spellStart"/>
      <w:r w:rsidRPr="001B273E">
        <w:rPr>
          <w:rFonts w:ascii="Raleway" w:hAnsi="Raleway"/>
          <w:sz w:val="21"/>
          <w:szCs w:val="21"/>
        </w:rPr>
        <w:t>Postgres</w:t>
      </w:r>
      <w:proofErr w:type="spellEnd"/>
      <w:r w:rsidRPr="001B273E">
        <w:rPr>
          <w:rFonts w:ascii="Raleway" w:hAnsi="Raleway"/>
          <w:sz w:val="21"/>
          <w:szCs w:val="21"/>
        </w:rPr>
        <w:t xml:space="preserve"> comme source de vérité unique ; le calcul de consommation (différence entre relevés) est fait côté serveur, jamais dans un fichier Excel.</w:t>
      </w:r>
    </w:p>
    <w:p w14:paraId="1A81046E"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Déploiement continu sur </w:t>
      </w:r>
      <w:proofErr w:type="spellStart"/>
      <w:r w:rsidRPr="001B273E">
        <w:rPr>
          <w:rFonts w:ascii="Raleway" w:hAnsi="Raleway"/>
          <w:sz w:val="21"/>
          <w:szCs w:val="21"/>
        </w:rPr>
        <w:t>Vercel</w:t>
      </w:r>
      <w:proofErr w:type="spellEnd"/>
      <w:r w:rsidRPr="001B273E">
        <w:rPr>
          <w:rFonts w:ascii="Raleway" w:hAnsi="Raleway"/>
          <w:sz w:val="21"/>
          <w:szCs w:val="21"/>
        </w:rPr>
        <w:t>, relié au dépôt de code (chaque mise à jour déployée automatiquement).</w:t>
      </w:r>
    </w:p>
    <w:p w14:paraId="6293C17B"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Photos des compteurs stockées dans un service de stockage objet, avec seulement la référence (URL) enregistrée en base.</w:t>
      </w:r>
    </w:p>
    <w:p w14:paraId="59727D80"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Contrôle d'accès par rôle : un électricien ne voit que son propre espace de saisie ; l'admin a accès à la gestion complète (utilisateurs, relevés, évènements, rapports).</w:t>
      </w:r>
    </w:p>
    <w:p w14:paraId="18456DF8" w14:textId="77777777" w:rsidR="006C03C0" w:rsidRPr="001B273E" w:rsidRDefault="00000000">
      <w:pPr>
        <w:pStyle w:val="Titre2"/>
        <w:spacing w:before="280" w:after="120"/>
        <w:rPr>
          <w:rFonts w:ascii="Raleway" w:hAnsi="Raleway"/>
          <w:color w:val="auto"/>
        </w:rPr>
      </w:pPr>
      <w:r w:rsidRPr="001B273E">
        <w:rPr>
          <w:rFonts w:ascii="Raleway" w:hAnsi="Raleway"/>
          <w:b/>
          <w:bCs/>
          <w:color w:val="auto"/>
          <w:sz w:val="24"/>
          <w:szCs w:val="24"/>
        </w:rPr>
        <w:t>7.3 Flux fonctionnel type</w:t>
      </w:r>
    </w:p>
    <w:p w14:paraId="3A988E19"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1. L'électricien se connecte, crée un nouveau relevé, choisit Water ou Power, saisit la valeur, joint une photo, valide.</w:t>
      </w:r>
    </w:p>
    <w:p w14:paraId="0990281B"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2. Le système enregistre le relevé avec l'horodatage et calcule la consommation par différence avec le relevé précédent de la même catégorie.</w:t>
      </w:r>
    </w:p>
    <w:p w14:paraId="7A5F512C"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3. L'administrateur consulte les relevés du jour, et, si nécessaire, associe un ou plusieurs évènements (</w:t>
      </w:r>
      <w:proofErr w:type="spellStart"/>
      <w:r w:rsidRPr="001B273E">
        <w:rPr>
          <w:rFonts w:ascii="Raleway" w:hAnsi="Raleway"/>
          <w:sz w:val="21"/>
          <w:szCs w:val="21"/>
        </w:rPr>
        <w:t>increase</w:t>
      </w:r>
      <w:proofErr w:type="spellEnd"/>
      <w:r w:rsidRPr="001B273E">
        <w:rPr>
          <w:rFonts w:ascii="Raleway" w:hAnsi="Raleway"/>
          <w:sz w:val="21"/>
          <w:szCs w:val="21"/>
        </w:rPr>
        <w:t>/</w:t>
      </w:r>
      <w:proofErr w:type="spellStart"/>
      <w:r w:rsidRPr="001B273E">
        <w:rPr>
          <w:rFonts w:ascii="Raleway" w:hAnsi="Raleway"/>
          <w:sz w:val="21"/>
          <w:szCs w:val="21"/>
        </w:rPr>
        <w:t>decrease</w:t>
      </w:r>
      <w:proofErr w:type="spellEnd"/>
      <w:r w:rsidRPr="001B273E">
        <w:rPr>
          <w:rFonts w:ascii="Raleway" w:hAnsi="Raleway"/>
          <w:sz w:val="21"/>
          <w:szCs w:val="21"/>
        </w:rPr>
        <w:t>) pour expliquer une variation.</w:t>
      </w:r>
    </w:p>
    <w:p w14:paraId="35B9FC1F"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4. L'administrateur choisit une période (jour / semaine / mois / année) et une ressource (eau / électricité / les deux), puis génère le rapport.</w:t>
      </w:r>
    </w:p>
    <w:p w14:paraId="3B0A03E9"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5. Le rapport est affiché à l'écran avec graphiques de consommation et graphiques des causes, puis peut être exporté en PDF ou en Excel.</w:t>
      </w:r>
    </w:p>
    <w:p w14:paraId="0A44C289"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8. Sécurité et gestion des accès</w:t>
      </w:r>
    </w:p>
    <w:p w14:paraId="0AE7C0CA"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Mots de passe stockés de façon sécurisée (hachage), jamais en clair.</w:t>
      </w:r>
    </w:p>
    <w:p w14:paraId="77DBAFA4"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Séparation stricte des rôles (admin / électricien) au niveau des routes et des vues.</w:t>
      </w:r>
    </w:p>
    <w:p w14:paraId="41EE1180"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lastRenderedPageBreak/>
        <w:t>Traçabilité complète : chaque relevé et chaque évènement conservent l'auteur et l'horodatage, même après modification par l'admin.</w:t>
      </w:r>
    </w:p>
    <w:p w14:paraId="65223D21"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Sauvegardes régulières de la base Neon (fonctionnalité native de branchement / point-in-time </w:t>
      </w:r>
      <w:proofErr w:type="spellStart"/>
      <w:r w:rsidRPr="001B273E">
        <w:rPr>
          <w:rFonts w:ascii="Raleway" w:hAnsi="Raleway"/>
          <w:sz w:val="21"/>
          <w:szCs w:val="21"/>
        </w:rPr>
        <w:t>recovery</w:t>
      </w:r>
      <w:proofErr w:type="spellEnd"/>
      <w:r w:rsidRPr="001B273E">
        <w:rPr>
          <w:rFonts w:ascii="Raleway" w:hAnsi="Raleway"/>
          <w:sz w:val="21"/>
          <w:szCs w:val="21"/>
        </w:rPr>
        <w:t xml:space="preserve"> de Neon).</w:t>
      </w:r>
    </w:p>
    <w:p w14:paraId="6D900ED3" w14:textId="77777777" w:rsidR="006C03C0" w:rsidRPr="001B273E" w:rsidRDefault="00000000">
      <w:pPr>
        <w:pStyle w:val="Titre1"/>
        <w:pBdr>
          <w:bottom w:val="single" w:sz="6" w:space="4" w:color="2E6F9E"/>
        </w:pBdr>
        <w:spacing w:before="360" w:after="160"/>
        <w:rPr>
          <w:rFonts w:ascii="Raleway" w:hAnsi="Raleway"/>
          <w:color w:val="auto"/>
        </w:rPr>
      </w:pPr>
      <w:r w:rsidRPr="001B273E">
        <w:rPr>
          <w:rFonts w:ascii="Raleway" w:hAnsi="Raleway"/>
          <w:b/>
          <w:bCs/>
          <w:color w:val="auto"/>
          <w:sz w:val="30"/>
          <w:szCs w:val="30"/>
        </w:rPr>
        <w:t>9. Prochaines étapes</w:t>
      </w:r>
    </w:p>
    <w:p w14:paraId="4A95ADD0"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Validation du présent périmètre fonctionnel avec </w:t>
      </w:r>
      <w:proofErr w:type="spellStart"/>
      <w:r w:rsidRPr="001B273E">
        <w:rPr>
          <w:rFonts w:ascii="Raleway" w:hAnsi="Raleway"/>
          <w:sz w:val="21"/>
          <w:szCs w:val="21"/>
        </w:rPr>
        <w:t>Novarea</w:t>
      </w:r>
      <w:proofErr w:type="spellEnd"/>
      <w:r w:rsidRPr="001B273E">
        <w:rPr>
          <w:rFonts w:ascii="Raleway" w:hAnsi="Raleway"/>
          <w:sz w:val="21"/>
          <w:szCs w:val="21"/>
        </w:rPr>
        <w:t xml:space="preserve"> Textiles Benin.</w:t>
      </w:r>
    </w:p>
    <w:p w14:paraId="6B39D376"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Finalisation de la liste complète des codes évènements et des libellés définitifs.</w:t>
      </w:r>
    </w:p>
    <w:p w14:paraId="247239F9"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Conception des maquettes d'interface (électricien et admin).</w:t>
      </w:r>
    </w:p>
    <w:p w14:paraId="4D26D2B5"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Mise en place de la base Neon et du squelette Next.js / déploiement </w:t>
      </w:r>
      <w:proofErr w:type="spellStart"/>
      <w:r w:rsidRPr="001B273E">
        <w:rPr>
          <w:rFonts w:ascii="Raleway" w:hAnsi="Raleway"/>
          <w:sz w:val="21"/>
          <w:szCs w:val="21"/>
        </w:rPr>
        <w:t>Vercel</w:t>
      </w:r>
      <w:proofErr w:type="spellEnd"/>
      <w:r w:rsidRPr="001B273E">
        <w:rPr>
          <w:rFonts w:ascii="Raleway" w:hAnsi="Raleway"/>
          <w:sz w:val="21"/>
          <w:szCs w:val="21"/>
        </w:rPr>
        <w:t>.</w:t>
      </w:r>
    </w:p>
    <w:p w14:paraId="656E4E02" w14:textId="77777777" w:rsidR="006C03C0" w:rsidRPr="001B273E" w:rsidRDefault="00000000">
      <w:pPr>
        <w:pStyle w:val="Paragraphedeliste"/>
        <w:numPr>
          <w:ilvl w:val="0"/>
          <w:numId w:val="2"/>
        </w:numPr>
        <w:spacing w:after="60"/>
        <w:rPr>
          <w:rFonts w:ascii="Raleway" w:hAnsi="Raleway"/>
        </w:rPr>
      </w:pPr>
      <w:r w:rsidRPr="001B273E">
        <w:rPr>
          <w:rFonts w:ascii="Raleway" w:hAnsi="Raleway"/>
          <w:sz w:val="21"/>
          <w:szCs w:val="21"/>
        </w:rPr>
        <w:t xml:space="preserve">Développement itératif : saisie des relevés </w:t>
      </w:r>
      <w:r w:rsidRPr="001B273E">
        <w:rPr>
          <w:sz w:val="21"/>
          <w:szCs w:val="21"/>
        </w:rPr>
        <w:t>→</w:t>
      </w:r>
      <w:r w:rsidRPr="001B273E">
        <w:rPr>
          <w:rFonts w:ascii="Raleway" w:hAnsi="Raleway"/>
          <w:sz w:val="21"/>
          <w:szCs w:val="21"/>
        </w:rPr>
        <w:t xml:space="preserve"> gestion des </w:t>
      </w:r>
      <w:r w:rsidRPr="001B273E">
        <w:rPr>
          <w:rFonts w:ascii="Raleway" w:hAnsi="Raleway" w:cs="Raleway"/>
          <w:sz w:val="21"/>
          <w:szCs w:val="21"/>
        </w:rPr>
        <w:t>é</w:t>
      </w:r>
      <w:r w:rsidRPr="001B273E">
        <w:rPr>
          <w:rFonts w:ascii="Raleway" w:hAnsi="Raleway"/>
          <w:sz w:val="21"/>
          <w:szCs w:val="21"/>
        </w:rPr>
        <w:t>v</w:t>
      </w:r>
      <w:r w:rsidRPr="001B273E">
        <w:rPr>
          <w:rFonts w:ascii="Raleway" w:hAnsi="Raleway" w:cs="Raleway"/>
          <w:sz w:val="21"/>
          <w:szCs w:val="21"/>
        </w:rPr>
        <w:t>è</w:t>
      </w:r>
      <w:r w:rsidRPr="001B273E">
        <w:rPr>
          <w:rFonts w:ascii="Raleway" w:hAnsi="Raleway"/>
          <w:sz w:val="21"/>
          <w:szCs w:val="21"/>
        </w:rPr>
        <w:t xml:space="preserve">nements </w:t>
      </w:r>
      <w:r w:rsidRPr="001B273E">
        <w:rPr>
          <w:sz w:val="21"/>
          <w:szCs w:val="21"/>
        </w:rPr>
        <w:t>→</w:t>
      </w:r>
      <w:r w:rsidRPr="001B273E">
        <w:rPr>
          <w:rFonts w:ascii="Raleway" w:hAnsi="Raleway"/>
          <w:sz w:val="21"/>
          <w:szCs w:val="21"/>
        </w:rPr>
        <w:t xml:space="preserve"> rapports et graphiques </w:t>
      </w:r>
      <w:r w:rsidRPr="001B273E">
        <w:rPr>
          <w:sz w:val="21"/>
          <w:szCs w:val="21"/>
        </w:rPr>
        <w:t>→</w:t>
      </w:r>
      <w:r w:rsidRPr="001B273E">
        <w:rPr>
          <w:rFonts w:ascii="Raleway" w:hAnsi="Raleway"/>
          <w:sz w:val="21"/>
          <w:szCs w:val="21"/>
        </w:rPr>
        <w:t xml:space="preserve"> export PDF/Excel.</w:t>
      </w:r>
    </w:p>
    <w:sectPr w:rsidR="006C03C0" w:rsidRPr="001B273E">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59C8" w14:textId="77777777" w:rsidR="00A5550D" w:rsidRDefault="00A5550D">
      <w:r>
        <w:separator/>
      </w:r>
    </w:p>
  </w:endnote>
  <w:endnote w:type="continuationSeparator" w:id="0">
    <w:p w14:paraId="4B43461A" w14:textId="77777777" w:rsidR="00A5550D" w:rsidRDefault="00A55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panose1 w:val="00000000000000000000"/>
    <w:charset w:val="00"/>
    <w:family w:val="auto"/>
    <w:pitch w:val="variable"/>
    <w:sig w:usb0="A00002FF" w:usb1="5000205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BF05" w14:textId="77777777" w:rsidR="006C03C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73E">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73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A6646" w14:textId="77777777" w:rsidR="00A5550D" w:rsidRDefault="00A5550D">
      <w:r>
        <w:separator/>
      </w:r>
    </w:p>
  </w:footnote>
  <w:footnote w:type="continuationSeparator" w:id="0">
    <w:p w14:paraId="1A27D9A1" w14:textId="77777777" w:rsidR="00A5550D" w:rsidRDefault="00A55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A009" w14:textId="77777777" w:rsidR="006C03C0" w:rsidRDefault="00000000">
    <w:pPr>
      <w:jc w:val="right"/>
    </w:pPr>
    <w:proofErr w:type="spellStart"/>
    <w:r>
      <w:rPr>
        <w:i/>
        <w:iCs/>
        <w:color w:val="888888"/>
        <w:sz w:val="16"/>
        <w:szCs w:val="16"/>
      </w:rPr>
      <w:t>Novarea</w:t>
    </w:r>
    <w:proofErr w:type="spellEnd"/>
    <w:r>
      <w:rPr>
        <w:i/>
        <w:iCs/>
        <w:color w:val="888888"/>
        <w:sz w:val="16"/>
        <w:szCs w:val="16"/>
      </w:rPr>
      <w:t xml:space="preserve"> Textiles Benin — Cahier de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22A7"/>
    <w:multiLevelType w:val="hybridMultilevel"/>
    <w:tmpl w:val="10CCE83E"/>
    <w:lvl w:ilvl="0" w:tplc="0E645792">
      <w:start w:val="1"/>
      <w:numFmt w:val="bullet"/>
      <w:lvlText w:val="●"/>
      <w:lvlJc w:val="left"/>
      <w:pPr>
        <w:ind w:left="720" w:hanging="360"/>
      </w:pPr>
    </w:lvl>
    <w:lvl w:ilvl="1" w:tplc="FF8A1870">
      <w:start w:val="1"/>
      <w:numFmt w:val="bullet"/>
      <w:lvlText w:val="○"/>
      <w:lvlJc w:val="left"/>
      <w:pPr>
        <w:ind w:left="1440" w:hanging="360"/>
      </w:pPr>
    </w:lvl>
    <w:lvl w:ilvl="2" w:tplc="DFE4B782">
      <w:start w:val="1"/>
      <w:numFmt w:val="bullet"/>
      <w:lvlText w:val="■"/>
      <w:lvlJc w:val="left"/>
      <w:pPr>
        <w:ind w:left="2160" w:hanging="360"/>
      </w:pPr>
    </w:lvl>
    <w:lvl w:ilvl="3" w:tplc="A1083F5A">
      <w:start w:val="1"/>
      <w:numFmt w:val="bullet"/>
      <w:lvlText w:val="●"/>
      <w:lvlJc w:val="left"/>
      <w:pPr>
        <w:ind w:left="2880" w:hanging="360"/>
      </w:pPr>
    </w:lvl>
    <w:lvl w:ilvl="4" w:tplc="CA56F40C">
      <w:start w:val="1"/>
      <w:numFmt w:val="bullet"/>
      <w:lvlText w:val="○"/>
      <w:lvlJc w:val="left"/>
      <w:pPr>
        <w:ind w:left="3600" w:hanging="360"/>
      </w:pPr>
    </w:lvl>
    <w:lvl w:ilvl="5" w:tplc="0C6CC670">
      <w:start w:val="1"/>
      <w:numFmt w:val="bullet"/>
      <w:lvlText w:val="■"/>
      <w:lvlJc w:val="left"/>
      <w:pPr>
        <w:ind w:left="4320" w:hanging="360"/>
      </w:pPr>
    </w:lvl>
    <w:lvl w:ilvl="6" w:tplc="3C12EE82">
      <w:start w:val="1"/>
      <w:numFmt w:val="bullet"/>
      <w:lvlText w:val="●"/>
      <w:lvlJc w:val="left"/>
      <w:pPr>
        <w:ind w:left="5040" w:hanging="360"/>
      </w:pPr>
    </w:lvl>
    <w:lvl w:ilvl="7" w:tplc="9D206BD0">
      <w:start w:val="1"/>
      <w:numFmt w:val="bullet"/>
      <w:lvlText w:val="●"/>
      <w:lvlJc w:val="left"/>
      <w:pPr>
        <w:ind w:left="5760" w:hanging="360"/>
      </w:pPr>
    </w:lvl>
    <w:lvl w:ilvl="8" w:tplc="A0486E5C">
      <w:start w:val="1"/>
      <w:numFmt w:val="bullet"/>
      <w:lvlText w:val="●"/>
      <w:lvlJc w:val="left"/>
      <w:pPr>
        <w:ind w:left="6480" w:hanging="360"/>
      </w:pPr>
    </w:lvl>
  </w:abstractNum>
  <w:abstractNum w:abstractNumId="1" w15:restartNumberingAfterBreak="0">
    <w:nsid w:val="6E046182"/>
    <w:multiLevelType w:val="hybridMultilevel"/>
    <w:tmpl w:val="E9B8C342"/>
    <w:lvl w:ilvl="0" w:tplc="68E6BC80">
      <w:start w:val="1"/>
      <w:numFmt w:val="bullet"/>
      <w:lvlText w:val="•"/>
      <w:lvlJc w:val="left"/>
      <w:pPr>
        <w:ind w:left="400" w:hanging="260"/>
      </w:pPr>
    </w:lvl>
    <w:lvl w:ilvl="1" w:tplc="1E3AEF66">
      <w:start w:val="1"/>
      <w:numFmt w:val="bullet"/>
      <w:lvlText w:val="◦"/>
      <w:lvlJc w:val="left"/>
      <w:pPr>
        <w:ind w:left="800" w:hanging="260"/>
      </w:pPr>
    </w:lvl>
    <w:lvl w:ilvl="2" w:tplc="BF98A878">
      <w:numFmt w:val="decimal"/>
      <w:lvlText w:val=""/>
      <w:lvlJc w:val="left"/>
    </w:lvl>
    <w:lvl w:ilvl="3" w:tplc="730E502A">
      <w:numFmt w:val="decimal"/>
      <w:lvlText w:val=""/>
      <w:lvlJc w:val="left"/>
    </w:lvl>
    <w:lvl w:ilvl="4" w:tplc="C5365852">
      <w:numFmt w:val="decimal"/>
      <w:lvlText w:val=""/>
      <w:lvlJc w:val="left"/>
    </w:lvl>
    <w:lvl w:ilvl="5" w:tplc="B6E644BC">
      <w:numFmt w:val="decimal"/>
      <w:lvlText w:val=""/>
      <w:lvlJc w:val="left"/>
    </w:lvl>
    <w:lvl w:ilvl="6" w:tplc="58843B1A">
      <w:numFmt w:val="decimal"/>
      <w:lvlText w:val=""/>
      <w:lvlJc w:val="left"/>
    </w:lvl>
    <w:lvl w:ilvl="7" w:tplc="CAB283EA">
      <w:numFmt w:val="decimal"/>
      <w:lvlText w:val=""/>
      <w:lvlJc w:val="left"/>
    </w:lvl>
    <w:lvl w:ilvl="8" w:tplc="117C43DC">
      <w:numFmt w:val="decimal"/>
      <w:lvlText w:val=""/>
      <w:lvlJc w:val="left"/>
    </w:lvl>
  </w:abstractNum>
  <w:num w:numId="1" w16cid:durableId="235208709">
    <w:abstractNumId w:val="0"/>
    <w:lvlOverride w:ilvl="0">
      <w:startOverride w:val="1"/>
    </w:lvlOverride>
  </w:num>
  <w:num w:numId="2" w16cid:durableId="522979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3C0"/>
    <w:rsid w:val="001B273E"/>
    <w:rsid w:val="006C03C0"/>
    <w:rsid w:val="00A5550D"/>
    <w:rsid w:val="00C34E0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50EE"/>
  <w15:docId w15:val="{6ADAED64-AB41-4573-A368-9BC9D0E4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1568</Words>
  <Characters>8625</Characters>
  <Application>Microsoft Office Word</Application>
  <DocSecurity>0</DocSecurity>
  <Lines>71</Lines>
  <Paragraphs>20</Paragraphs>
  <ScaleCrop>false</ScaleCrop>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Happy AZONDEKON</cp:lastModifiedBy>
  <cp:revision>2</cp:revision>
  <dcterms:created xsi:type="dcterms:W3CDTF">2026-07-31T10:49:00Z</dcterms:created>
  <dcterms:modified xsi:type="dcterms:W3CDTF">2026-07-31T10:52:00Z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86cc7328-bfe7-4288-91d5-1e988206900d</vt:lpwstr>
  </property>
</Properties>
</file>