
<file path=[Content_Types].xml><?xml version="1.0" encoding="utf-8"?>
<Types xmlns="http://schemas.openxmlformats.org/package/2006/content-types">
  <Default ContentType="image/png" Extension="png"/>
  <Default ContentType="image/jpeg" Extension="jpeg"/>
  <Default ContentType="image/jpeg" Extension="jpg"/>
  <Default ContentType="image/bmp" Extension="bmp"/>
  <Default ContentType="image/gif" Extension="gif"/>
  <Default ContentType="application/vnd.openxmlformats-package.relationships+xml" Extension="rels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package.core-properties+xml" PartName="/docProps/core.xml"/>
  <Override ContentType="application/vnd.openxmlformats-officedocument.extended-properties+xml" PartName="/docProps/app.xml"/>
  <Override ContentType="application/vnd.openxmlformats-officedocument.wordprocessingml.numbering+xml" PartName="/word/numbering.xml"/>
  <Override ContentType="application/vnd.openxmlformats-officedocument.wordprocessingml.footnotes+xml" PartName="/word/footnotes.xml"/>
  <Override ContentType="application/vnd.openxmlformats-officedocument.wordprocessingml.settings+xml" PartName="/word/settings.xml"/>
  <Override ContentType="application/vnd.openxmlformats-officedocument.wordprocessingml.header+xml" PartName="/word/header1.xml"/>
  <Override ContentType="application/vnd.openxmlformats-officedocument.wordprocessingml.footer+xml" PartName="/word/footer1.xml"/>
</Types>
</file>

<file path=_rels/.rels>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pStyle w:val="Heading1"/>
      </w:pPr>
      <w:r>
        <w:rPr>
          <w:color w:val="#000000"/>
          <w:rFonts w:ascii="Microsoft YaHei" w:cs="Microsoft YaHei" w:eastAsia="Microsoft YaHei" w:hAnsi="Microsoft YaHei"/>
        </w:rPr>
        <w:t xml:space="preserve">0628 十道题搞定SQL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SQL自学原则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  <w:shd w:val="clear" w:fill="#f8e6ab" w:color="#f8e6ab"/>
          <w:shdCs w:val="clear" w:fill="#f8e6ab" w:color="#f8e6ab"/>
        </w:rPr>
        <w:t xml:space="preserve">不看这个视频SQL等于白学（必看 </w:t>
      </w:r>
      <w:hyperlink w:history="1" r:id="rIdmsloda_ci">
        <w:r>
          <w:rPr>
            <w:rStyle w:val="Hyperlink"/>
          </w:rPr>
          <w:t xml:space="preserve">https://www.bilibili.com/video/BV1zX4y1u7ZH)</w:t>
        </w:r>
      </w:hyperlink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color w:val="#dc2d1e"/>
          <w:sz w:val="20"/>
          <w:szCs w:val="20"/>
          <w:rFonts w:ascii="Microsoft YaHei" w:cs="Microsoft YaHei" w:eastAsia="Microsoft YaHei" w:hAnsi="Microsoft YaHei"/>
        </w:rPr>
        <w:t xml:space="preserve">课程知识点环环相扣，不睡觉也要想办法弄懂，千万别掩饰！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代码能力只能靠独立思考和勤学苦练，没有任何捷径，有依赖心理是学不好任何高级工具的！！！</w:t>
      </w:r>
    </w:p>
    <w:p>
      <w:pPr>
        <w:pStyle w:val="ListParagraph"/>
        <w:numPr>
          <w:ilvl w:val="1"/>
          <w:numId w:val="3"/>
        </w:numPr>
      </w:pPr>
      <w:r>
        <w:rPr>
          <w:b w:val="true"/>
          <w:bCs w:val="true"/>
          <w:color w:val="#75c940"/>
          <w:sz w:val="20"/>
          <w:szCs w:val="20"/>
          <w:rFonts w:ascii="Microsoft YaHei" w:cs="Microsoft YaHei" w:eastAsia="Microsoft YaHei" w:hAnsi="Microsoft YaHei"/>
        </w:rPr>
        <w:t xml:space="preserve">不会先想，想完再想，最后再问！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要有自己的sql笔记本，记下自己总是遗忘或者错误的关键用法和函数，积累常用语句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一定要学会自己看报错Debug，这是你巩固提升，跟别人拉开代码效率和准确性的唯一机会（写得多，错的多，该的多，该犯的错都犯过，才能把代码写得又快又好）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不要害怕报错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先检查基础语法、大小写、空格、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书写错误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先定位报错的位置linex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认真翻译报错信息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思考可能的报错原因（80%的报错都是因为语句用法不熟和粗心），排除粗心原因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百度寻找对应解决方法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加强积累，把你报错的位置和思路记录下来，巩固报错部分较为生疏的语法，很快你就能一眼知道报错原因，报错会越来越少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不会Debug，不是懒就是基本功不扎实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熟悉数据库的服务器、架构、表格、字段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示例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508456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508456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服务器：数据库中一切数据和信息所存储的地方，可以理解为你的电脑硬盘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服务器往往有对应的物理主机和访问地址，连接数据库时主机后面所填的就是访问地址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架构：服务器中具体的数据库，用于存储不同用途的表格，可以理解为电脑中的文件夹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常见的架构有ods/edw/edw_s/ddm他们各自有不同的储存特点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ods(Operational Data Store) : 操作型数据仓库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同步业务生产过程中所有数据，比edw更加详细，冗余和复杂度更高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edw（Enterprise Data Warehouse）：企业数据库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已处理完成并进行汇总的，可供业务直接使用的企业数据库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edw_s：安全级别更高的企业数据库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存储安全级别更高的敏感或机密数据，例如用户的身份证、手机号、真实姓名等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加密性更高，一般需要独立授权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ddm（Distributed Database Middleware）：局部数据库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专门正对某个具体的应用或需求建设的局部数据库，只关心自己需要的数据库，不会全盘考虑企业整体的数据架构和应用，每个应用都有自己的DM，所以DM可以基于仓库建设也可以独立建设。</w:t>
      </w:r>
    </w:p>
    <w:p>
      <w:pPr>
        <w:pStyle w:val="ListParagraph"/>
        <w:numPr>
          <w:ilvl w:val="3"/>
          <w:numId w:val="3"/>
        </w:numPr>
      </w:pP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表格：存在于不用架构中具体的数据表格，可以理解为文件家中的Excel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课程中共有3个表格</w:t>
      </w:r>
    </w:p>
    <w:p>
      <w:pPr>
        <w:pStyle w:val="ListParagraph"/>
        <w:numPr>
          <w:ilvl w:val="3"/>
          <w:numId w:val="3"/>
        </w:numPr>
      </w:pPr>
      <w:hyperlink w:history="1" r:id="rIdg6td9o-qyl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ddm.cpc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ods.orders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真实场景中“架构-表格”的形式存储表名更加方便跨数据库取数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对表格使用默认统一的别名，更方便后续的代码移植（用a b c的话还学要修改select后的字段前缀）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字段：表格中不同列，可以理解为Excel中的列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难道数据库权限后的第一件事就是整理自己的Dictionary，梳理常用的表格和字段含义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课程数据的简易字典（详细内容看课程资料网盘链接：</w:t>
      </w:r>
      <w:hyperlink w:history="1" r:id="rIdh7t2fz7_yu">
        <w:r>
          <w:rPr>
            <w:rStyle w:val="Hyperlink"/>
          </w:rPr>
          <w:t xml:space="preserve">https://pan.baidu.com/s/1-jOwaXWArtv8h21B0-uWGg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  提取码：wsra）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241131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41131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SQL基础语法与运行原理：select-from-where-group by-having-order by-limit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场景：刚来公司的第一天，想看一下门店营业表有哪些字段【describe】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方法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用describe查看数据字典，看看表格有哪些字段，字段什么类型，有没有注释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describe 数据库名称.表格名称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注释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describe后表格名称唯一时，无需声明数据库名称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describe后表格名称不唯一时，需声明数据库名称，并以.隔开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举例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describe ddm.cpc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describe edw_sdsx_saler_info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小练习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制作自己的数据字典 （乱码请改用ANSI）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查看所有数据库字段，并导出exce表格，重新命名子表，并将子表合并到同一excel文件中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场景：运营需要查看旗下所有品牌和门店12月1日至7日在美团上的GMV和下单人数（2019年）【select&amp;from&amp;where】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原理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【Excel演示】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在shop表中用筛选器选出时间在2019-12-01和2019-12-07之间且平台为meituan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显示指定列显示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from表格名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where条件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基于from复制的表格，按照where后的条件对表格中的行进行筛选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= 单个数值精确匹配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between A and B 匹配包含AB及AB之间的所有值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in(A,B,C,D) 可以实现多选，not in 可以反选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and/or 可以并列多个条件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且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日期between ‘2019-12-01’ and ‘2019-12-07’ and 平台 = ‘meituan’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 或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like 配合通配进行模糊匹配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‘%’ 代表任意数量字符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‘-’ 只代表单个字符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‘[]’ 指定字符集，必须匹配该位置的一个字符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‘^’ 在[] 中使用，表示否定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select字段名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SQL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基于from、join、where、group by、having处理好的数据表格，新增计算字段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选择显示哪些字段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Excel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,日期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,平台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,下单人数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xx5ecw8wm6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'2019-12-01' and '2019-12-07'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平台 = 'meituan'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场景：查询所有门店每天的GMV和CPC消耗【join表链接】（GMV和CPC在两个不同的表格里，如何把它们放到一个表格中）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方法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使用表连接 -join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 字段名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表格名1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join 表格名2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join 到底是什么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表面上，join是各种逻辑的表连接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实际上，join是一种运算逻辑（算法）</w:t>
      </w:r>
    </w:p>
    <w:p>
      <w:pPr>
        <w:pStyle w:val="ListParagraph"/>
        <w:numPr>
          <w:ilvl w:val="6"/>
          <w:numId w:val="3"/>
        </w:numPr>
      </w:pPr>
      <w:r>
        <w:rPr>
          <w:b w:val="true"/>
          <w:bCs w:val="true"/>
          <w:color w:val="#75c940"/>
          <w:sz w:val="20"/>
          <w:szCs w:val="20"/>
          <w:rFonts w:ascii="Microsoft YaHei" w:cs="Microsoft YaHei" w:eastAsia="Microsoft YaHei" w:hAnsi="Microsoft YaHei"/>
        </w:rPr>
        <w:t xml:space="preserve">遍历匹配所有，不断向下增添</w:t>
      </w:r>
    </w:p>
    <w:p>
      <w:pPr>
        <w:pStyle w:val="ListParagraph"/>
        <w:numPr>
          <w:ilvl w:val="7"/>
          <w:numId w:val="3"/>
        </w:numPr>
      </w:pPr>
    </w:p>
    <w:p>
      <w:pPr>
        <w:ind w:left="2450"/>
      </w:pPr>
      <w:r>
        <w:drawing>
          <wp:inline distT="0" distB="0" distL="0" distR="0">
            <wp:extent cx="3810000" cy="325829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25829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【Excel演示】 理解左/右/内 连接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单连接键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双连接键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inner/left/right/full </w:t>
      </w: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只是基于连接键是否为空值的筛选方式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join = inner join</w:t>
      </w:r>
    </w:p>
    <w:p>
      <w:pPr>
        <w:pStyle w:val="ListParagraph"/>
        <w:numPr>
          <w:ilvl w:val="7"/>
          <w:numId w:val="3"/>
        </w:numPr>
      </w:pPr>
    </w:p>
    <w:p>
      <w:pPr>
        <w:ind w:left="2450"/>
      </w:pPr>
      <w:r>
        <w:drawing>
          <wp:inline distT="0" distB="0" distL="0" distR="0">
            <wp:extent cx="2428875" cy="178117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428875" cy="178117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left join</w:t>
      </w:r>
    </w:p>
    <w:p>
      <w:pPr>
        <w:pStyle w:val="ListParagraph"/>
        <w:numPr>
          <w:ilvl w:val="7"/>
          <w:numId w:val="3"/>
        </w:numPr>
      </w:pPr>
    </w:p>
    <w:p>
      <w:pPr>
        <w:ind w:left="2450"/>
      </w:pPr>
      <w:r>
        <w:drawing>
          <wp:inline distT="0" distB="0" distL="0" distR="0">
            <wp:extent cx="2495550" cy="17621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495550" cy="17621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right join</w:t>
      </w:r>
    </w:p>
    <w:p>
      <w:pPr>
        <w:pStyle w:val="ListParagraph"/>
        <w:numPr>
          <w:ilvl w:val="7"/>
          <w:numId w:val="3"/>
        </w:numPr>
      </w:pPr>
    </w:p>
    <w:p>
      <w:pPr>
        <w:ind w:left="2450"/>
      </w:pPr>
      <w:r>
        <w:drawing>
          <wp:inline distT="0" distB="0" distL="0" distR="0">
            <wp:extent cx="2505075" cy="17621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505075" cy="17621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full join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mysql 不支持完全外部连接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那要如何实现呢？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需要union 连个左右连接</w:t>
      </w:r>
    </w:p>
    <w:p>
      <w:pPr>
        <w:pStyle w:val="ListParagraph"/>
        <w:numPr>
          <w:ilvl w:val="8"/>
          <w:numId w:val="3"/>
        </w:numPr>
      </w:pPr>
    </w:p>
    <w:p>
      <w:pPr>
        <w:ind w:left="2800"/>
      </w:pPr>
      <w:r>
        <w:drawing>
          <wp:inline distT="0" distB="0" distL="0" distR="0">
            <wp:extent cx="2505075" cy="17621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505075" cy="17621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800"/>
      </w:pPr>
      <w:r>
        <w:drawing>
          <wp:inline distT="0" distB="0" distL="0" distR="0">
            <wp:extent cx="2495550" cy="1762125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2495550" cy="1762125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union 和 union all 的区别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1、对重复结果的处理不同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union 去重，union all 不去重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2、对排序的处理不同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注意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on 后面的筛选条件和where的筛选条件有什么不同？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on比where运行的早，数据库会根据on 的条件对数据进行筛选再进行连接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而where 则是连接完成后，再进行筛选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on 连接键1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连接键2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表格1 left join 表格2 on 连接键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等价于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表格2 right join 表格1 on 连接键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,shop.日期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,cpc总费用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dapbi7wgj">
        <w:r>
          <w:rPr>
            <w:rStyle w:val="Hyperlink"/>
          </w:rPr>
          <w:t xml:space="preserve">ddm.shop.shop</w:t>
        </w:r>
      </w:hyperlink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join ddm.cpc.cpc</w:t>
      </w:r>
    </w:p>
    <w:p>
      <w:pPr>
        <w:pStyle w:val="ListParagraph"/>
        <w:numPr>
          <w:ilvl w:val="3"/>
          <w:numId w:val="3"/>
        </w:numPr>
      </w:pPr>
      <w:r>
        <w:rPr>
          <w:color w:val="#3da8f5"/>
          <w:sz w:val="20"/>
          <w:szCs w:val="20"/>
          <w:rFonts w:ascii="Microsoft YaHei" w:cs="Microsoft YaHei" w:eastAsia="Microsoft YaHei" w:hAnsi="Microsoft YaHei"/>
        </w:rPr>
        <w:t xml:space="preserve">on shop.门店ID = cpc.门店ID</w:t>
      </w:r>
    </w:p>
    <w:p>
      <w:pPr>
        <w:pStyle w:val="ListParagraph"/>
        <w:numPr>
          <w:ilvl w:val="3"/>
          <w:numId w:val="3"/>
        </w:numPr>
      </w:pPr>
      <w:r>
        <w:rPr>
          <w:color w:val="#3da8f5"/>
          <w:sz w:val="20"/>
          <w:szCs w:val="20"/>
          <w:rFonts w:ascii="Microsoft YaHei" w:cs="Microsoft YaHei" w:eastAsia="Microsoft YaHei" w:hAnsi="Microsoft YaHei"/>
        </w:rPr>
        <w:t xml:space="preserve">and shop.日期 = cpc.日期</w:t>
      </w:r>
    </w:p>
    <w:p>
      <w:pPr>
        <w:pStyle w:val="ListParagraph"/>
        <w:numPr>
          <w:ilvl w:val="2"/>
          <w:numId w:val="3"/>
        </w:numPr>
      </w:pP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场景：业务提新需求了，还要看旗下所有品牌各门店12月1日至7日期间在所有平台上的总GMV和总下单人数【group by】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原理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【Excel演示】 数据透视表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字段名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,聚合函数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表名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条件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字段名1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SQL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对数据进行分组 = 对group by 后的字段进行去重合并，并作为后续聚合运算的依据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因为group by先运行，并且运行后，表格中的非聚合字段已经形成了，所以</w:t>
      </w: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select 后的非聚合字段一定要与group by 后指定的字段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  <w:shd w:val="clear" w:fill="#f8e6ab" w:color="#f8e6ab"/>
          <w:shdCs w:val="clear" w:fill="#f8e6ab" w:color="#f8e6ab"/>
        </w:rPr>
        <w:t xml:space="preserve">一致</w:t>
      </w:r>
    </w:p>
    <w:p>
      <w:pPr>
        <w:pStyle w:val="ListParagraph"/>
        <w:numPr>
          <w:ilvl w:val="6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为什么group by 可以使用1 ，2 等数字直接引用select 后的字段？ select不是最后运行的吗？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因为，select 会运行两次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第一次最先运行：按照字段原始名称和别名新建表头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代码还没运行完毕，表头就已经生成了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第二次最后运行：基于from、join、where、group by、having处理好的数据表格，按照select后的计算规则，计算并在表头后显示字段对应的数值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所以group by 可以使用1,2等数字直接引用select后的字段名称，直接用于去重合并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顺便提一句，order by 也可以直接使用数字引用字段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Excel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数据透视表 - 拖拽字段到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行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 （去重合并）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用法举例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,max(GMV)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wd-ttknlwc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品牌名称, 门店名称, 平台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场景：业务看了眼刚才的数据，表示只想看累计GMV在3万以上，并且下单人数在200人以上的门店【having】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原理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【Excel演示】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在数据透视表中对聚合的值进行筛选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字段名1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,聚合函数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from表格名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where条件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字段名1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 条件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由于SQL的单向执行，而where已经在group by之前执行过了，如果再对聚合运算的结果进行筛选，需要使用新语句having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并且，having是在分组（去重合并）后运行的，因此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having只可以对作为分组依据的非聚合字段和任意分组后聚合运算的结果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进行筛选，除了对象，having具体的语法和where完全一致</w:t>
      </w:r>
    </w:p>
    <w:p>
      <w:pPr>
        <w:pStyle w:val="ListParagraph"/>
        <w:numPr>
          <w:ilvl w:val="4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只可以对作为分组依据的group by 后的非聚合字段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进行筛选(</w:t>
      </w:r>
      <w:r>
        <w:rPr>
          <w:color w:val="#75c940"/>
          <w:sz w:val="20"/>
          <w:szCs w:val="20"/>
          <w:rFonts w:ascii="Microsoft YaHei" w:cs="Microsoft YaHei" w:eastAsia="Microsoft YaHei" w:hAnsi="Microsoft YaHei"/>
        </w:rPr>
        <w:t xml:space="preserve">浪费资源，不建议这样做，可以直接在where里做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)</w:t>
      </w:r>
    </w:p>
    <w:p>
      <w:pPr>
        <w:pStyle w:val="ListParagraph"/>
        <w:numPr>
          <w:ilvl w:val="5"/>
          <w:numId w:val="3"/>
        </w:numPr>
      </w:pPr>
    </w:p>
    <w:p>
      <w:pPr>
        <w:ind w:left="1750"/>
      </w:pPr>
      <w:r>
        <w:drawing>
          <wp:inline distT="0" distB="0" distL="0" distR="0">
            <wp:extent cx="3810000" cy="17145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3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145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任意分组后聚合运算的结果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进行筛选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,sum(下单人数)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2u0bquvtw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'2019-12-01' and '2019-12-07'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1, 2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 sum(GMV) &gt; 30000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sum(下单人数) &gt; 200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场景：对表格进行排序，显示指定行数的数据【order by &amp; limit】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order by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按照字段的顺序对表格的行进行排序，默认升序，字段后加DESC为降序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order by 在select前运行，因此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可以依据select后没有，但表格中有的字段进行排序</w:t>
      </w:r>
    </w:p>
    <w:p>
      <w:pPr>
        <w:pStyle w:val="ListParagraph"/>
        <w:numPr>
          <w:ilvl w:val="4"/>
          <w:numId w:val="3"/>
        </w:numPr>
      </w:pPr>
    </w:p>
    <w:p>
      <w:pPr>
        <w:ind w:left="1400"/>
      </w:pPr>
      <w:r>
        <w:drawing>
          <wp:inline distT="0" distB="0" distL="0" distR="0">
            <wp:extent cx="3810000" cy="184906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84906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218197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218197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注意：order by 字段内容为中文时，可能会出现排序混乱的情况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原因是编译MySQL时一般以ISO-8859字符集作为默认的字符集，比较过程中中文编码字符大小写转换造成了这种现象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解决方法是写成order by convert (字段名 using gbk)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例如：order by convert(门店名称 using gbk）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limit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按照默认排序或order by 排序后，限制最终显示表格的行数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limit n则显示前n行，如：limit 10 显示前10行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limit x,y 则从第x行后显示y行，即取x+1行到x+y行，共y行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limit 10,2会显示第11行和12行，共2行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limit 10,4从10行后去4行，会显示第11行到第14行，共4行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代码演示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场景：查询2020年饿了么平台上</w:t>
      </w:r>
      <w:r>
        <w:rPr>
          <w:sz w:val="20"/>
          <w:szCs w:val="20"/>
          <w:rFonts w:ascii="Microsoft YaHei" w:cs="Microsoft YaHei" w:eastAsia="Microsoft YaHei" w:hAnsi="Microsoft YaHei"/>
          <w:shd w:val="clear" w:fill="#f8e6ab" w:color="#f8e6ab"/>
          <w:shdCs w:val="clear" w:fill="#f8e6ab" w:color="#f8e6ab"/>
        </w:rPr>
        <w:t xml:space="preserve">每个门店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GMV最高那天的日期和GMV【窗口函数】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方法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order by 和 limit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只针对取整个表格内部排名第一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的数值，无法指定分区，取分区内的第一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可以使用窗口函数对表格分区，对分区内的数据进行相关计算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语法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字段名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,窗口函数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函数名()over (partition by字段名 order by 字段名）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窗口函数到底是什么？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表面上，窗口函数是基于某个排序规则进行排序并计算</w:t>
      </w:r>
    </w:p>
    <w:p>
      <w:pPr>
        <w:pStyle w:val="ListParagraph"/>
        <w:numPr>
          <w:ilvl w:val="6"/>
          <w:numId w:val="3"/>
        </w:numPr>
      </w:pPr>
      <w:r>
        <w:rPr>
          <w:color w:val="#dc2d1e"/>
          <w:sz w:val="20"/>
          <w:szCs w:val="20"/>
          <w:rFonts w:ascii="Microsoft YaHei" w:cs="Microsoft YaHei" w:eastAsia="Microsoft YaHei" w:hAnsi="Microsoft YaHei"/>
        </w:rPr>
        <w:t xml:space="preserve">row_number()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over(partition by 门店名称 order by GMV desc）</w:t>
      </w:r>
    </w:p>
    <w:p>
      <w:pPr>
        <w:pStyle w:val="ListParagraph"/>
        <w:numPr>
          <w:ilvl w:val="7"/>
          <w:numId w:val="3"/>
        </w:numPr>
      </w:pPr>
    </w:p>
    <w:p>
      <w:pPr>
        <w:ind w:left="2450"/>
      </w:pPr>
      <w:r>
        <w:drawing>
          <wp:inline distT="0" distB="0" distL="0" distR="0">
            <wp:extent cx="3810000" cy="128089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28089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按门店名称分组，在门店名称这个分组内部，按GMV降序排列，然后在分组内部依据GMV排序给每行分配一个序号</w:t>
      </w:r>
    </w:p>
    <w:p>
      <w:pPr>
        <w:ind w:left="2100"/>
      </w:pPr>
      <w:r>
        <w:drawing>
          <wp:inline distT="0" distB="0" distL="0" distR="0">
            <wp:extent cx="3810000" cy="175643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5643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实际上，窗口函数是对准备好的表格，在任意分组内部进行排序和计算（为了区分，我们称之为分区）（也就是指定任意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详细级别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进行各种自定义的运算）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门店名称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,平台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,日期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,row_number() over(partition by 门店名称, 平台order by 日期) r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mouwhegai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日期between '2020-05-25' and '2020-05-28'</w:t>
      </w:r>
    </w:p>
    <w:p>
      <w:pPr>
        <w:pStyle w:val="ListParagraph"/>
        <w:numPr>
          <w:ilvl w:val="8"/>
          <w:numId w:val="3"/>
        </w:numPr>
      </w:pPr>
    </w:p>
    <w:p>
      <w:pPr>
        <w:ind w:left="2800"/>
      </w:pPr>
      <w:r>
        <w:drawing>
          <wp:inline distT="0" distB="0" distL="0" distR="0">
            <wp:extent cx="3810000" cy="101936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4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01936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再创建一个之前准备好的表格（还未排序和限制）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fiwdq9ecv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‘2020-05-25’ and ‘2020-06-28’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根据partition by 后的字段（没有则默认针对整个表）形成的分区（不去重合并）【Excel演示】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over (partition by 门店名称，平台order by 日期)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先对门店名称分区，再对该区中的平台分区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注意：mysql支持over聚合字段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门店名称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,平台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,row_number() over(partition by 门店名称</w:t>
      </w:r>
      <w:r>
        <w:rPr>
          <w:color w:val="#dc2d1e"/>
          <w:sz w:val="20"/>
          <w:szCs w:val="20"/>
          <w:rFonts w:ascii="Microsoft YaHei" w:cs="Microsoft YaHei" w:eastAsia="Microsoft YaHei" w:hAnsi="Microsoft YaHei"/>
        </w:rPr>
        <w:t xml:space="preserve"> order by sum(gmv)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) r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ihwlfq9hnn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1, 2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在分区内根据order by 后的条件对所有行进行排序  ---- 以上创建一个新的表格，并重新进行分区排序就是“over”的本质</w:t>
      </w:r>
    </w:p>
    <w:p>
      <w:pPr>
        <w:pStyle w:val="ListParagraph"/>
        <w:numPr>
          <w:ilvl w:val="6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计算over()前函数的结果【窗口函数合集】</w:t>
      </w:r>
    </w:p>
    <w:p>
      <w:pPr>
        <w:pStyle w:val="ListParagraph"/>
        <w:numPr>
          <w:ilvl w:val="7"/>
          <w:numId w:val="3"/>
        </w:numPr>
      </w:pPr>
      <w:r>
        <w:rPr>
          <w:b w:val="true"/>
          <w:bCs w:val="true"/>
          <w:color w:val="#ffaf38"/>
          <w:sz w:val="20"/>
          <w:szCs w:val="20"/>
          <w:rFonts w:ascii="Microsoft YaHei" w:cs="Microsoft YaHei" w:eastAsia="Microsoft YaHei" w:hAnsi="Microsoft YaHei"/>
        </w:rPr>
        <w:t xml:space="preserve">各种聚合运算都支持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sum()over()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over()中分为partition by 子句、order by子句和window子句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只使用partition by 子句，未指定order by，聚合为分组内的聚合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使用partition by 和order by 子句，未使用window子句的情况下，默认从起点到当前行</w:t>
      </w:r>
    </w:p>
    <w:p>
      <w:pPr>
        <w:pStyle w:val="ListParagraph"/>
        <w:numPr>
          <w:ilvl w:val="8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window子句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preceding：往前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following：往后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current row： 当前行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unbounded：起点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unbounded preceding 表示从前面的起点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unbounded following 表示到后面的终点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区别下面几个窗口函数结果差别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 over(partition by 门店名称, 平台) 分区 和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 over(partition by 门店名称, 平台 order by GMV desc) 分区第1行到当前行的累计和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 over(partition by 门店名称, 平台 order by GMV rows 2 preceding) 分区前2行和当前行的累计 和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 over(partition by 门店名称, 平台 order by GMV desc rows between unbounded preceding and 1 preceding) 分 区第1行到前1行的累计 和</w:t>
      </w:r>
    </w:p>
    <w:p>
      <w:pPr>
        <w:pStyle w:val="ListParagraph"/>
        <w:numPr>
          <w:ilvl w:val="8"/>
          <w:numId w:val="3"/>
        </w:numPr>
      </w:pPr>
    </w:p>
    <w:p>
      <w:pPr>
        <w:pStyle w:val="ListParagraph"/>
        <w:numPr>
          <w:ilvl w:val="8"/>
          <w:numId w:val="3"/>
        </w:numPr>
      </w:pP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avg()over()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count()over()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max()over()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min()over()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根据排序分配序号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row_number() : 根据分区内的排序，分配唯一且连续排名序号(1 2 3)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row_number() over(partition by 门店名称，平台 order by 日期 ) r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dense_rank(): 根据分区内的排序，分配不唯一且连续排名序号(1 1 2 2 )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,dense_rank() over(partition by 门店名称， 平台 order by 日期) dense_r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rank() : 根据分区内的排序，分配不唯一且不连续排名序号(高考排名逻辑 1 1 3)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,rank() over(partition by 门店名称，平台 order by 日期）rank_r</w:t>
      </w:r>
    </w:p>
    <w:p>
      <w:pPr>
        <w:pStyle w:val="ListParagraph"/>
        <w:numPr>
          <w:ilvl w:val="8"/>
          <w:numId w:val="3"/>
        </w:numPr>
      </w:pP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根据排序取具体字段数值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first_value(字段): 根据分区内的排序，返回排在第一行的值（降序就可以取最后一行对应的数值）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,first_value(GMV) over(partition by 门店名称, 平台 order by 日期) first_gmv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,first_value(GMV) over(partition by 门店名称, 平台 order by 日期 desc) lastgmv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nth_value（字段，n）: 返回分区内的排序第n行的字段数值。如果第n行还未运行到，则返回NULL。n必须为正整数，例如 1，2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,nth_value(GMV,3) over(partition by 门店名称, 平台 order by 日期） nth_gmv_3</w:t>
      </w:r>
    </w:p>
    <w:p>
      <w:pPr>
        <w:pStyle w:val="ListParagraph"/>
        <w:numPr>
          <w:ilvl w:val="7"/>
          <w:numId w:val="3"/>
        </w:numPr>
      </w:pPr>
      <w:r>
        <w:rPr>
          <w:color w:val="#dc2d1e"/>
          <w:sz w:val="20"/>
          <w:szCs w:val="20"/>
          <w:rFonts w:ascii="Microsoft YaHei" w:cs="Microsoft YaHei" w:eastAsia="Microsoft YaHei" w:hAnsi="Microsoft YaHei"/>
        </w:rPr>
        <w:t xml:space="preserve">根据排序取上下几行的数值（计算同环比）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lag(字段，n，默认值)：返回分区内，本行前n 行的字段数值，如果为空，则填充默认值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lag(gmv, 2， 666) over(partition by 门店名称, 平台, order by 日期）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lead（字段，n, 默认值）：返回分区内，本行后n行的字段数值，如果为空则填充默认值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lag(gmv, 2, 666) over(partition by 门店名称, 平台, order by 日期) lag_2b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根据排序统计分布位置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percent_rank(): 根据分区内的排序，从0开始统计当前行所在排序中的处于百分之多少的位置（不管指定值与分组序列中某值是否重复，均将此值视为序列一部分）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percent_rank()也是  0&lt;= percent_rank() &lt;= 1, 0和1都可以取到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percent_rank()的计算公式应该是 = （（统计的列的种类））/（统计的列的总数）*100%，但是第一个总是从0开始的，不管重复几次，要是567有4次，那就是有四个都是0，最后一个是1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,percent_rank() over (partition by 门店名称, 平台 order by 日期) perpos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cume_dist(): 根据分区内的排序，从0之后开始统计当前行所在排序中的百分比分布位置（如果指定值与分组序列中某值重复，则将二值视为一个值处理）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cume_dist()函数统计的范围是 0 &lt; cume_dist() &lt;= 1，但是取不到0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cume_dist()的计算公式应该是 = （（统计的列的种类）/（统计的列的总数））*每个重复种类中的个数；如value值为567的两个值，公式就是（4/5）*2=0.4。而最大就是1了。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,cume_dist() over(partition by 门店名称, 平台 order by 日期) pos</w:t>
      </w:r>
    </w:p>
    <w:p>
      <w:pPr>
        <w:pStyle w:val="ListParagraph"/>
        <w:numPr>
          <w:ilvl w:val="8"/>
          <w:numId w:val="3"/>
        </w:numPr>
      </w:pP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在排序内分组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ntile(n): 将排序内的行分为n组，根据分区内的排序，返回每一行是第几组</w:t>
      </w:r>
    </w:p>
    <w:p>
      <w:pPr>
        <w:pStyle w:val="ListParagraph"/>
        <w:numPr>
          <w:ilvl w:val="8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,ntile(4) over (partition by 门店名称, 平台 order by 日期) ntile_r</w:t>
      </w:r>
    </w:p>
    <w:p>
      <w:pPr>
        <w:pStyle w:val="ListParagraph"/>
        <w:numPr>
          <w:ilvl w:val="8"/>
          <w:numId w:val="3"/>
        </w:numPr>
      </w:pP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窗口函数合集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将结果返回到最终查询出的表格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注：窗口函数只能写在select后面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表格名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SQL基础语法与运行原理总结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SQL四期-L组-Hee整理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492142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5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492142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准备表格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复制源数据进行筛选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select：按照字段原始名称或别名新建表头和计算逻辑，方便后续引用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from：从以下数据库中取出表格，复制一个临时的表格用于后续处理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join：根据字段匹配连接各个表格，生成一个临时的“宽表”用于后续处理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where：将数据按以下条件进行筛选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如果需要进行聚合运算，则基于连接、筛选好的数据，创建“数据透视表”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: 分组（去重合并）指定字段，作为聚合运算的依据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having：对去重合并的字段或聚合运算的结果进行筛选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查询字段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对准备好的表格进行排序和提取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order by：根据以下字段的升降序进行排序，可以直击引用字段别名和序号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limit：只提取指定行数或指定位置的数据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基于提取后的数据，进行计算和填充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select：在已经准备好了的表格中，保留并新增计算字段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窗口函数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基于准备好的表格（还未order by 和limit）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分步解题法：看/想到哪写到哪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第一步：翻译它的数据需求，让它说人话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第二步：看/想到哪，就写到哪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第三步：重新组合代码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第四部：穷尽思考，优化代码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用if函数省略子查询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直接用having筛选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表连接进行数据筛选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窗口函数实现任意级别聚合运算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10道真题搞定SQL基础语法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基础语法真题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1、2020年第一季度下单人数前3名的门店，业绩表现如何   &lt;1&gt;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41947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6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41947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分步实现法：看到哪写到哪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第一步：翻译它的数据需求，让它说人话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2020-01-01到2020-03-31期间累计下单人数排名前3的门店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业绩表现指什么？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累计GMV、累计下单人数、累计曝光人数、累计进店人数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第二步：看/想到哪，就写到哪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,sum(下单人数)累计下单人数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order by 累计下单人数 desc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limit 3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第三步：重新组合代码</w:t>
      </w:r>
    </w:p>
    <w:p>
      <w:pPr>
        <w:pStyle w:val="ListParagraph"/>
        <w:numPr>
          <w:ilvl w:val="5"/>
          <w:numId w:val="3"/>
        </w:numPr>
      </w:pPr>
    </w:p>
    <w:p>
      <w:pPr>
        <w:ind w:left="1750"/>
      </w:pPr>
      <w:r>
        <w:drawing>
          <wp:inline distT="0" distB="0" distL="0" distR="0">
            <wp:extent cx="3810000" cy="226749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7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26749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2、2020年第一季度每个月，每个门店的累计GMV  &lt;2&gt;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1791766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8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791766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2020年第一季度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每个月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月份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每个门店的累计GMV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组合代码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rfceaksnx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月份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月份怎么算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取日期的前七位不就行了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函数substring（字段，从第几位开始，向后取几位）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substring（日期,1,7）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‘2020-01-01’    ---  '2020-01'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substring（日期，1,7）月份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by要前后对应，品牌名称默认要加上（实际场景就是这样，业务会忘，你不能忘）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,substring(日期,1,7) 月份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ny2aydh43v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‘2020-01-01’ and ‘2020-03-31’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 by 1,2,3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order by 品牌名称, 门店名称, 月份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3、2020年第一季度曝光人数大于10w的门店，每个月的GMV   &lt;3&gt;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2020年第一季度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曝光人数大于10w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 sum(曝光人数) &gt; 100000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的门店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每个月的GMV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sum(GMV)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substring(日期,1,7)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组合代码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,substring(日期,1,7) 月份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,sum(曝光人数) 累计曝光人数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jxhnhkjj7z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'2020-03-21'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1,2,3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 sum(曝光人数) &gt; 100000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有什么问题？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2020年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第一季度曝光人数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大于10w的门店，</w:t>
      </w: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每个月的GMV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曝光人数要依据季度算，GMV要依据月份算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但是一次查询只能有一个聚合运算的依据，</w:t>
      </w:r>
      <w:r>
        <w:rPr>
          <w:color w:val="#797ec9"/>
          <w:sz w:val="20"/>
          <w:szCs w:val="20"/>
          <w:rFonts w:ascii="Microsoft YaHei" w:cs="Microsoft YaHei" w:eastAsia="Microsoft YaHei" w:hAnsi="Microsoft YaHei"/>
        </w:rPr>
        <w:t xml:space="preserve">怎么办？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先把这三个门店查出来，再计算这三家门店不就行了？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where子查询</w:t>
      </w:r>
    </w:p>
    <w:p>
      <w:pPr>
        <w:pStyle w:val="ListParagraph"/>
        <w:numPr>
          <w:ilvl w:val="6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筛选条件的聚合计算依据 与需要聚合运算的字段的聚合计算语句不同时使用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1、同一个表格依据不同</w:t>
      </w:r>
    </w:p>
    <w:p>
      <w:pPr>
        <w:pStyle w:val="ListParagraph"/>
        <w:numPr>
          <w:ilvl w:val="7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2、根本不在同一个表格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先把三个门店查出来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ehdbdmeuys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 sum(曝光人数) &gt; 100000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再用这三个门店做筛选条件</w:t>
      </w:r>
    </w:p>
    <w:p>
      <w:pPr>
        <w:pStyle w:val="ListParagraph"/>
        <w:numPr>
          <w:ilvl w:val="4"/>
          <w:numId w:val="3"/>
        </w:numPr>
      </w:pPr>
    </w:p>
    <w:p>
      <w:pPr>
        <w:ind w:left="1400"/>
      </w:pPr>
      <w:r>
        <w:drawing>
          <wp:inline distT="0" distB="0" distL="0" distR="0">
            <wp:extent cx="3810000" cy="1928138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49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928138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4、2020年第一季度cpc总费用小于1000的门店（门店ID不同视为不同门店），每个月的GMV  &lt;4&gt;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2020年第一季度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cpc总费用小于1000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 sum(cpc总费用)  &lt; 1000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的门店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门店名称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每个月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substring(日期,1,7)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的GMV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sum(GMV)</w:t>
      </w:r>
    </w:p>
    <w:p>
      <w:pPr>
        <w:pStyle w:val="ListParagraph"/>
        <w:numPr>
          <w:ilvl w:val="3"/>
          <w:numId w:val="3"/>
        </w:numPr>
      </w:pP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代码汇总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,substring(日期, 1, 7) 月份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rh1szyzas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门店ID in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(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 门店ID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ddm.cpc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'2020-01-01' and '2020-03-31'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having sum(cpc总费用) &lt; 1000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1, 2, 3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order by 1, 2, 3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表连接真题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6、所有门店20年7月的累计GMV、累计CPC、累计商家实收、累计用户实付 &lt;6&gt; 笛卡尔积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能不能把三张表直接连接在一起？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直接连接会出现笛卡尔积</w:t>
      </w:r>
    </w:p>
    <w:p>
      <w:pPr>
        <w:pStyle w:val="ListParagraph"/>
        <w:numPr>
          <w:ilvl w:val="5"/>
          <w:numId w:val="3"/>
        </w:numPr>
      </w:pPr>
    </w:p>
    <w:p>
      <w:pPr>
        <w:ind w:left="1750"/>
      </w:pPr>
      <w:r>
        <w:drawing>
          <wp:inline distT="0" distB="0" distL="0" distR="0">
            <wp:extent cx="3810000" cy="3328900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0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3328900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5"/>
          <w:numId w:val="3"/>
        </w:numPr>
      </w:pPr>
    </w:p>
    <w:p>
      <w:pPr>
        <w:ind w:left="1750"/>
      </w:pPr>
      <w:r>
        <w:drawing>
          <wp:inline distT="0" distB="0" distL="0" distR="0">
            <wp:extent cx="3810000" cy="290084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1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290084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当你发现连接键无法让两边数据的行一一对应时，可能就需要先聚合运算再连接了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7、拌客在饿了么上20年第二季度每个月的GMV，以及每个月GMV在20年第二季度累计GMV的占比</w:t>
      </w:r>
    </w:p>
    <w:p>
      <w:pPr>
        <w:pStyle w:val="ListParagraph"/>
        <w:numPr>
          <w:ilvl w:val="3"/>
          <w:numId w:val="3"/>
        </w:numPr>
      </w:pPr>
    </w:p>
    <w:p>
      <w:pPr>
        <w:ind w:left="1050"/>
      </w:pPr>
      <w:r>
        <w:drawing>
          <wp:inline distT="0" distB="0" distL="0" distR="0">
            <wp:extent cx="3810000" cy="49008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2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49008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占比怎么算？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先算出月累计GMV再算出季度累计GMV，相除就好了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怎么调整成百分比？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字符串拼接(CONCAT)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将两个字符串进行拼接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concat(字段1,'wdnmd',字段2)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字段1wdnmd字段2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ROUND()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对某个数值字段进行指定小数位数的四舍五入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负数则往前四舍五入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最终代码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a.品牌名称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,a.月份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,a.单月GMV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,b.季度GMV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,concat(round(</w:t>
      </w:r>
      <w:r>
        <w:rPr>
          <w:color w:val="#ffaf38"/>
          <w:sz w:val="20"/>
          <w:szCs w:val="20"/>
          <w:rFonts w:ascii="Microsoft YaHei" w:cs="Microsoft YaHei" w:eastAsia="Microsoft YaHei" w:hAnsi="Microsoft YaHei"/>
        </w:rPr>
        <w:t xml:space="preserve">(a.当月GMV/b.季度GMV)*100,0</w:t>
      </w:r>
      <w:r>
        <w:rPr>
          <w:sz w:val="20"/>
          <w:szCs w:val="20"/>
          <w:rFonts w:ascii="Microsoft YaHei" w:cs="Microsoft YaHei" w:eastAsia="Microsoft YaHei" w:hAnsi="Microsoft YaHei"/>
        </w:rPr>
        <w:t xml:space="preserve">),'%')   占比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(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,substring(日期,1,7)   月份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   当月GMV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aloccs4uhw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'2020-04-01' and '2020-06-30'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品牌名称 like '%拌客%'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平台 = 'eleme'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1,2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) a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left join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(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   季度GMV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fbn-gzifd_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'2020-04-01' and '2020-06-30'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品牌名称 like '%拌客%'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平台 = 'eleme'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by 1,2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) b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on a.品牌名称 = b.品牌名称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研究一下窗口函数，更简单哦~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,substring(日期, 1, 7)  月份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,sum(GMV)  当月GMV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,concat(round((sum(GMV)/sum(sum(GMV))over())*100,0),'%')  占比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5lssrsounr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日期 between '2020-04-01' and '2020-06-30'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品牌名称 like '%拌客%'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平台 = 'eleme'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group  by 1, 2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窗口函数真题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8、2020年拌客和蛙小辣两个品牌在饿了么和美团两个平台上各自GMV最高的三天以及这三天的GMV &lt;9&gt;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 *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(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,平台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,日期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,row_number()over(partition by 品牌名称, 平台 order by  GMV desc) r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e3onpwi8ay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substring(日期,1,4) = '2020'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(品牌名称 like '%蛙小辣%' or 品牌名称 like '%拌客%')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) a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r in (1,2,3)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9、2020年拌客和蛙小辣两个品牌各自门店在饿了么GMV排名前5%（GMV为0不计入排名）的日期、GMV、以及具体排名和排名百分比（取一位小数） &lt;11&gt;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用percent_rank() 还是cume_dist()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,日期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,r 排名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,concat(round(r_per*100,1),'%')  百分比排名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(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,门店名称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,日期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,row_number()over(partition by 品牌名称,门店名称 order by GMV desc) r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,cume_dist()over(partition by 品牌名称,门店名称 order by GMV desc) r_per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z-ybenore2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substring(日期,1,4) = '2020'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(品牌名称 like '%蛙小辣%' or 品牌名称 like '%拌客%' )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平台 = 'eleme'</w:t>
      </w:r>
    </w:p>
    <w:p>
      <w:pPr>
        <w:pStyle w:val="ListParagraph"/>
        <w:numPr>
          <w:ilvl w:val="5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GMV &gt; 0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) a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r_per &lt;= 0.05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10、2020年拌客在双平台每日GMV及前一日GMV，及GMV周同比增长与百分比 &lt;12&gt;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前一日GMV怎么算？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lag(gmv,1,0)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一周前GMV怎么算？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lag(GMV,7,0)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也可以lead(gmv,-7,0)，但是我们课程的mysql的lead函数不支持负数查询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周同比增长百分比怎么算？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（当日 - 一周前）/ 一周前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当日/一周前 - 1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,平台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,日期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 当日GMV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,lag(gmv,1,0)over(partition by 门店名称,平台 order by 日期) 前日GMV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,lag(gmv,7,0)over(partition by 门店名称,平台 order by 日期) 前一周GMV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,GMV-,lag(gmv,7,0)over(partition by 门店名称,平台 order by 日期)  GMV 周同比增长绝对值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,(GMV - lag(gmv,7,0)over(partition by 门店名称,平台 order by 日期)) / lag(gmv,7,0)over(partition by 门店名称,平台 order by 日期) GMV周同比增长百分比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ocx2r1anz4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substring(日期,1,4) = '2020'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品牌名称 like '%拌客%'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通过子查询提升代码美观度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 *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,当日GMV - 前一周GMV GMV周同比增长绝对值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,concat(round(((当日GMV - 前一周GMV)/前一周GMV)*100,0),'%') GMV周同比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(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select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品牌名称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,平台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,日期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,GMV 当日GMV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,lag(gmv,1,0)over(partition by 品牌名称,平台 order by 日期) 前日GMV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,lag(gmv,7,0)over(partition by 门店名称,平台 order by 日期) 前一周GMV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from </w:t>
      </w:r>
      <w:hyperlink w:history="1" r:id="rIdq1r1bbxxjy">
        <w:r>
          <w:rPr>
            <w:rStyle w:val="Hyperlink"/>
          </w:rPr>
          <w:t xml:space="preserve">ddm.shop</w:t>
        </w:r>
      </w:hyperlink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where substring(日期, 1, 4) = '2020'</w:t>
      </w:r>
    </w:p>
    <w:p>
      <w:pPr>
        <w:pStyle w:val="ListParagraph"/>
        <w:numPr>
          <w:ilvl w:val="4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and 品牌名称 like '%拌客%'</w:t>
      </w:r>
    </w:p>
    <w:p>
      <w:pPr>
        <w:pStyle w:val="ListParagraph"/>
        <w:numPr>
          <w:ilvl w:val="3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) a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解题思路总结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1、尽可能使用分步解题法，顺着题目一步步写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2、写SQL代码时应该尽量脱离数据库，在脑海里完成代码的组合和调试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3、遇到特别复杂的逻辑，一次查询无法解决，可以直接上子查询，然后再慢慢优化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4、遇到暂时想不清楚的地方，可以先搁置，最后基于其他步骤已成型的代码进行推导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5、实在不行就画图，或者用excel表格先处理出来，再一步步用SQL实现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6、完成代码后一定要尽量优化自己的代码，这样逻辑才能越来越好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7、不断反复练习，最终能在读题时就在脑海里理清代码逻辑</w:t>
      </w:r>
    </w:p>
    <w:p>
      <w:pPr>
        <w:pStyle w:val="ListParagraph"/>
        <w:numPr>
          <w:ilvl w:val="0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代码规范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代码千万条，注释第一条。代码不规范，亲人两行泪。</w:t>
      </w:r>
    </w:p>
    <w:p>
      <w:pPr>
        <w:pStyle w:val="ListParagraph"/>
        <w:numPr>
          <w:ilvl w:val="2"/>
          <w:numId w:val="3"/>
        </w:numPr>
      </w:pPr>
    </w:p>
    <w:p>
      <w:pPr>
        <w:ind w:left="700"/>
      </w:pPr>
      <w:r>
        <w:drawing>
          <wp:inline distT="0" distB="0" distL="0" distR="0">
            <wp:extent cx="3810000" cy="10939243"/>
            <wp:effectExtent b="0" l="0" r="0" t="0"/>
            <wp:docPr id="0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 desc=""/>
                    <pic:cNvPicPr>
                      <a:picLocks noChangeAspect="1" noChangeArrowheads="1"/>
                    </pic:cNvPicPr>
                  </pic:nvPicPr>
                  <pic:blipFill>
                    <a:blip r:embed="rId53" cstate="none"/>
                    <a:srcRect/>
                    <a:stretch>
                      <a:fillRect/>
                    </a:stretch>
                  </pic:blipFill>
                  <pic:spPr bwMode="auto">
                    <a:xfrm>
                      <a:ext cx="3810000" cy="10939243"/>
                      <a:off x="0" y="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可以帮你提升加薪的代码规范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0、只有select和from不换行，直接写成一行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1、核心语句不换行，join连接表换行，on连接键换行，多连接键也换行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2、where/having多条件 and/or 换行，单条件语句不换行，例如 ：between and 、 sif.branch in ('上海分行'，'北京分行')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3、group by 后字段不换行， order by 后字段不换行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4、括号内不加空格，函数的括号前不加空格，括号内不加空格，例如('上海分行','北京分行')、sum(amount)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5、运算符前加空格： =、 &gt;=、 &lt;=、 &gt;、 &lt;、 !=、 -、 +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6、含乘除的运算符前后不加空格：*、/、%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7、select后只有一个字段不换行，select后的*算作一个字段来看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8、distinct不换行，后面的字段大于一个字段换行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9、子查询缩进 -select 后子查询，括号换行，子查询缩进在括号后，括号上下对齐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10、子查询缩进-from后子查询，括号换行，括号与from同一缩进，括号中的查询缩进在括号后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11、子查询缩进-from后两个子查询连接，join前后空行，保证两个被连接的子查询与from和join在同一缩进，括号上下对齐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12、子查询缩进-where后子查询，括号不换行，括号在in/运算符后，子查询缩进在括号后，括号上下对齐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13、union前后为完整查询语句，且需要前后空行，完整查询语句不需要括号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14、窗口函数不换行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15、函数嵌套，函数除了case when 其余函数和函数的多重嵌套都写一行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16、case when 函数，仅有一对when 和then时，全部写一行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17、case when 函数，when后仅一个条件时，when和then在同一行，若when后有多个条件时then换行，且前后的then都换行，保持代码块内格式统一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18、case when函数，else和end在同一行，case when 函数在本身有换行时，外面嵌套的函数，后半个括号要换行与前半个括号上下对齐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19、case when函数嵌套，then 换行与 when对齐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20、with as 中间表，表名换行，括号换行，代码缩进在括号后，多个中间表时甲空行区分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21、别名尽量统一缩进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22、代码结束处加；</w:t>
      </w:r>
    </w:p>
    <w:p>
      <w:pPr>
        <w:pStyle w:val="ListParagraph"/>
        <w:numPr>
          <w:ilvl w:val="2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23、多写注释</w:t>
      </w:r>
    </w:p>
    <w:p>
      <w:pPr>
        <w:pStyle w:val="ListParagraph"/>
        <w:numPr>
          <w:ilvl w:val="0"/>
          <w:numId w:val="3"/>
        </w:numPr>
      </w:pPr>
      <w:r>
        <w:rPr>
          <w:b w:val="true"/>
          <w:bCs w:val="true"/>
          <w:sz w:val="20"/>
          <w:szCs w:val="20"/>
          <w:rFonts w:ascii="Microsoft YaHei" w:cs="Microsoft YaHei" w:eastAsia="Microsoft YaHei" w:hAnsi="Microsoft YaHei"/>
        </w:rPr>
        <w:t xml:space="preserve">刷题提升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牛客网数据库SQL实战一定要刷完！</w:t>
      </w:r>
    </w:p>
    <w:p>
      <w:pPr>
        <w:pStyle w:val="ListParagraph"/>
        <w:numPr>
          <w:ilvl w:val="2"/>
          <w:numId w:val="3"/>
        </w:numPr>
      </w:pPr>
      <w:hyperlink w:history="1" r:id="rIddruog62ch">
        <w:r>
          <w:rPr>
            <w:rStyle w:val="Hyperlink"/>
          </w:rPr>
          <w:t xml:space="preserve">https://www.nowcoder.com/ta/sql</w:t>
        </w:r>
      </w:hyperlink>
      <w:r>
        <w:rPr>
          <w:sz w:val="20"/>
          <w:szCs w:val="20"/>
          <w:rFonts w:ascii="Microsoft YaHei" w:cs="Microsoft YaHei" w:eastAsia="Microsoft YaHei" w:hAnsi="Microsoft YaHei"/>
        </w:rPr>
        <w:t xml:space="preserve">  (93题)</w:t>
      </w:r>
    </w:p>
    <w:p>
      <w:pPr>
        <w:pStyle w:val="ListParagraph"/>
        <w:numPr>
          <w:ilvl w:val="1"/>
          <w:numId w:val="3"/>
        </w:numPr>
      </w:pPr>
      <w:r>
        <w:rPr>
          <w:sz w:val="20"/>
          <w:szCs w:val="20"/>
          <w:rFonts w:ascii="Microsoft YaHei" w:cs="Microsoft YaHei" w:eastAsia="Microsoft YaHei" w:hAnsi="Microsoft YaHei"/>
        </w:rPr>
        <w:t xml:space="preserve">历年大厂真题里的SQL有时间就要记得去做一做</w:t>
      </w:r>
    </w:p>
    <w:p>
      <w:pPr>
        <w:pStyle w:val="ListParagraph"/>
        <w:numPr>
          <w:ilvl w:val="2"/>
          <w:numId w:val="3"/>
        </w:numPr>
      </w:pPr>
      <w:hyperlink w:history="1" r:id="rIde9idhq-whh">
        <w:r>
          <w:rPr>
            <w:rStyle w:val="Hyperlink"/>
          </w:rPr>
          <w:t xml:space="preserve">https://www.nowcoder.com/contestRoom?mutiTagIds=894</w:t>
        </w:r>
      </w:hyperlink>
    </w:p>
    <w:sectPr>
      <w:pgSz w:w="11906" w:h="16838" w:orient="portrait"/>
      <w:pgMar w:top="1440" w:right="1440" w:bottom="1440" w:left="1440" w:header="708" w:footer="708" w:gutter="0" w:mirrorMargins="false"/>
      <w:cols w:space="708" w:num="1"/>
      <w:docGrid w:linePitch="360"/>
      <w:headerReference w:type="default" r:id="rId5"/>
      <w:footerReference w:type="default" r:id="rId6"/>
    </w:sectPr>
  </w:body>
</w:document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/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>
      <w:pPr>
        <w:spacing w:after="0" w:line="240" w:lineRule="auto"/>
      </w:pPr>
      <w:r>
        <w:rPr>
          <w:rStyle w:val="FootnoteReference"/>
        </w:rPr>
        <w:footnoteRef/>
      </w:r>
      <w:r>
        <w:separator/>
      </w:r>
    </w:p>
  </w:footnote>
  <w:footnote w:type="continuationSeparator" w:id="0">
    <w:p>
      <w:pPr>
        <w:spacing w:after="0" w:line="240" w:lineRule="auto"/>
      </w:pPr>
      <w:r>
        <w:rPr>
          <w:rStyle w:val="FootnoteReference"/>
        </w:rPr>
        <w:footnoteRef/>
      </w: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w16cid="http://schemas.microsoft.com/office/word/2016/wordml/cid" xmlns:w16se="http://schemas.microsoft.com/office/word/2015/wordml/symex"/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multiLevelType w:val="hybridMultilevel"/>
    <w:lvl w:ilvl="0" w15:tentative="1">
      <w:start w:val="1"/>
      <w:lvlJc w:val="left"/>
      <w:numFmt w:val="bullet"/>
      <w:lvlText w:val="●"/>
      <w:pPr>
        <w:ind w:left="720" w:hanging="360"/>
      </w:pPr>
    </w:lvl>
    <w:lvl w:ilvl="1" w15:tentative="1">
      <w:start w:val="1"/>
      <w:lvlJc w:val="left"/>
      <w:numFmt w:val="bullet"/>
      <w:lvlText w:val="○"/>
      <w:pPr>
        <w:ind w:left="1440" w:hanging="360"/>
      </w:pPr>
    </w:lvl>
    <w:lvl w:ilvl="2" w15:tentative="1">
      <w:start w:val="1"/>
      <w:lvlJc w:val="left"/>
      <w:numFmt w:val="bullet"/>
      <w:lvlText w:val="■"/>
      <w:pPr>
        <w:ind w:left="2160" w:hanging="360"/>
      </w:pPr>
    </w:lvl>
    <w:lvl w:ilvl="3" w15:tentative="1">
      <w:start w:val="1"/>
      <w:lvlJc w:val="left"/>
      <w:numFmt w:val="bullet"/>
      <w:lvlText w:val="●"/>
      <w:pPr>
        <w:ind w:left="2880" w:hanging="360"/>
      </w:pPr>
    </w:lvl>
    <w:lvl w:ilvl="4" w15:tentative="1">
      <w:start w:val="1"/>
      <w:lvlJc w:val="left"/>
      <w:numFmt w:val="bullet"/>
      <w:lvlText w:val="○"/>
      <w:pPr>
        <w:ind w:left="3600" w:hanging="360"/>
      </w:pPr>
    </w:lvl>
    <w:lvl w:ilvl="5" w15:tentative="1">
      <w:start w:val="1"/>
      <w:lvlJc w:val="left"/>
      <w:numFmt w:val="bullet"/>
      <w:lvlText w:val="■"/>
      <w:pPr>
        <w:ind w:left="4320" w:hanging="360"/>
      </w:pPr>
    </w:lvl>
    <w:lvl w:ilvl="6" w15:tentative="1">
      <w:start w:val="1"/>
      <w:lvlJc w:val="left"/>
      <w:numFmt w:val="bullet"/>
      <w:lvlText w:val="●"/>
      <w:pPr>
        <w:ind w:left="5040" w:hanging="360"/>
      </w:pPr>
    </w:lvl>
    <w:lvl w:ilvl="7" w15:tentative="1">
      <w:start w:val="1"/>
      <w:lvlJc w:val="left"/>
      <w:numFmt w:val="bullet"/>
      <w:lvlText w:val="●"/>
      <w:pPr>
        <w:ind w:left="5760" w:hanging="360"/>
      </w:pPr>
    </w:lvl>
    <w:lvl w:ilvl="8" w15:tentative="1">
      <w:start w:val="1"/>
      <w:lvlJc w:val="left"/>
      <w:numFmt w:val="bullet"/>
      <w:lvlText w:val="●"/>
      <w:pPr>
        <w:ind w:left="6480" w:hanging="360"/>
      </w:pPr>
    </w:lvl>
  </w:abstractNum>
  <w:abstractNum w:abstractNumId="2" w15:restartNumberingAfterBreak="0">
    <w:multiLevelType w:val="hybridMultilevel"/>
    <w:lvl w:ilvl="0" w15:tentative="1">
      <w:start w:val="1"/>
      <w:lvlJc w:val="start"/>
      <w:lvlText w:val="●"/>
      <w:pPr>
        <w:ind w:left="0" w:hanging="200"/>
        <w:spacing w:before="100" w:after="100"/>
      </w:pPr>
    </w:lvl>
    <w:lvl w:ilvl="1" w15:tentative="1">
      <w:start w:val="1"/>
      <w:lvlJc w:val="start"/>
      <w:lvlText w:val="●"/>
      <w:pPr>
        <w:ind w:left="350" w:hanging="200"/>
        <w:spacing w:before="100" w:after="100"/>
      </w:pPr>
    </w:lvl>
    <w:lvl w:ilvl="2" w15:tentative="1">
      <w:start w:val="1"/>
      <w:lvlJc w:val="start"/>
      <w:lvlText w:val="●"/>
      <w:pPr>
        <w:ind w:left="700" w:hanging="200"/>
        <w:spacing w:before="100" w:after="100"/>
      </w:pPr>
    </w:lvl>
    <w:lvl w:ilvl="3" w15:tentative="1">
      <w:start w:val="1"/>
      <w:lvlJc w:val="start"/>
      <w:lvlText w:val="●"/>
      <w:pPr>
        <w:ind w:left="1050" w:hanging="200"/>
        <w:spacing w:before="100" w:after="100"/>
      </w:pPr>
    </w:lvl>
    <w:lvl w:ilvl="4" w15:tentative="1">
      <w:start w:val="1"/>
      <w:lvlJc w:val="start"/>
      <w:lvlText w:val="●"/>
      <w:pPr>
        <w:ind w:left="1400" w:hanging="200"/>
        <w:spacing w:before="100" w:after="100"/>
      </w:pPr>
    </w:lvl>
    <w:lvl w:ilvl="5" w15:tentative="1">
      <w:start w:val="1"/>
      <w:lvlJc w:val="start"/>
      <w:lvlText w:val="●"/>
      <w:pPr>
        <w:ind w:left="1750" w:hanging="200"/>
        <w:spacing w:before="100" w:after="100"/>
      </w:pPr>
    </w:lvl>
    <w:lvl w:ilvl="6" w15:tentative="1">
      <w:start w:val="1"/>
      <w:lvlJc w:val="start"/>
      <w:lvlText w:val="●"/>
      <w:pPr>
        <w:ind w:left="2100" w:hanging="200"/>
        <w:spacing w:before="100" w:after="100"/>
      </w:pPr>
    </w:lvl>
    <w:lvl w:ilvl="7" w15:tentative="1">
      <w:start w:val="1"/>
      <w:lvlJc w:val="start"/>
      <w:lvlText w:val="●"/>
      <w:pPr>
        <w:ind w:left="2450" w:hanging="200"/>
        <w:spacing w:before="100" w:after="100"/>
      </w:pPr>
    </w:lvl>
    <w:lvl w:ilvl="8" w15:tentative="1">
      <w:start w:val="1"/>
      <w:lvlJc w:val="start"/>
      <w:lvlText w:val="●"/>
      <w:pPr>
        <w:ind w:left="2800" w:hanging="200"/>
        <w:spacing w:before="100" w:after="100"/>
      </w:pPr>
    </w:lvl>
  </w:abstractNum>
  <w:num w:numId="1">
    <w:abstractNumId w:val="0"/>
  </w:num>
  <w:num w:numId="3">
    <w:abstractNumId w:val="2"/>
  </w:num>
</w:numbering>
</file>

<file path=word/settings.xml><?xml version="1.0" encoding="utf-8"?>
<w:setting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/>
    <w:pPrDefault/>
  </w:docDefaults>
  <w:style w:type="paragraph" w:styleId="Title">
    <w:name w:val="Title"/>
    <w:rPr>
      <w:sz w:val="56"/>
      <w:szCs w:val="56"/>
    </w:rPr>
    <w:basedOn w:val="Normal"/>
    <w:next w:val="Normal"/>
    <w:qFormat/>
  </w:style>
  <w:style w:type="paragraph" w:styleId="Heading1">
    <w:name w:val="Heading 1"/>
    <w:rPr>
      <w:sz w:val="32"/>
      <w:szCs w:val="32"/>
      <w:color w:val="2E74B5"/>
    </w:rPr>
    <w:basedOn w:val="Normal"/>
    <w:next w:val="Normal"/>
    <w:qFormat/>
  </w:style>
  <w:style w:type="paragraph" w:styleId="Heading2">
    <w:name w:val="Heading 2"/>
    <w:rPr>
      <w:sz w:val="26"/>
      <w:szCs w:val="26"/>
      <w:color w:val="2E74B5"/>
    </w:rPr>
    <w:basedOn w:val="Normal"/>
    <w:next w:val="Normal"/>
    <w:qFormat/>
  </w:style>
  <w:style w:type="paragraph" w:styleId="Heading3">
    <w:name w:val="Heading 3"/>
    <w:rPr>
      <w:sz w:val="24"/>
      <w:szCs w:val="24"/>
      <w:color w:val="1F4D78"/>
    </w:rPr>
    <w:basedOn w:val="Normal"/>
    <w:next w:val="Normal"/>
    <w:qFormat/>
  </w:style>
  <w:style w:type="paragraph" w:styleId="Heading4">
    <w:name w:val="Heading 4"/>
    <w:rPr>
      <w:i w:val="true"/>
      <w:color w:val="2E74B5"/>
    </w:rPr>
    <w:basedOn w:val="Normal"/>
    <w:next w:val="Normal"/>
    <w:qFormat/>
  </w:style>
  <w:style w:type="paragraph" w:styleId="Heading5">
    <w:name w:val="Heading 5"/>
    <w:rPr>
      <w:color w:val="2E74B5"/>
    </w:rPr>
    <w:basedOn w:val="Normal"/>
    <w:next w:val="Normal"/>
    <w:qFormat/>
  </w:style>
  <w:style w:type="paragraph" w:styleId="Heading6">
    <w:name w:val="Heading 6"/>
    <w:rPr>
      <w:color w:val="1F4D78"/>
    </w:rPr>
    <w:basedOn w:val="Normal"/>
    <w:next w:val="Normal"/>
    <w:qFormat/>
  </w:style>
  <w:style w:type="paragraph" w:styleId="ListParagraph">
    <w:name w:val="List Paragraph"/>
    <w:basedOn w:val="Normal"/>
    <w:qFormat/>
  </w:style>
  <w:style w:type="character" w:styleId="Hyperlink">
    <w:name w:val="Hyperlink"/>
    <w:rPr>
      <w:u w:val="single"/>
      <w:color w:val="0563C1"/>
    </w:rPr>
    <w:uiPriority w:val="99"/>
    <w:unhideWhenUsed/>
    <w:basedOn w:val="DefaultParagraphFont"/>
  </w:style>
  <w:style w:type="character" w:styleId="FootnoteReference">
    <w:name w:val="footnote reference"/>
    <w:rPr>
      <w:vertAlign w:val="superscript"/>
    </w:rPr>
    <w:uiPriority w:val="99"/>
    <w:unhideWhenUsed/>
    <w:basedOn w:val="DefaultParagraphFont"/>
    <w:semiHidden/>
  </w:style>
  <w:style w:type="paragraph" w:styleId="FootnoteText">
    <w:name w:val="footnote text"/>
    <w:pPr>
      <w:spacing w:after="0" w:line="240" w:lineRule="auto"/>
    </w:pPr>
    <w:rPr>
      <w:sz w:val="20"/>
      <w:szCs w:val="20"/>
    </w:rPr>
    <w:basedOn w:val="Normal"/>
    <w:link w:val="FootnoteTextChar"/>
    <w:semiHidden/>
    <w:uiPriority w:val="99"/>
    <w:unhideWhenUsed/>
  </w:style>
  <w:style w:type="character" w:styleId="FootnoteTextChar">
    <w:name w:val="Footnote Text Char"/>
    <w:rPr>
      <w:sz w:val="20"/>
      <w:szCs w:val="20"/>
    </w:rPr>
    <w:uiPriority w:val="99"/>
    <w:unhideWhenUsed/>
    <w:basedOn w:val="DefaultParagraphFont"/>
    <w:link w:val="FootnoteText"/>
    <w:semiHidden/>
  </w:style>
</w:styles>
</file>

<file path=word/_rels/document.xml.rels>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numbering" Target="numbering.xml"/><Relationship Id="rId3" Type="http://schemas.openxmlformats.org/officeDocument/2006/relationships/footnotes" Target="footnotes.xml"/><Relationship Id="rId4" Type="http://schemas.openxmlformats.org/officeDocument/2006/relationships/settings" Target="settings.xml"/><Relationship Id="rIdmsloda_ci" Type="http://schemas.openxmlformats.org/officeDocument/2006/relationships/hyperlink" Target="https://www.bilibili.com/video/BV1zX4y1u7ZH)" TargetMode="External"/><Relationship Id="rIdg6td9o-qyl" Type="http://schemas.openxmlformats.org/officeDocument/2006/relationships/hyperlink" Target="http://ddm.shop/" TargetMode="External"/><Relationship Id="rIdh7t2fz7_yu" Type="http://schemas.openxmlformats.org/officeDocument/2006/relationships/hyperlink" Target="https://pan.baidu.com/s/1-jOwaXWArtv8h21B0-uWGg" TargetMode="External"/><Relationship Id="rIdxx5ecw8wm6" Type="http://schemas.openxmlformats.org/officeDocument/2006/relationships/hyperlink" Target="http://ddm.shop/" TargetMode="External"/><Relationship Id="rIddapbi7wgj" Type="http://schemas.openxmlformats.org/officeDocument/2006/relationships/hyperlink" Target="http://ddm.shop.shop/" TargetMode="External"/><Relationship Id="rIdwd-ttknlwc" Type="http://schemas.openxmlformats.org/officeDocument/2006/relationships/hyperlink" Target="http://ddm.shop/" TargetMode="External"/><Relationship Id="rId2u0bquvtw" Type="http://schemas.openxmlformats.org/officeDocument/2006/relationships/hyperlink" Target="http://ddm.shop/" TargetMode="External"/><Relationship Id="rIdmouwhegai" Type="http://schemas.openxmlformats.org/officeDocument/2006/relationships/hyperlink" Target="http://ddm.shop/" TargetMode="External"/><Relationship Id="rIdfiwdq9ecv" Type="http://schemas.openxmlformats.org/officeDocument/2006/relationships/hyperlink" Target="http://ddm.shop/" TargetMode="External"/><Relationship Id="rIdihwlfq9hnn" Type="http://schemas.openxmlformats.org/officeDocument/2006/relationships/hyperlink" Target="http://ddm.shop/" TargetMode="External"/><Relationship Id="rIdrfceaksnx" Type="http://schemas.openxmlformats.org/officeDocument/2006/relationships/hyperlink" Target="http://ddm.shop/" TargetMode="External"/><Relationship Id="rIdny2aydh43v" Type="http://schemas.openxmlformats.org/officeDocument/2006/relationships/hyperlink" Target="http://ddm.shop/" TargetMode="External"/><Relationship Id="rIdjxhnhkjj7z" Type="http://schemas.openxmlformats.org/officeDocument/2006/relationships/hyperlink" Target="http://ddm.shop/" TargetMode="External"/><Relationship Id="rIdehdbdmeuys" Type="http://schemas.openxmlformats.org/officeDocument/2006/relationships/hyperlink" Target="http://ddm.shop/" TargetMode="External"/><Relationship Id="rIdrh1szyzas" Type="http://schemas.openxmlformats.org/officeDocument/2006/relationships/hyperlink" Target="http://ddm.shop/" TargetMode="External"/><Relationship Id="rIdaloccs4uhw" Type="http://schemas.openxmlformats.org/officeDocument/2006/relationships/hyperlink" Target="http://ddm.shop/" TargetMode="External"/><Relationship Id="rIdfbn-gzifd_" Type="http://schemas.openxmlformats.org/officeDocument/2006/relationships/hyperlink" Target="http://ddm.shop/" TargetMode="External"/><Relationship Id="rId5lssrsounr" Type="http://schemas.openxmlformats.org/officeDocument/2006/relationships/hyperlink" Target="http://ddm.shop/" TargetMode="External"/><Relationship Id="rIde3onpwi8ay" Type="http://schemas.openxmlformats.org/officeDocument/2006/relationships/hyperlink" Target="http://ddm.shop/" TargetMode="External"/><Relationship Id="rIdz-ybenore2" Type="http://schemas.openxmlformats.org/officeDocument/2006/relationships/hyperlink" Target="http://ddm.shop/" TargetMode="External"/><Relationship Id="rIdocx2r1anz4" Type="http://schemas.openxmlformats.org/officeDocument/2006/relationships/hyperlink" Target="http://ddm.shop/" TargetMode="External"/><Relationship Id="rIdq1r1bbxxjy" Type="http://schemas.openxmlformats.org/officeDocument/2006/relationships/hyperlink" Target="http://ddm.shop/" TargetMode="External"/><Relationship Id="rIddruog62ch" Type="http://schemas.openxmlformats.org/officeDocument/2006/relationships/hyperlink" Target="https://www.nowcoder.com/ta/sql" TargetMode="External"/><Relationship Id="rIde9idhq-whh" Type="http://schemas.openxmlformats.org/officeDocument/2006/relationships/hyperlink" Target="https://www.nowcoder.com/contestRoom?mutiTagIds=894" TargetMode="Externa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31" Type="http://schemas.openxmlformats.org/officeDocument/2006/relationships/image" Target="media/t2s7neodugbtt2fk3c4z9k.png"/><Relationship Id="rId32" Type="http://schemas.openxmlformats.org/officeDocument/2006/relationships/image" Target="media/eci6338vdyvbxbkizb25yv.png"/><Relationship Id="rId33" Type="http://schemas.openxmlformats.org/officeDocument/2006/relationships/image" Target="media/yuzilq7oswukq296h9kza.png"/><Relationship Id="rId34" Type="http://schemas.openxmlformats.org/officeDocument/2006/relationships/image" Target="media/6l8m6gy24rt4u3dn7wl3a9.png"/><Relationship Id="rId35" Type="http://schemas.openxmlformats.org/officeDocument/2006/relationships/image" Target="media/sbm0qzwk4dne62s91ou8gs.png"/><Relationship Id="rId36" Type="http://schemas.openxmlformats.org/officeDocument/2006/relationships/image" Target="media/fd6k0qw2hwqibcv3z7toxn.png"/><Relationship Id="rId37" Type="http://schemas.openxmlformats.org/officeDocument/2006/relationships/image" Target="media/nv8am7c7tlsgov0khpap3e.png"/><Relationship Id="rId38" Type="http://schemas.openxmlformats.org/officeDocument/2006/relationships/image" Target="media/azb85gwa1hlrgais65jt.png"/><Relationship Id="rId39" Type="http://schemas.openxmlformats.org/officeDocument/2006/relationships/image" Target="media/ex8fn10cjbkasluducbl65.png"/><Relationship Id="rId40" Type="http://schemas.openxmlformats.org/officeDocument/2006/relationships/image" Target="media/tmb1ubhddwhb8sro4h4y6v.png"/><Relationship Id="rId41" Type="http://schemas.openxmlformats.org/officeDocument/2006/relationships/image" Target="media/mghizno6618x942i1hp57e.png"/><Relationship Id="rId42" Type="http://schemas.openxmlformats.org/officeDocument/2006/relationships/image" Target="media/9qwqrz46jp6u1uzb6571j.png"/><Relationship Id="rId43" Type="http://schemas.openxmlformats.org/officeDocument/2006/relationships/image" Target="media/fqzbsjyblx71fzr2tij1h.png"/><Relationship Id="rId44" Type="http://schemas.openxmlformats.org/officeDocument/2006/relationships/image" Target="media/bgpfvhqcwm4ole3a5a6me.png"/><Relationship Id="rId45" Type="http://schemas.openxmlformats.org/officeDocument/2006/relationships/image" Target="media/mz169g07eocfuycdapoyb.png"/><Relationship Id="rId46" Type="http://schemas.openxmlformats.org/officeDocument/2006/relationships/image" Target="media/5hxopw8kbwc6zgy9frkxj3.png"/><Relationship Id="rId47" Type="http://schemas.openxmlformats.org/officeDocument/2006/relationships/image" Target="media/aii4qpbujw46kj68lcjyq.png"/><Relationship Id="rId48" Type="http://schemas.openxmlformats.org/officeDocument/2006/relationships/image" Target="media/tly48ayx2zl4m32vk6mz8.png"/><Relationship Id="rId49" Type="http://schemas.openxmlformats.org/officeDocument/2006/relationships/image" Target="media/6mytsf5r8wf2iq3qwn9cqh.png"/><Relationship Id="rId50" Type="http://schemas.openxmlformats.org/officeDocument/2006/relationships/image" Target="media/rgattq3icnln5yn4a1bpe.png"/><Relationship Id="rId51" Type="http://schemas.openxmlformats.org/officeDocument/2006/relationships/image" Target="media/enqjmcsltmu5iavujel9tm.png"/><Relationship Id="rId52" Type="http://schemas.openxmlformats.org/officeDocument/2006/relationships/image" Target="media/ggar85vu3iqrl0tujvrkge.png"/><Relationship Id="rId53" Type="http://schemas.openxmlformats.org/officeDocument/2006/relationships/image" Target="media/9stwqfz3ed48e9ps5co4ag.png"/></Relationships>
</file>

<file path=word/_rels/footer1.xml.rels><Relationships xmlns="http://schemas.openxmlformats.org/package/2006/relationships"/>
</file>

<file path=word/_rels/header1.xml.rels><Relationships xmlns="http://schemas.openxmlformats.org/package/2006/relationships"/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0628 十道题搞定SQL</dc:title>
  <dcterms:created xsi:type="dcterms:W3CDTF">2022-03-18T15:53:10Z</dcterms:created>
  <dcterms:modified xsi:type="dcterms:W3CDTF">2022-03-18T15:53:10Z</dcterms:modified>
</cp:coreProperties>
</file>