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09F5C" w14:textId="77777777" w:rsidR="003768A7" w:rsidRPr="00244517" w:rsidRDefault="003768A7" w:rsidP="003768A7"/>
    <w:p w14:paraId="189E648A" w14:textId="77777777" w:rsidR="003768A7" w:rsidRPr="00244517" w:rsidRDefault="003768A7" w:rsidP="003768A7"/>
    <w:p w14:paraId="0F83CCFD" w14:textId="77777777" w:rsidR="003768A7" w:rsidRPr="00244517" w:rsidRDefault="003768A7" w:rsidP="003768A7">
      <w:pPr>
        <w:jc w:val="center"/>
      </w:pPr>
      <w:r w:rsidRPr="00244517">
        <w:t>Aplicación para la gestión de pedidos en una empresa de publicidad</w:t>
      </w:r>
    </w:p>
    <w:p w14:paraId="4E5BCAFE" w14:textId="77777777" w:rsidR="003768A7" w:rsidRPr="00244517" w:rsidRDefault="003768A7" w:rsidP="003768A7">
      <w:pPr>
        <w:jc w:val="center"/>
        <w:rPr>
          <w:lang w:val="en-US"/>
        </w:rPr>
      </w:pPr>
      <w:r w:rsidRPr="00244517">
        <w:rPr>
          <w:lang w:val="en-US"/>
        </w:rPr>
        <w:t>BEIM Track</w:t>
      </w:r>
    </w:p>
    <w:p w14:paraId="32875E3F" w14:textId="77777777" w:rsidR="003768A7" w:rsidRPr="00244517" w:rsidRDefault="003768A7" w:rsidP="003768A7">
      <w:pPr>
        <w:jc w:val="center"/>
        <w:rPr>
          <w:lang w:val="en-US"/>
        </w:rPr>
      </w:pPr>
    </w:p>
    <w:p w14:paraId="0E3766EA" w14:textId="77777777" w:rsidR="003768A7" w:rsidRPr="00244517" w:rsidRDefault="003768A7" w:rsidP="003768A7">
      <w:pPr>
        <w:jc w:val="center"/>
        <w:rPr>
          <w:lang w:val="en-US"/>
        </w:rPr>
      </w:pPr>
    </w:p>
    <w:p w14:paraId="7E73D22E" w14:textId="77777777" w:rsidR="003768A7" w:rsidRPr="00244517" w:rsidRDefault="003768A7" w:rsidP="003768A7">
      <w:pPr>
        <w:jc w:val="center"/>
        <w:rPr>
          <w:lang w:val="en-US"/>
        </w:rPr>
      </w:pPr>
    </w:p>
    <w:p w14:paraId="3C53313D" w14:textId="77777777" w:rsidR="003768A7" w:rsidRPr="00244517" w:rsidRDefault="003768A7" w:rsidP="003768A7">
      <w:pPr>
        <w:jc w:val="center"/>
        <w:rPr>
          <w:lang w:val="en-US"/>
        </w:rPr>
      </w:pPr>
    </w:p>
    <w:p w14:paraId="5E94B4D2" w14:textId="77777777" w:rsidR="003768A7" w:rsidRPr="00244517" w:rsidRDefault="003768A7" w:rsidP="003768A7">
      <w:pPr>
        <w:jc w:val="center"/>
        <w:rPr>
          <w:lang w:val="en-US"/>
        </w:rPr>
      </w:pPr>
    </w:p>
    <w:p w14:paraId="09E9B6F5" w14:textId="77777777" w:rsidR="003768A7" w:rsidRPr="00244517" w:rsidRDefault="003768A7" w:rsidP="003768A7">
      <w:pPr>
        <w:jc w:val="center"/>
        <w:rPr>
          <w:lang w:val="en-US"/>
        </w:rPr>
      </w:pPr>
      <w:r w:rsidRPr="00244517">
        <w:rPr>
          <w:lang w:val="en-US"/>
        </w:rPr>
        <w:t>Jorge Junior Miranda Gómez</w:t>
      </w:r>
    </w:p>
    <w:p w14:paraId="661C803C" w14:textId="77777777" w:rsidR="003768A7" w:rsidRPr="00244517" w:rsidRDefault="003768A7" w:rsidP="003768A7">
      <w:pPr>
        <w:jc w:val="center"/>
        <w:rPr>
          <w:lang w:val="en-US"/>
        </w:rPr>
      </w:pPr>
      <w:r w:rsidRPr="00244517">
        <w:rPr>
          <w:lang w:val="en-US"/>
        </w:rPr>
        <w:t>Haider Stive Pava López</w:t>
      </w:r>
    </w:p>
    <w:p w14:paraId="6E707694" w14:textId="77777777" w:rsidR="003768A7" w:rsidRPr="00244517" w:rsidRDefault="003768A7" w:rsidP="003768A7">
      <w:pPr>
        <w:jc w:val="center"/>
        <w:rPr>
          <w:lang w:val="en-US"/>
        </w:rPr>
      </w:pPr>
      <w:r w:rsidRPr="00244517">
        <w:rPr>
          <w:lang w:val="en-US"/>
        </w:rPr>
        <w:t>Harold David Hernández Vásquez</w:t>
      </w:r>
    </w:p>
    <w:p w14:paraId="6B820479" w14:textId="77777777" w:rsidR="003768A7" w:rsidRPr="00244517" w:rsidRDefault="003768A7" w:rsidP="003768A7">
      <w:pPr>
        <w:jc w:val="center"/>
        <w:rPr>
          <w:lang w:val="en-US"/>
        </w:rPr>
      </w:pPr>
    </w:p>
    <w:p w14:paraId="75F287C5" w14:textId="77777777" w:rsidR="003768A7" w:rsidRPr="00244517" w:rsidRDefault="003768A7" w:rsidP="003768A7">
      <w:pPr>
        <w:jc w:val="center"/>
        <w:rPr>
          <w:lang w:val="en-US"/>
        </w:rPr>
      </w:pPr>
    </w:p>
    <w:p w14:paraId="744F8D78" w14:textId="77777777" w:rsidR="003768A7" w:rsidRPr="00244517" w:rsidRDefault="003768A7" w:rsidP="003768A7">
      <w:pPr>
        <w:jc w:val="center"/>
        <w:rPr>
          <w:lang w:val="en-US"/>
        </w:rPr>
      </w:pPr>
    </w:p>
    <w:p w14:paraId="2AF32D01" w14:textId="77777777" w:rsidR="003768A7" w:rsidRPr="00244517" w:rsidRDefault="003768A7" w:rsidP="003768A7">
      <w:pPr>
        <w:jc w:val="center"/>
        <w:rPr>
          <w:lang w:val="en-US"/>
        </w:rPr>
      </w:pPr>
    </w:p>
    <w:p w14:paraId="4E12554E" w14:textId="77777777" w:rsidR="003768A7" w:rsidRPr="00244517" w:rsidRDefault="003768A7" w:rsidP="003768A7">
      <w:pPr>
        <w:jc w:val="center"/>
      </w:pPr>
      <w:r w:rsidRPr="00244517">
        <w:t>Fundación Universitaria para el Desarrollo Humano</w:t>
      </w:r>
    </w:p>
    <w:p w14:paraId="305F784A" w14:textId="77777777" w:rsidR="003768A7" w:rsidRPr="00244517" w:rsidRDefault="003768A7" w:rsidP="003768A7">
      <w:pPr>
        <w:jc w:val="center"/>
      </w:pPr>
      <w:r w:rsidRPr="00244517">
        <w:t>UNINPAHU</w:t>
      </w:r>
    </w:p>
    <w:p w14:paraId="59967863" w14:textId="77777777" w:rsidR="003768A7" w:rsidRPr="00244517" w:rsidRDefault="003768A7" w:rsidP="003768A7">
      <w:pPr>
        <w:jc w:val="center"/>
      </w:pPr>
    </w:p>
    <w:p w14:paraId="7C954F12" w14:textId="77777777" w:rsidR="003768A7" w:rsidRPr="00244517" w:rsidRDefault="003768A7" w:rsidP="003768A7">
      <w:pPr>
        <w:jc w:val="center"/>
      </w:pPr>
    </w:p>
    <w:p w14:paraId="07074EF8" w14:textId="77777777" w:rsidR="003768A7" w:rsidRPr="00244517" w:rsidRDefault="003768A7" w:rsidP="003768A7">
      <w:pPr>
        <w:jc w:val="center"/>
      </w:pPr>
    </w:p>
    <w:p w14:paraId="3E6D2316" w14:textId="77777777" w:rsidR="003768A7" w:rsidRPr="00244517" w:rsidRDefault="003768A7" w:rsidP="003768A7">
      <w:pPr>
        <w:jc w:val="center"/>
      </w:pPr>
    </w:p>
    <w:p w14:paraId="7BE7D629" w14:textId="77777777" w:rsidR="003768A7" w:rsidRPr="00244517" w:rsidRDefault="003768A7" w:rsidP="003768A7">
      <w:pPr>
        <w:jc w:val="center"/>
      </w:pPr>
    </w:p>
    <w:p w14:paraId="080FD491" w14:textId="77777777" w:rsidR="003768A7" w:rsidRPr="00244517" w:rsidRDefault="003768A7" w:rsidP="003768A7">
      <w:pPr>
        <w:jc w:val="center"/>
      </w:pPr>
      <w:r w:rsidRPr="00244517">
        <w:t>Facultad de Ingeniería y Tecnologías de la Información</w:t>
      </w:r>
    </w:p>
    <w:p w14:paraId="625A60EB" w14:textId="77777777" w:rsidR="003768A7" w:rsidRPr="00244517" w:rsidRDefault="003768A7" w:rsidP="003768A7">
      <w:pPr>
        <w:jc w:val="center"/>
      </w:pPr>
      <w:r w:rsidRPr="00244517">
        <w:t>Ingeniería de Software</w:t>
      </w:r>
    </w:p>
    <w:p w14:paraId="4044F196" w14:textId="77777777" w:rsidR="003768A7" w:rsidRPr="00244517" w:rsidRDefault="003768A7" w:rsidP="003768A7">
      <w:pPr>
        <w:jc w:val="center"/>
      </w:pPr>
      <w:r w:rsidRPr="00244517">
        <w:t>Bogotá D.C.</w:t>
      </w:r>
    </w:p>
    <w:p w14:paraId="2FF4D5A5" w14:textId="77777777" w:rsidR="003768A7" w:rsidRPr="00244517" w:rsidRDefault="003768A7" w:rsidP="003768A7">
      <w:pPr>
        <w:jc w:val="center"/>
      </w:pPr>
      <w:r w:rsidRPr="00244517">
        <w:t>2026</w:t>
      </w:r>
    </w:p>
    <w:p w14:paraId="5EB4DFB9" w14:textId="77777777" w:rsidR="003768A7" w:rsidRPr="00244517" w:rsidRDefault="003768A7" w:rsidP="003768A7"/>
    <w:p w14:paraId="0ED403C9" w14:textId="77777777" w:rsidR="00EA3BCC" w:rsidRPr="00244517" w:rsidRDefault="00EA3BCC"/>
    <w:sdt>
      <w:sdtPr>
        <w:rPr>
          <w:lang w:val="es-ES"/>
        </w:rPr>
        <w:id w:val="-9418364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1FA6685" w14:textId="3DD120E6" w:rsidR="00EC5B32" w:rsidRPr="009508A7" w:rsidRDefault="009508A7">
          <w:pPr>
            <w:pStyle w:val="TtuloTDC"/>
            <w:rPr>
              <w:b/>
              <w:bCs/>
              <w:color w:val="000000" w:themeColor="text1"/>
            </w:rPr>
          </w:pPr>
          <w:r w:rsidRPr="009508A7">
            <w:rPr>
              <w:b/>
              <w:bCs/>
              <w:color w:val="000000" w:themeColor="text1"/>
              <w:lang w:val="es-ES"/>
            </w:rPr>
            <w:t>Tabla de contenido</w:t>
          </w:r>
        </w:p>
        <w:p w14:paraId="1B272F0C" w14:textId="6B5BF04F" w:rsidR="009508A7" w:rsidRDefault="00EC5B3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81979" w:history="1">
            <w:r w:rsidR="009508A7" w:rsidRPr="00730C05">
              <w:rPr>
                <w:rStyle w:val="Hipervnculo"/>
                <w:b/>
                <w:bCs/>
                <w:noProof/>
              </w:rPr>
              <w:t>Introducción</w:t>
            </w:r>
            <w:r w:rsidR="009508A7">
              <w:rPr>
                <w:noProof/>
                <w:webHidden/>
              </w:rPr>
              <w:tab/>
            </w:r>
            <w:r w:rsidR="009508A7">
              <w:rPr>
                <w:noProof/>
                <w:webHidden/>
              </w:rPr>
              <w:fldChar w:fldCharType="begin"/>
            </w:r>
            <w:r w:rsidR="009508A7">
              <w:rPr>
                <w:noProof/>
                <w:webHidden/>
              </w:rPr>
              <w:instrText xml:space="preserve"> PAGEREF _Toc242981979 \h </w:instrText>
            </w:r>
            <w:r w:rsidR="009508A7">
              <w:rPr>
                <w:noProof/>
                <w:webHidden/>
              </w:rPr>
            </w:r>
            <w:r w:rsidR="009508A7">
              <w:rPr>
                <w:noProof/>
                <w:webHidden/>
              </w:rPr>
              <w:fldChar w:fldCharType="separate"/>
            </w:r>
            <w:r w:rsidR="009508A7">
              <w:rPr>
                <w:noProof/>
                <w:webHidden/>
              </w:rPr>
              <w:t>3</w:t>
            </w:r>
            <w:r w:rsidR="009508A7">
              <w:rPr>
                <w:noProof/>
                <w:webHidden/>
              </w:rPr>
              <w:fldChar w:fldCharType="end"/>
            </w:r>
          </w:hyperlink>
        </w:p>
        <w:p w14:paraId="4944A318" w14:textId="5D2ACB51" w:rsidR="009508A7" w:rsidRDefault="009508A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2981980" w:history="1">
            <w:r w:rsidRPr="00730C05">
              <w:rPr>
                <w:rStyle w:val="Hipervnculo"/>
                <w:b/>
                <w:bCs/>
                <w:noProof/>
              </w:rPr>
              <w:t>Nivel 1 — Contexto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_Toc242981980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1B159" w14:textId="5FD1C49A" w:rsidR="009508A7" w:rsidRDefault="009508A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2981981" w:history="1">
            <w:r w:rsidRPr="00730C05">
              <w:rPr>
                <w:rStyle w:val="Hipervnculo"/>
                <w:b/>
                <w:bCs/>
                <w:noProof/>
              </w:rPr>
              <w:t>Nivel 2 —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_Toc242981981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D972C" w14:textId="23793A6D" w:rsidR="009508A7" w:rsidRDefault="009508A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2981982" w:history="1">
            <w:r w:rsidRPr="00730C05">
              <w:rPr>
                <w:rStyle w:val="Hipervnculo"/>
                <w:b/>
                <w:bCs/>
                <w:noProof/>
              </w:rPr>
              <w:t>Responsabilidad de los elementos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_Toc242981982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D45C8" w14:textId="63D89ABC" w:rsidR="009508A7" w:rsidRDefault="009508A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2981983" w:history="1">
            <w:r w:rsidRPr="00730C05">
              <w:rPr>
                <w:rStyle w:val="Hipervnculo"/>
                <w:b/>
                <w:bCs/>
                <w:noProof/>
              </w:rPr>
              <w:t>Estructura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_Toc242981983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AD87A" w14:textId="4A20A904" w:rsidR="009508A7" w:rsidRDefault="009508A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2981984" w:history="1">
            <w:r w:rsidRPr="00730C05">
              <w:rPr>
                <w:rStyle w:val="Hipervnculo"/>
                <w:b/>
                <w:bCs/>
                <w:noProof/>
              </w:rPr>
              <w:t>Nivel 3 —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_Toc242981984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FC3D3" w14:textId="577BEFA3" w:rsidR="009508A7" w:rsidRDefault="009508A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2981985" w:history="1">
            <w:r w:rsidRPr="00730C05">
              <w:rPr>
                <w:rStyle w:val="Hipervnculo"/>
                <w:b/>
                <w:bCs/>
                <w:noProof/>
              </w:rPr>
              <w:t>Responsabilidades de los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_Toc242981985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20BD" w14:textId="04A57191" w:rsidR="009508A7" w:rsidRDefault="009508A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2981986" w:history="1">
            <w:r w:rsidRPr="00730C05">
              <w:rPr>
                <w:rStyle w:val="Hipervnculo"/>
                <w:b/>
                <w:bCs/>
                <w:noProof/>
              </w:rPr>
              <w:t>Coherencia entre los niveles C4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_Toc242981986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B725" w14:textId="2CDC5199" w:rsidR="009508A7" w:rsidRDefault="009508A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2981987" w:history="1">
            <w:r w:rsidRPr="00730C05">
              <w:rPr>
                <w:rStyle w:val="Hipervnculo"/>
                <w:b/>
                <w:bCs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_Toc242981987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BEE22" w14:textId="697AE107" w:rsidR="00EC5B32" w:rsidRDefault="00EC5B32">
          <w:r>
            <w:rPr>
              <w:b/>
              <w:bCs/>
              <w:lang w:val="es-ES"/>
            </w:rPr>
            <w:fldChar w:fldCharType="end"/>
          </w:r>
        </w:p>
      </w:sdtContent>
    </w:sdt>
    <w:p w14:paraId="072D1C92" w14:textId="77777777" w:rsidR="009F5C77" w:rsidRDefault="009F5C77" w:rsidP="00244517">
      <w:pPr>
        <w:pStyle w:val="Ttulo1"/>
        <w:rPr>
          <w:rFonts w:asciiTheme="minorHAnsi" w:hAnsiTheme="minorHAnsi"/>
        </w:rPr>
      </w:pPr>
    </w:p>
    <w:p w14:paraId="6A07CFEA" w14:textId="77777777" w:rsidR="009F5C77" w:rsidRDefault="009F5C77" w:rsidP="00244517">
      <w:pPr>
        <w:pStyle w:val="Ttulo1"/>
        <w:rPr>
          <w:rFonts w:asciiTheme="minorHAnsi" w:hAnsiTheme="minorHAnsi"/>
        </w:rPr>
      </w:pPr>
    </w:p>
    <w:p w14:paraId="0F48685C" w14:textId="77777777" w:rsidR="009F5C77" w:rsidRDefault="009F5C77" w:rsidP="00244517">
      <w:pPr>
        <w:pStyle w:val="Ttulo1"/>
        <w:rPr>
          <w:rFonts w:asciiTheme="minorHAnsi" w:hAnsiTheme="minorHAnsi"/>
        </w:rPr>
      </w:pPr>
    </w:p>
    <w:p w14:paraId="6D766D22" w14:textId="77777777" w:rsidR="009F5C77" w:rsidRDefault="009F5C77" w:rsidP="00244517">
      <w:pPr>
        <w:pStyle w:val="Ttulo1"/>
        <w:rPr>
          <w:rFonts w:asciiTheme="minorHAnsi" w:hAnsiTheme="minorHAnsi"/>
        </w:rPr>
      </w:pPr>
    </w:p>
    <w:p w14:paraId="7DB2A8B2" w14:textId="77777777" w:rsidR="009F5C77" w:rsidRDefault="009F5C77" w:rsidP="00244517">
      <w:pPr>
        <w:pStyle w:val="Ttulo1"/>
        <w:rPr>
          <w:rFonts w:asciiTheme="minorHAnsi" w:hAnsiTheme="minorHAnsi"/>
        </w:rPr>
      </w:pPr>
    </w:p>
    <w:p w14:paraId="6629A2C9" w14:textId="77777777" w:rsidR="00EC5B32" w:rsidRDefault="00EC5B32" w:rsidP="00EC5B32"/>
    <w:p w14:paraId="2FD7E613" w14:textId="77777777" w:rsidR="00EC5B32" w:rsidRDefault="00EC5B32" w:rsidP="00EC5B32"/>
    <w:p w14:paraId="4F277D54" w14:textId="77777777" w:rsidR="00EC5B32" w:rsidRDefault="00EC5B32" w:rsidP="00EC5B32"/>
    <w:p w14:paraId="5F805D4A" w14:textId="77777777" w:rsidR="00EC5B32" w:rsidRDefault="00EC5B32" w:rsidP="00EC5B32"/>
    <w:p w14:paraId="3D1470A6" w14:textId="77777777" w:rsidR="00EC5B32" w:rsidRDefault="00EC5B32" w:rsidP="00EC5B32"/>
    <w:p w14:paraId="553A8A02" w14:textId="77777777" w:rsidR="00EC5B32" w:rsidRDefault="00EC5B32" w:rsidP="00EC5B32"/>
    <w:p w14:paraId="40B9D73B" w14:textId="77777777" w:rsidR="00EC5B32" w:rsidRDefault="00EC5B32" w:rsidP="00EC5B32"/>
    <w:p w14:paraId="7CD46460" w14:textId="77777777" w:rsidR="00EC5B32" w:rsidRDefault="00EC5B32" w:rsidP="00EC5B32"/>
    <w:p w14:paraId="63621239" w14:textId="77777777" w:rsidR="00EC5B32" w:rsidRPr="00EC5B32" w:rsidRDefault="00EC5B32" w:rsidP="00EC5B32"/>
    <w:p w14:paraId="3418543E" w14:textId="3B0DC3F6" w:rsidR="00566AFB" w:rsidRPr="00566AFB" w:rsidRDefault="00244517" w:rsidP="00566AFB">
      <w:pPr>
        <w:pStyle w:val="Ttulo1"/>
        <w:rPr>
          <w:b/>
          <w:bCs/>
          <w:color w:val="000000" w:themeColor="text1"/>
          <w:sz w:val="32"/>
          <w:szCs w:val="32"/>
        </w:rPr>
      </w:pPr>
      <w:bookmarkStart w:id="0" w:name="_Toc242981979"/>
      <w:r w:rsidRPr="0040584B">
        <w:rPr>
          <w:b/>
          <w:bCs/>
          <w:color w:val="000000" w:themeColor="text1"/>
          <w:sz w:val="32"/>
          <w:szCs w:val="32"/>
        </w:rPr>
        <w:lastRenderedPageBreak/>
        <w:t>Introducción</w:t>
      </w:r>
      <w:bookmarkEnd w:id="0"/>
    </w:p>
    <w:p w14:paraId="3133DC9D" w14:textId="3825CFD6" w:rsidR="00244517" w:rsidRPr="00244517" w:rsidRDefault="0040584B" w:rsidP="00244517">
      <w:r>
        <w:tab/>
      </w:r>
      <w:r w:rsidR="00244517" w:rsidRPr="00244517">
        <w:t xml:space="preserve">Este documento presenta el modelo C4 de BEIM Track, una aplicación web para </w:t>
      </w:r>
      <w:r>
        <w:tab/>
      </w:r>
      <w:r w:rsidR="00244517" w:rsidRPr="00244517">
        <w:t xml:space="preserve">gestionar y hacer seguimiento a pedidos publicitarios. La arquitectura documentada </w:t>
      </w:r>
      <w:r>
        <w:tab/>
      </w:r>
      <w:r w:rsidR="00244517" w:rsidRPr="00244517">
        <w:t xml:space="preserve">es monolítica cliente-servidor y utiliza PHP, Apache y MySQL. Los diagramas se </w:t>
      </w:r>
      <w:r>
        <w:tab/>
      </w:r>
      <w:r w:rsidR="00244517" w:rsidRPr="00244517">
        <w:t>organizan desde el contexto general hasta los componentes internos de la aplicación.</w:t>
      </w:r>
    </w:p>
    <w:p w14:paraId="45149859" w14:textId="4E5841BF" w:rsidR="009D0D19" w:rsidRPr="00244517" w:rsidRDefault="0040584B" w:rsidP="00244517">
      <w:r>
        <w:tab/>
      </w:r>
      <w:r w:rsidR="00244517" w:rsidRPr="00244517">
        <w:t xml:space="preserve">Las integraciones de notificación por WhatsApp Business y correo se marcan como </w:t>
      </w:r>
      <w:r>
        <w:tab/>
      </w:r>
      <w:r w:rsidR="00244517" w:rsidRPr="00244517">
        <w:t>planificadas mientras no estén implementadas.</w:t>
      </w:r>
    </w:p>
    <w:p w14:paraId="68C9AD16" w14:textId="020730BD" w:rsidR="00244517" w:rsidRPr="009D0D19" w:rsidRDefault="00244517" w:rsidP="009D0D19">
      <w:pPr>
        <w:pStyle w:val="Ttulo1"/>
        <w:rPr>
          <w:b/>
          <w:bCs/>
          <w:color w:val="000000" w:themeColor="text1"/>
          <w:sz w:val="32"/>
          <w:szCs w:val="32"/>
        </w:rPr>
      </w:pPr>
      <w:bookmarkStart w:id="1" w:name="_Toc242981980"/>
      <w:r w:rsidRPr="009D0D19">
        <w:rPr>
          <w:b/>
          <w:bCs/>
          <w:color w:val="000000" w:themeColor="text1"/>
          <w:sz w:val="32"/>
          <w:szCs w:val="32"/>
        </w:rPr>
        <w:t>Nivel 1 — Contexto del sistema</w:t>
      </w:r>
      <w:bookmarkEnd w:id="1"/>
    </w:p>
    <w:p w14:paraId="1C0207AD" w14:textId="50B232F5" w:rsidR="00244517" w:rsidRPr="00244517" w:rsidRDefault="00A81900" w:rsidP="00244517">
      <w:pPr>
        <w:keepNext/>
      </w:pPr>
      <w:r>
        <w:tab/>
      </w:r>
      <w:r w:rsidR="00244517" w:rsidRPr="00244517">
        <w:t xml:space="preserve">Objetivo: mostrar los actores que utilizan BEIM Track, su propósito y los sistemas </w:t>
      </w:r>
      <w:r>
        <w:tab/>
      </w:r>
      <w:r w:rsidR="00244517" w:rsidRPr="00244517">
        <w:t>externos previstos.</w:t>
      </w:r>
    </w:p>
    <w:p w14:paraId="14ED33CB" w14:textId="77777777" w:rsidR="00244517" w:rsidRPr="00244517" w:rsidRDefault="00244517" w:rsidP="00244517">
      <w:pPr>
        <w:keepNext/>
        <w:spacing w:before="120" w:after="120"/>
        <w:jc w:val="center"/>
      </w:pPr>
      <w:r w:rsidRPr="00244517">
        <w:rPr>
          <w:noProof/>
        </w:rPr>
        <w:drawing>
          <wp:inline distT="0" distB="0" distL="0" distR="0" wp14:anchorId="19B3DD16" wp14:editId="24356564">
            <wp:extent cx="5943600" cy="4071062"/>
            <wp:effectExtent l="0" t="0" r="0" b="0"/>
            <wp:docPr id="101" name="Diagrama 1" descr="Diagrama de contexto 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n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3630" w14:textId="77777777" w:rsidR="00A81900" w:rsidRDefault="00A81900" w:rsidP="00244517"/>
    <w:p w14:paraId="7C0995AF" w14:textId="098A0C7B" w:rsidR="00244517" w:rsidRPr="00244517" w:rsidRDefault="00A81900" w:rsidP="00244517">
      <w:r>
        <w:rPr>
          <w:b/>
          <w:bCs/>
        </w:rPr>
        <w:tab/>
      </w:r>
      <w:r w:rsidR="00244517" w:rsidRPr="00A81900">
        <w:rPr>
          <w:b/>
          <w:bCs/>
        </w:rPr>
        <w:t>Descripción:</w:t>
      </w:r>
      <w:r w:rsidR="00244517" w:rsidRPr="00244517">
        <w:t xml:space="preserve"> BEIM Track centraliza la gestión de pedidos publicitarios. El cliente </w:t>
      </w:r>
      <w:r>
        <w:tab/>
      </w:r>
      <w:r w:rsidR="00244517" w:rsidRPr="00244517">
        <w:t xml:space="preserve">registra solicitudes y consulta su avance; el empleado consulta pedidos asignados y </w:t>
      </w:r>
      <w:r>
        <w:tab/>
      </w:r>
      <w:r w:rsidR="00244517" w:rsidRPr="00244517">
        <w:t xml:space="preserve">actualiza estados; el administrador supervisa la operación y asigna responsables. </w:t>
      </w:r>
      <w:r>
        <w:tab/>
      </w:r>
      <w:r w:rsidR="00244517" w:rsidRPr="00244517">
        <w:t>Correo y WhatsApp se muestran como futuras integraciones.</w:t>
      </w:r>
    </w:p>
    <w:p w14:paraId="16C05349" w14:textId="5A71620B" w:rsidR="00244517" w:rsidRPr="00D55CF8" w:rsidRDefault="00244517" w:rsidP="00D55CF8">
      <w:pPr>
        <w:pStyle w:val="Ttulo1"/>
        <w:rPr>
          <w:b/>
          <w:bCs/>
          <w:color w:val="000000" w:themeColor="text1"/>
          <w:sz w:val="32"/>
          <w:szCs w:val="32"/>
        </w:rPr>
      </w:pPr>
      <w:bookmarkStart w:id="2" w:name="_Toc242981981"/>
      <w:r w:rsidRPr="00D55CF8">
        <w:rPr>
          <w:b/>
          <w:bCs/>
          <w:color w:val="000000" w:themeColor="text1"/>
          <w:sz w:val="32"/>
          <w:szCs w:val="32"/>
        </w:rPr>
        <w:lastRenderedPageBreak/>
        <w:t>Nivel 2 — Contenedores</w:t>
      </w:r>
      <w:bookmarkEnd w:id="2"/>
    </w:p>
    <w:p w14:paraId="6B47E2F8" w14:textId="4ACB3662" w:rsidR="00244517" w:rsidRPr="00244517" w:rsidRDefault="00D55CF8" w:rsidP="00244517">
      <w:pPr>
        <w:keepNext/>
      </w:pPr>
      <w:r>
        <w:tab/>
      </w:r>
      <w:r w:rsidR="00244517" w:rsidRPr="00244517">
        <w:t>Objetivo: representar las unidades técnicas principales y la comunicación entre ellas.</w:t>
      </w:r>
    </w:p>
    <w:p w14:paraId="60A10144" w14:textId="77777777" w:rsidR="00D55CF8" w:rsidRDefault="00D55CF8" w:rsidP="00D55CF8">
      <w:pPr>
        <w:keepNext/>
        <w:spacing w:before="120" w:after="120"/>
        <w:jc w:val="center"/>
        <w:rPr>
          <w:noProof/>
        </w:rPr>
      </w:pPr>
    </w:p>
    <w:p w14:paraId="5A006735" w14:textId="77777777" w:rsidR="00D55CF8" w:rsidRDefault="00244517" w:rsidP="00D55CF8">
      <w:pPr>
        <w:keepNext/>
        <w:spacing w:before="120" w:after="120"/>
        <w:jc w:val="center"/>
      </w:pPr>
      <w:r w:rsidRPr="00244517">
        <w:rPr>
          <w:noProof/>
        </w:rPr>
        <w:drawing>
          <wp:inline distT="0" distB="0" distL="0" distR="0" wp14:anchorId="2F7F8359" wp14:editId="5ED55FC6">
            <wp:extent cx="5942304" cy="2872740"/>
            <wp:effectExtent l="0" t="0" r="1905" b="3810"/>
            <wp:docPr id="102" name="Diagrama 2" descr="Diagrama de contenedores 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n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8475" cy="28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9F5A" w14:textId="77777777" w:rsidR="00D55CF8" w:rsidRDefault="00D55CF8" w:rsidP="00D55CF8">
      <w:pPr>
        <w:keepNext/>
        <w:spacing w:before="120" w:after="120"/>
        <w:jc w:val="center"/>
      </w:pPr>
    </w:p>
    <w:p w14:paraId="68C26B34" w14:textId="4DE52AC1" w:rsidR="00244517" w:rsidRPr="00D55CF8" w:rsidRDefault="00D55CF8" w:rsidP="00D55CF8">
      <w:pPr>
        <w:pStyle w:val="Ttulo2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ab/>
      </w:r>
      <w:bookmarkStart w:id="3" w:name="_Toc242981982"/>
      <w:r w:rsidR="00244517" w:rsidRPr="00D55CF8">
        <w:rPr>
          <w:b/>
          <w:bCs/>
          <w:color w:val="000000" w:themeColor="text1"/>
          <w:sz w:val="28"/>
          <w:szCs w:val="28"/>
        </w:rPr>
        <w:t>Responsabilidad de los elementos</w:t>
      </w:r>
      <w:bookmarkEnd w:id="3"/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934"/>
        <w:gridCol w:w="2418"/>
        <w:gridCol w:w="3451"/>
      </w:tblGrid>
      <w:tr w:rsidR="00244517" w:rsidRPr="00244517" w14:paraId="095D3289" w14:textId="77777777" w:rsidTr="00DA2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</w:tcPr>
          <w:p w14:paraId="0597ABBF" w14:textId="77777777" w:rsidR="00244517" w:rsidRPr="00DA2C58" w:rsidRDefault="00244517" w:rsidP="00870EF9">
            <w:r w:rsidRPr="00DA2C58">
              <w:rPr>
                <w:color w:val="FFFFFF"/>
              </w:rPr>
              <w:t>Elemento</w:t>
            </w:r>
          </w:p>
        </w:tc>
        <w:tc>
          <w:tcPr>
            <w:tcW w:w="2418" w:type="dxa"/>
          </w:tcPr>
          <w:p w14:paraId="26A4698C" w14:textId="77777777" w:rsidR="00244517" w:rsidRPr="00DA2C58" w:rsidRDefault="00244517" w:rsidP="00870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2C58">
              <w:rPr>
                <w:color w:val="FFFFFF"/>
              </w:rPr>
              <w:t>Tecnología</w:t>
            </w:r>
            <w:proofErr w:type="spellEnd"/>
          </w:p>
        </w:tc>
        <w:tc>
          <w:tcPr>
            <w:tcW w:w="3451" w:type="dxa"/>
          </w:tcPr>
          <w:p w14:paraId="0C71EB51" w14:textId="77777777" w:rsidR="00244517" w:rsidRPr="00DA2C58" w:rsidRDefault="00244517" w:rsidP="00870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2C58">
              <w:rPr>
                <w:color w:val="FFFFFF"/>
              </w:rPr>
              <w:t>Responsabilidad</w:t>
            </w:r>
            <w:proofErr w:type="spellEnd"/>
          </w:p>
        </w:tc>
      </w:tr>
      <w:tr w:rsidR="00244517" w:rsidRPr="00244517" w14:paraId="743765AE" w14:textId="77777777" w:rsidTr="00DA2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</w:tcPr>
          <w:p w14:paraId="57685669" w14:textId="77777777" w:rsidR="00244517" w:rsidRPr="00DA2C58" w:rsidRDefault="00244517" w:rsidP="00870EF9">
            <w:proofErr w:type="spellStart"/>
            <w:r w:rsidRPr="00DA2C58">
              <w:t>Navegador</w:t>
            </w:r>
            <w:proofErr w:type="spellEnd"/>
            <w:r w:rsidRPr="00DA2C58">
              <w:t xml:space="preserve"> web</w:t>
            </w:r>
          </w:p>
        </w:tc>
        <w:tc>
          <w:tcPr>
            <w:tcW w:w="2418" w:type="dxa"/>
          </w:tcPr>
          <w:p w14:paraId="58C7CD2A" w14:textId="77777777" w:rsidR="00244517" w:rsidRPr="00DA2C58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2C58">
              <w:t>HTML, CSS y JavaScript</w:t>
            </w:r>
          </w:p>
        </w:tc>
        <w:tc>
          <w:tcPr>
            <w:tcW w:w="3451" w:type="dxa"/>
          </w:tcPr>
          <w:p w14:paraId="0416A7FE" w14:textId="77777777" w:rsidR="00244517" w:rsidRPr="00DA2C58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2C58">
              <w:t>Presentar formularios, paneles y seguimiento.</w:t>
            </w:r>
          </w:p>
        </w:tc>
      </w:tr>
      <w:tr w:rsidR="00244517" w:rsidRPr="00244517" w14:paraId="536597B0" w14:textId="77777777" w:rsidTr="00DA2C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</w:tcPr>
          <w:p w14:paraId="0C44BD13" w14:textId="77777777" w:rsidR="00244517" w:rsidRPr="00DA2C58" w:rsidRDefault="00244517" w:rsidP="00870EF9">
            <w:proofErr w:type="spellStart"/>
            <w:r w:rsidRPr="00DA2C58">
              <w:t>Aplicación</w:t>
            </w:r>
            <w:proofErr w:type="spellEnd"/>
            <w:r w:rsidRPr="00DA2C58">
              <w:t xml:space="preserve"> web</w:t>
            </w:r>
          </w:p>
        </w:tc>
        <w:tc>
          <w:tcPr>
            <w:tcW w:w="2418" w:type="dxa"/>
          </w:tcPr>
          <w:p w14:paraId="441634EE" w14:textId="77777777" w:rsidR="00244517" w:rsidRPr="00DA2C58" w:rsidRDefault="00244517" w:rsidP="00870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2C58">
              <w:t>PHP 8.x y Apache</w:t>
            </w:r>
          </w:p>
        </w:tc>
        <w:tc>
          <w:tcPr>
            <w:tcW w:w="3451" w:type="dxa"/>
          </w:tcPr>
          <w:p w14:paraId="22F95CB0" w14:textId="77777777" w:rsidR="00244517" w:rsidRPr="00DA2C58" w:rsidRDefault="00244517" w:rsidP="00870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2C58">
              <w:t>Validar información, controlar permisos, procesar pedidos y actualizar estados.</w:t>
            </w:r>
          </w:p>
        </w:tc>
      </w:tr>
      <w:tr w:rsidR="00244517" w:rsidRPr="00244517" w14:paraId="02486DBE" w14:textId="77777777" w:rsidTr="00DA2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</w:tcPr>
          <w:p w14:paraId="7B792D46" w14:textId="77777777" w:rsidR="00244517" w:rsidRPr="00DA2C58" w:rsidRDefault="00244517" w:rsidP="00870EF9">
            <w:r w:rsidRPr="00DA2C58">
              <w:t xml:space="preserve">Base de </w:t>
            </w:r>
            <w:proofErr w:type="spellStart"/>
            <w:r w:rsidRPr="00DA2C58">
              <w:t>datos</w:t>
            </w:r>
            <w:proofErr w:type="spellEnd"/>
          </w:p>
        </w:tc>
        <w:tc>
          <w:tcPr>
            <w:tcW w:w="2418" w:type="dxa"/>
          </w:tcPr>
          <w:p w14:paraId="72CADDAC" w14:textId="02FB85AC" w:rsidR="00244517" w:rsidRPr="00DA2C58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2C58">
              <w:t xml:space="preserve">MySQL </w:t>
            </w:r>
          </w:p>
        </w:tc>
        <w:tc>
          <w:tcPr>
            <w:tcW w:w="3451" w:type="dxa"/>
          </w:tcPr>
          <w:p w14:paraId="6BA70A70" w14:textId="77777777" w:rsidR="00244517" w:rsidRPr="00DA2C58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2C58">
              <w:t>Almacenar usuarios, pedidos, historial y precios por categoría.</w:t>
            </w:r>
          </w:p>
        </w:tc>
      </w:tr>
      <w:tr w:rsidR="00244517" w:rsidRPr="00244517" w14:paraId="51940F5C" w14:textId="77777777" w:rsidTr="00DA2C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</w:tcPr>
          <w:p w14:paraId="2FA6B9A9" w14:textId="77777777" w:rsidR="00244517" w:rsidRPr="00DA2C58" w:rsidRDefault="00244517" w:rsidP="00870EF9">
            <w:proofErr w:type="spellStart"/>
            <w:r w:rsidRPr="00DA2C58">
              <w:t>Almacenamiento</w:t>
            </w:r>
            <w:proofErr w:type="spellEnd"/>
          </w:p>
        </w:tc>
        <w:tc>
          <w:tcPr>
            <w:tcW w:w="2418" w:type="dxa"/>
          </w:tcPr>
          <w:p w14:paraId="2A2D659C" w14:textId="77777777" w:rsidR="00244517" w:rsidRPr="00DA2C58" w:rsidRDefault="00244517" w:rsidP="00870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2C58">
              <w:t>Carpeta</w:t>
            </w:r>
            <w:proofErr w:type="spellEnd"/>
            <w:r w:rsidRPr="00DA2C58">
              <w:t xml:space="preserve"> uploads/</w:t>
            </w:r>
          </w:p>
        </w:tc>
        <w:tc>
          <w:tcPr>
            <w:tcW w:w="3451" w:type="dxa"/>
          </w:tcPr>
          <w:p w14:paraId="2A9FDAA7" w14:textId="77777777" w:rsidR="00244517" w:rsidRPr="00DA2C58" w:rsidRDefault="00244517" w:rsidP="00870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2C58">
              <w:t>Conservar archivos de diseño adjuntos a los pedidos.</w:t>
            </w:r>
          </w:p>
        </w:tc>
      </w:tr>
      <w:tr w:rsidR="00244517" w:rsidRPr="00244517" w14:paraId="7886637B" w14:textId="77777777" w:rsidTr="00DA2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</w:tcPr>
          <w:p w14:paraId="381E1C55" w14:textId="77777777" w:rsidR="00244517" w:rsidRPr="00DA2C58" w:rsidRDefault="00244517" w:rsidP="00870EF9">
            <w:proofErr w:type="spellStart"/>
            <w:r w:rsidRPr="00DA2C58">
              <w:t>Servicios</w:t>
            </w:r>
            <w:proofErr w:type="spellEnd"/>
            <w:r w:rsidRPr="00DA2C58">
              <w:t xml:space="preserve"> </w:t>
            </w:r>
            <w:proofErr w:type="spellStart"/>
            <w:r w:rsidRPr="00DA2C58">
              <w:t>externos</w:t>
            </w:r>
            <w:proofErr w:type="spellEnd"/>
          </w:p>
        </w:tc>
        <w:tc>
          <w:tcPr>
            <w:tcW w:w="2418" w:type="dxa"/>
          </w:tcPr>
          <w:p w14:paraId="7631AF89" w14:textId="77777777" w:rsidR="00244517" w:rsidRPr="00DA2C58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2C58">
              <w:t xml:space="preserve">WhatsApp y </w:t>
            </w:r>
            <w:proofErr w:type="spellStart"/>
            <w:r w:rsidRPr="00DA2C58">
              <w:t>correo</w:t>
            </w:r>
            <w:proofErr w:type="spellEnd"/>
          </w:p>
        </w:tc>
        <w:tc>
          <w:tcPr>
            <w:tcW w:w="3451" w:type="dxa"/>
          </w:tcPr>
          <w:p w14:paraId="6B27FF9F" w14:textId="77777777" w:rsidR="00244517" w:rsidRPr="00DA2C58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2C58">
              <w:t>Enviar notificaciones cuando se desarrolle la integración.</w:t>
            </w:r>
          </w:p>
        </w:tc>
      </w:tr>
    </w:tbl>
    <w:p w14:paraId="56A3551A" w14:textId="77777777" w:rsidR="00244517" w:rsidRPr="00244517" w:rsidRDefault="00244517" w:rsidP="00244517"/>
    <w:p w14:paraId="1D3FAAFB" w14:textId="77777777" w:rsidR="003569AE" w:rsidRDefault="003569AE" w:rsidP="003569AE">
      <w:r>
        <w:tab/>
      </w:r>
      <w:r w:rsidR="00244517" w:rsidRPr="00244517">
        <w:t xml:space="preserve">Descripción: los usuarios acceden desde un navegador y las solicitudes son </w:t>
      </w:r>
      <w:r>
        <w:tab/>
      </w:r>
      <w:r w:rsidR="00244517" w:rsidRPr="00244517">
        <w:t xml:space="preserve">procesadas por PHP en Apache. La aplicación consulta MySQL y utiliza una carpeta </w:t>
      </w:r>
      <w:r>
        <w:tab/>
      </w:r>
      <w:r w:rsidR="00244517" w:rsidRPr="00244517">
        <w:t xml:space="preserve">del servidor para los archivos de diseño. No se plantea una API ni una aplicación móvil </w:t>
      </w:r>
      <w:r>
        <w:tab/>
      </w:r>
      <w:r w:rsidR="00244517" w:rsidRPr="00244517">
        <w:t>independiente en la arquitectura actual.</w:t>
      </w:r>
    </w:p>
    <w:p w14:paraId="43D6D787" w14:textId="77777777" w:rsidR="003569AE" w:rsidRDefault="003569AE" w:rsidP="003569AE"/>
    <w:p w14:paraId="1513CC47" w14:textId="77777777" w:rsidR="003569AE" w:rsidRDefault="003569AE" w:rsidP="003569AE"/>
    <w:p w14:paraId="741B5B77" w14:textId="75B755E8" w:rsidR="00244517" w:rsidRPr="003569AE" w:rsidRDefault="003569AE" w:rsidP="003569AE">
      <w:pPr>
        <w:pStyle w:val="Ttulo2"/>
        <w:rPr>
          <w:b/>
          <w:bCs/>
        </w:rPr>
      </w:pPr>
      <w:r>
        <w:lastRenderedPageBreak/>
        <w:tab/>
      </w:r>
      <w:bookmarkStart w:id="4" w:name="_Toc242981983"/>
      <w:r w:rsidR="00244517" w:rsidRPr="003569AE">
        <w:rPr>
          <w:b/>
          <w:bCs/>
          <w:color w:val="000000" w:themeColor="text1"/>
          <w:sz w:val="28"/>
          <w:szCs w:val="28"/>
        </w:rPr>
        <w:t>Estructura de datos</w:t>
      </w:r>
      <w:bookmarkEnd w:id="4"/>
    </w:p>
    <w:p w14:paraId="5890CD81" w14:textId="15678C16" w:rsidR="00244517" w:rsidRPr="00244517" w:rsidRDefault="003569AE" w:rsidP="00244517">
      <w:r>
        <w:tab/>
      </w:r>
      <w:r w:rsidR="00244517" w:rsidRPr="00244517">
        <w:t>La base de datos MySQL del contenedor anterior se organiza en las siguientes tablas: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610"/>
        <w:gridCol w:w="4380"/>
      </w:tblGrid>
      <w:tr w:rsidR="00244517" w:rsidRPr="00244517" w14:paraId="3C03F59D" w14:textId="77777777" w:rsidTr="00DA2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4628AFA5" w14:textId="77777777" w:rsidR="00244517" w:rsidRPr="00DA2C58" w:rsidRDefault="00244517" w:rsidP="00870EF9">
            <w:proofErr w:type="spellStart"/>
            <w:r w:rsidRPr="00DA2C58">
              <w:rPr>
                <w:color w:val="FFFFFF"/>
              </w:rPr>
              <w:t>Tabla</w:t>
            </w:r>
            <w:proofErr w:type="spellEnd"/>
          </w:p>
        </w:tc>
        <w:tc>
          <w:tcPr>
            <w:tcW w:w="4380" w:type="dxa"/>
          </w:tcPr>
          <w:p w14:paraId="21E7285B" w14:textId="77777777" w:rsidR="00244517" w:rsidRPr="00DA2C58" w:rsidRDefault="00244517" w:rsidP="00870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2C58">
              <w:rPr>
                <w:color w:val="FFFFFF"/>
              </w:rPr>
              <w:t xml:space="preserve">Datos </w:t>
            </w:r>
            <w:proofErr w:type="spellStart"/>
            <w:r w:rsidRPr="00DA2C58">
              <w:rPr>
                <w:color w:val="FFFFFF"/>
              </w:rPr>
              <w:t>principales</w:t>
            </w:r>
            <w:proofErr w:type="spellEnd"/>
          </w:p>
        </w:tc>
      </w:tr>
      <w:tr w:rsidR="00244517" w:rsidRPr="00244517" w14:paraId="56D71ACD" w14:textId="77777777" w:rsidTr="00DA2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7EF2579B" w14:textId="77777777" w:rsidR="00244517" w:rsidRPr="00DA2C58" w:rsidRDefault="00244517" w:rsidP="00870EF9">
            <w:proofErr w:type="spellStart"/>
            <w:r w:rsidRPr="00DA2C58">
              <w:t>usuarios</w:t>
            </w:r>
            <w:proofErr w:type="spellEnd"/>
          </w:p>
        </w:tc>
        <w:tc>
          <w:tcPr>
            <w:tcW w:w="4380" w:type="dxa"/>
          </w:tcPr>
          <w:p w14:paraId="3217D1C4" w14:textId="77777777" w:rsidR="00244517" w:rsidRPr="00DA2C58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2C58">
              <w:t>Identidad, correo, hash de contraseña, rol y área.</w:t>
            </w:r>
          </w:p>
        </w:tc>
      </w:tr>
      <w:tr w:rsidR="00244517" w:rsidRPr="00244517" w14:paraId="0E739367" w14:textId="77777777" w:rsidTr="00DA2C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152C1912" w14:textId="77777777" w:rsidR="00244517" w:rsidRPr="00DA2C58" w:rsidRDefault="00244517" w:rsidP="00870EF9">
            <w:proofErr w:type="spellStart"/>
            <w:r w:rsidRPr="00DA2C58">
              <w:t>pedidos</w:t>
            </w:r>
            <w:proofErr w:type="spellEnd"/>
          </w:p>
        </w:tc>
        <w:tc>
          <w:tcPr>
            <w:tcW w:w="4380" w:type="dxa"/>
          </w:tcPr>
          <w:p w14:paraId="57CA7EE9" w14:textId="77777777" w:rsidR="00244517" w:rsidRPr="00DA2C58" w:rsidRDefault="00244517" w:rsidP="00870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2C58">
              <w:t>Cliente, responsable, categoría, tipo de trabajo, cantidad, fecha de entrega, archivo de diseño, costo y estado.</w:t>
            </w:r>
          </w:p>
        </w:tc>
      </w:tr>
      <w:tr w:rsidR="00244517" w:rsidRPr="00244517" w14:paraId="5F4D1827" w14:textId="77777777" w:rsidTr="00DA2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02EA9955" w14:textId="77777777" w:rsidR="00244517" w:rsidRPr="00DA2C58" w:rsidRDefault="00244517" w:rsidP="00870EF9">
            <w:proofErr w:type="spellStart"/>
            <w:r w:rsidRPr="00DA2C58">
              <w:t>historial_pedido</w:t>
            </w:r>
            <w:proofErr w:type="spellEnd"/>
          </w:p>
        </w:tc>
        <w:tc>
          <w:tcPr>
            <w:tcW w:w="4380" w:type="dxa"/>
          </w:tcPr>
          <w:p w14:paraId="7D090D38" w14:textId="77777777" w:rsidR="00244517" w:rsidRPr="00DA2C58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2C58">
              <w:t>Pedido relacionado, descripción del cambio y fecha.</w:t>
            </w:r>
          </w:p>
        </w:tc>
      </w:tr>
      <w:tr w:rsidR="00244517" w:rsidRPr="00244517" w14:paraId="2D229D2C" w14:textId="77777777" w:rsidTr="00DA2C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2BA475D9" w14:textId="77777777" w:rsidR="00244517" w:rsidRPr="00DA2C58" w:rsidRDefault="00244517" w:rsidP="00870EF9">
            <w:proofErr w:type="spellStart"/>
            <w:r w:rsidRPr="00DA2C58">
              <w:t>categorias_precios</w:t>
            </w:r>
            <w:proofErr w:type="spellEnd"/>
          </w:p>
        </w:tc>
        <w:tc>
          <w:tcPr>
            <w:tcW w:w="4380" w:type="dxa"/>
          </w:tcPr>
          <w:p w14:paraId="5F49CBF7" w14:textId="77777777" w:rsidR="00244517" w:rsidRPr="00DA2C58" w:rsidRDefault="00244517" w:rsidP="00870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2C58">
              <w:t>Categoría y precio por unidad.</w:t>
            </w:r>
          </w:p>
        </w:tc>
      </w:tr>
    </w:tbl>
    <w:p w14:paraId="23F45DAE" w14:textId="77777777" w:rsidR="00244517" w:rsidRPr="00244517" w:rsidRDefault="00244517" w:rsidP="00244517"/>
    <w:p w14:paraId="67341937" w14:textId="5CFA32A8" w:rsidR="0043641B" w:rsidRDefault="00A57828" w:rsidP="0043641B">
      <w:r>
        <w:tab/>
      </w:r>
      <w:r w:rsidR="00244517" w:rsidRPr="00244517">
        <w:t xml:space="preserve">En el esquema actual, </w:t>
      </w:r>
      <w:proofErr w:type="spellStart"/>
      <w:r w:rsidR="00244517" w:rsidRPr="00244517">
        <w:t>historial_pedido</w:t>
      </w:r>
      <w:proofErr w:type="spellEnd"/>
      <w:r w:rsidR="00244517" w:rsidRPr="00244517">
        <w:t xml:space="preserve"> no almacena por separado el usuario que </w:t>
      </w:r>
      <w:r>
        <w:tab/>
      </w:r>
      <w:r w:rsidR="00244517" w:rsidRPr="00244517">
        <w:t xml:space="preserve">realizó cada cambio ni los estados anterior y nuevo. No deben representarse esos </w:t>
      </w:r>
      <w:r>
        <w:tab/>
      </w:r>
      <w:r w:rsidR="00244517" w:rsidRPr="00244517">
        <w:t>campos como existentes a menos que se modifique la base de datos.</w:t>
      </w:r>
    </w:p>
    <w:p w14:paraId="259C05E3" w14:textId="77777777" w:rsidR="00651235" w:rsidRDefault="00651235" w:rsidP="0043641B"/>
    <w:p w14:paraId="40E4DC13" w14:textId="54B851C2" w:rsidR="00244517" w:rsidRPr="00EC5B32" w:rsidRDefault="00244517" w:rsidP="00EC5B32">
      <w:pPr>
        <w:pStyle w:val="Ttulo1"/>
        <w:rPr>
          <w:b/>
          <w:bCs/>
          <w:color w:val="000000" w:themeColor="text1"/>
          <w:sz w:val="18"/>
          <w:szCs w:val="18"/>
        </w:rPr>
      </w:pPr>
      <w:bookmarkStart w:id="5" w:name="_Toc242981984"/>
      <w:r w:rsidRPr="00EC5B32">
        <w:rPr>
          <w:b/>
          <w:bCs/>
          <w:color w:val="000000" w:themeColor="text1"/>
          <w:sz w:val="32"/>
          <w:szCs w:val="32"/>
        </w:rPr>
        <w:t>Nivel 3 — Componentes</w:t>
      </w:r>
      <w:bookmarkEnd w:id="5"/>
    </w:p>
    <w:p w14:paraId="26DB9AD9" w14:textId="1E2E0757" w:rsidR="00244517" w:rsidRPr="00244517" w:rsidRDefault="0043641B" w:rsidP="00244517">
      <w:pPr>
        <w:keepNext/>
      </w:pPr>
      <w:r>
        <w:tab/>
      </w:r>
      <w:r w:rsidR="00244517" w:rsidRPr="00244517">
        <w:t xml:space="preserve">Objetivo: descomponer la aplicación PHP en componentes funcionales según las </w:t>
      </w:r>
      <w:r>
        <w:tab/>
      </w:r>
      <w:r w:rsidR="00244517" w:rsidRPr="00244517">
        <w:t>responsabilidades descritas en la arquitectura.</w:t>
      </w:r>
    </w:p>
    <w:p w14:paraId="048AB9CF" w14:textId="3CE028AD" w:rsidR="0043641B" w:rsidRDefault="00244517" w:rsidP="00651235">
      <w:pPr>
        <w:keepNext/>
        <w:spacing w:before="120" w:after="120"/>
        <w:jc w:val="center"/>
      </w:pPr>
      <w:r w:rsidRPr="00244517">
        <w:rPr>
          <w:noProof/>
        </w:rPr>
        <w:drawing>
          <wp:inline distT="0" distB="0" distL="0" distR="0" wp14:anchorId="7FCE5435" wp14:editId="29817D1A">
            <wp:extent cx="5943600" cy="1766401"/>
            <wp:effectExtent l="0" t="0" r="0" b="0"/>
            <wp:docPr id="103" name="Diagrama 3" descr="Diagrama de componentes 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n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7AC4" w14:textId="5B9A6713" w:rsidR="00244517" w:rsidRPr="00651235" w:rsidRDefault="00651235" w:rsidP="00651235">
      <w:pPr>
        <w:pStyle w:val="Ttulo2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ab/>
      </w:r>
      <w:bookmarkStart w:id="6" w:name="_Toc242981985"/>
      <w:r w:rsidR="00244517" w:rsidRPr="00651235">
        <w:rPr>
          <w:b/>
          <w:bCs/>
          <w:color w:val="000000" w:themeColor="text1"/>
          <w:sz w:val="28"/>
          <w:szCs w:val="28"/>
        </w:rPr>
        <w:t>Responsabilidades de los componentes</w:t>
      </w:r>
      <w:bookmarkEnd w:id="6"/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4438"/>
      </w:tblGrid>
      <w:tr w:rsidR="00244517" w:rsidRPr="00651235" w14:paraId="48BEE0C5" w14:textId="77777777" w:rsidTr="006512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4939AA0" w14:textId="77777777" w:rsidR="00244517" w:rsidRPr="00651235" w:rsidRDefault="00244517" w:rsidP="00870EF9">
            <w:proofErr w:type="spellStart"/>
            <w:r w:rsidRPr="00651235">
              <w:rPr>
                <w:color w:val="FFFFFF"/>
              </w:rPr>
              <w:t>Componente</w:t>
            </w:r>
            <w:proofErr w:type="spellEnd"/>
          </w:p>
        </w:tc>
        <w:tc>
          <w:tcPr>
            <w:tcW w:w="4438" w:type="dxa"/>
          </w:tcPr>
          <w:p w14:paraId="0D9FDBC6" w14:textId="77777777" w:rsidR="00244517" w:rsidRPr="00651235" w:rsidRDefault="00244517" w:rsidP="00870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1235">
              <w:rPr>
                <w:color w:val="FFFFFF"/>
              </w:rPr>
              <w:t>Responsabilidad</w:t>
            </w:r>
            <w:proofErr w:type="spellEnd"/>
          </w:p>
        </w:tc>
      </w:tr>
      <w:tr w:rsidR="00244517" w:rsidRPr="00651235" w14:paraId="73A01EBA" w14:textId="77777777" w:rsidTr="00651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DC1B4FD" w14:textId="77777777" w:rsidR="00244517" w:rsidRPr="00651235" w:rsidRDefault="00244517" w:rsidP="00870EF9">
            <w:proofErr w:type="spellStart"/>
            <w:r w:rsidRPr="00651235">
              <w:t>Autenticación</w:t>
            </w:r>
            <w:proofErr w:type="spellEnd"/>
            <w:r w:rsidRPr="00651235">
              <w:t xml:space="preserve"> y </w:t>
            </w:r>
            <w:proofErr w:type="spellStart"/>
            <w:r w:rsidRPr="00651235">
              <w:t>sesiones</w:t>
            </w:r>
            <w:proofErr w:type="spellEnd"/>
          </w:p>
        </w:tc>
        <w:tc>
          <w:tcPr>
            <w:tcW w:w="4438" w:type="dxa"/>
          </w:tcPr>
          <w:p w14:paraId="6B493C6D" w14:textId="77777777" w:rsidR="00244517" w:rsidRPr="00651235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235">
              <w:t>Identificar al usuario y apoyar el control de acceso según su rol.</w:t>
            </w:r>
          </w:p>
        </w:tc>
      </w:tr>
      <w:tr w:rsidR="00244517" w:rsidRPr="00651235" w14:paraId="0003E7F2" w14:textId="77777777" w:rsidTr="00651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0C7AC98" w14:textId="77777777" w:rsidR="00244517" w:rsidRPr="00651235" w:rsidRDefault="00244517" w:rsidP="00870EF9">
            <w:proofErr w:type="spellStart"/>
            <w:r w:rsidRPr="00651235">
              <w:t>Módulo</w:t>
            </w:r>
            <w:proofErr w:type="spellEnd"/>
            <w:r w:rsidRPr="00651235">
              <w:t xml:space="preserve"> </w:t>
            </w:r>
            <w:proofErr w:type="spellStart"/>
            <w:r w:rsidRPr="00651235">
              <w:t>cliente</w:t>
            </w:r>
            <w:proofErr w:type="spellEnd"/>
          </w:p>
        </w:tc>
        <w:tc>
          <w:tcPr>
            <w:tcW w:w="4438" w:type="dxa"/>
          </w:tcPr>
          <w:p w14:paraId="67353A21" w14:textId="77777777" w:rsidR="00244517" w:rsidRPr="00651235" w:rsidRDefault="00244517" w:rsidP="00870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235">
              <w:t>Crear pedidos, calcular costos estimados y consultar pedidos propios e historial.</w:t>
            </w:r>
          </w:p>
        </w:tc>
      </w:tr>
      <w:tr w:rsidR="00244517" w:rsidRPr="00651235" w14:paraId="5E8889F0" w14:textId="77777777" w:rsidTr="00651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0E5EE3B" w14:textId="77777777" w:rsidR="00244517" w:rsidRPr="00651235" w:rsidRDefault="00244517" w:rsidP="00870EF9">
            <w:proofErr w:type="spellStart"/>
            <w:r w:rsidRPr="00651235">
              <w:t>Módulo</w:t>
            </w:r>
            <w:proofErr w:type="spellEnd"/>
            <w:r w:rsidRPr="00651235">
              <w:t xml:space="preserve"> </w:t>
            </w:r>
            <w:proofErr w:type="spellStart"/>
            <w:r w:rsidRPr="00651235">
              <w:t>empleado</w:t>
            </w:r>
            <w:proofErr w:type="spellEnd"/>
          </w:p>
        </w:tc>
        <w:tc>
          <w:tcPr>
            <w:tcW w:w="4438" w:type="dxa"/>
          </w:tcPr>
          <w:p w14:paraId="7FF11390" w14:textId="77777777" w:rsidR="00244517" w:rsidRPr="00651235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235">
              <w:t>Consultar pedidos asignados y cambiar el estado del pedido.</w:t>
            </w:r>
          </w:p>
        </w:tc>
      </w:tr>
      <w:tr w:rsidR="00244517" w:rsidRPr="00651235" w14:paraId="3F284928" w14:textId="77777777" w:rsidTr="00651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7209FC5" w14:textId="77777777" w:rsidR="00244517" w:rsidRPr="00651235" w:rsidRDefault="00244517" w:rsidP="00870EF9">
            <w:proofErr w:type="spellStart"/>
            <w:r w:rsidRPr="00651235">
              <w:t>Módulo</w:t>
            </w:r>
            <w:proofErr w:type="spellEnd"/>
            <w:r w:rsidRPr="00651235">
              <w:t xml:space="preserve"> </w:t>
            </w:r>
            <w:proofErr w:type="spellStart"/>
            <w:r w:rsidRPr="00651235">
              <w:t>administrador</w:t>
            </w:r>
            <w:proofErr w:type="spellEnd"/>
          </w:p>
        </w:tc>
        <w:tc>
          <w:tcPr>
            <w:tcW w:w="4438" w:type="dxa"/>
          </w:tcPr>
          <w:p w14:paraId="799E0B66" w14:textId="77777777" w:rsidR="00244517" w:rsidRPr="00651235" w:rsidRDefault="00244517" w:rsidP="00870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235">
              <w:t>Consultar pedidos, asignar responsables y administrar información según las funciones disponibles.</w:t>
            </w:r>
          </w:p>
        </w:tc>
      </w:tr>
      <w:tr w:rsidR="00244517" w:rsidRPr="00651235" w14:paraId="46AA6137" w14:textId="77777777" w:rsidTr="00651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78B5C2D" w14:textId="77777777" w:rsidR="00244517" w:rsidRPr="00651235" w:rsidRDefault="00244517" w:rsidP="00870EF9">
            <w:proofErr w:type="spellStart"/>
            <w:r w:rsidRPr="00651235">
              <w:lastRenderedPageBreak/>
              <w:t>Navegación</w:t>
            </w:r>
            <w:proofErr w:type="spellEnd"/>
            <w:r w:rsidRPr="00651235">
              <w:t xml:space="preserve"> y </w:t>
            </w:r>
            <w:proofErr w:type="spellStart"/>
            <w:r w:rsidRPr="00651235">
              <w:t>presentación</w:t>
            </w:r>
            <w:proofErr w:type="spellEnd"/>
          </w:p>
        </w:tc>
        <w:tc>
          <w:tcPr>
            <w:tcW w:w="4438" w:type="dxa"/>
          </w:tcPr>
          <w:p w14:paraId="085BD942" w14:textId="77777777" w:rsidR="00244517" w:rsidRPr="00651235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235">
              <w:t>Mostrar menús, páginas y estilos según el rol.</w:t>
            </w:r>
          </w:p>
        </w:tc>
      </w:tr>
      <w:tr w:rsidR="00244517" w:rsidRPr="00651235" w14:paraId="4120FB73" w14:textId="77777777" w:rsidTr="00651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1604337" w14:textId="77777777" w:rsidR="00244517" w:rsidRPr="00651235" w:rsidRDefault="00244517" w:rsidP="00870EF9">
            <w:proofErr w:type="spellStart"/>
            <w:r w:rsidRPr="00651235">
              <w:t>Funciones</w:t>
            </w:r>
            <w:proofErr w:type="spellEnd"/>
            <w:r w:rsidRPr="00651235">
              <w:t xml:space="preserve"> </w:t>
            </w:r>
            <w:proofErr w:type="spellStart"/>
            <w:r w:rsidRPr="00651235">
              <w:t>compartidas</w:t>
            </w:r>
            <w:proofErr w:type="spellEnd"/>
          </w:p>
        </w:tc>
        <w:tc>
          <w:tcPr>
            <w:tcW w:w="4438" w:type="dxa"/>
          </w:tcPr>
          <w:p w14:paraId="34FF4C5A" w14:textId="77777777" w:rsidR="00244517" w:rsidRPr="00651235" w:rsidRDefault="00244517" w:rsidP="00870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235">
              <w:t>Reutilizar utilidades, por ejemplo, para dar formato a fechas y valores monetarios.</w:t>
            </w:r>
          </w:p>
        </w:tc>
      </w:tr>
      <w:tr w:rsidR="00244517" w:rsidRPr="00651235" w14:paraId="34B14868" w14:textId="77777777" w:rsidTr="00651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95B540E" w14:textId="77777777" w:rsidR="00244517" w:rsidRPr="00651235" w:rsidRDefault="00244517" w:rsidP="00870EF9">
            <w:proofErr w:type="spellStart"/>
            <w:r w:rsidRPr="00651235">
              <w:t>Acceso</w:t>
            </w:r>
            <w:proofErr w:type="spellEnd"/>
            <w:r w:rsidRPr="00651235">
              <w:t xml:space="preserve"> a </w:t>
            </w:r>
            <w:proofErr w:type="spellStart"/>
            <w:r w:rsidRPr="00651235">
              <w:t>datos</w:t>
            </w:r>
            <w:proofErr w:type="spellEnd"/>
          </w:p>
        </w:tc>
        <w:tc>
          <w:tcPr>
            <w:tcW w:w="4438" w:type="dxa"/>
          </w:tcPr>
          <w:p w14:paraId="2FB4586E" w14:textId="77777777" w:rsidR="00244517" w:rsidRPr="00651235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235">
              <w:t>Conectarse a MySQL mediante PDO y ejecutar consultas preparadas.</w:t>
            </w:r>
          </w:p>
        </w:tc>
      </w:tr>
      <w:tr w:rsidR="00244517" w:rsidRPr="00651235" w14:paraId="30EC5A02" w14:textId="77777777" w:rsidTr="00651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0338C76" w14:textId="77777777" w:rsidR="00244517" w:rsidRPr="00651235" w:rsidRDefault="00244517" w:rsidP="00870EF9">
            <w:proofErr w:type="spellStart"/>
            <w:r w:rsidRPr="00651235">
              <w:t>Notificaciones</w:t>
            </w:r>
            <w:proofErr w:type="spellEnd"/>
            <w:r w:rsidRPr="00651235">
              <w:t xml:space="preserve"> y </w:t>
            </w:r>
            <w:proofErr w:type="spellStart"/>
            <w:r w:rsidRPr="00651235">
              <w:t>alertas</w:t>
            </w:r>
            <w:proofErr w:type="spellEnd"/>
          </w:p>
        </w:tc>
        <w:tc>
          <w:tcPr>
            <w:tcW w:w="4438" w:type="dxa"/>
          </w:tcPr>
          <w:p w14:paraId="24A033B5" w14:textId="77777777" w:rsidR="00244517" w:rsidRPr="00651235" w:rsidRDefault="00244517" w:rsidP="00870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235">
              <w:t>Procesar avisos de eventos cuando se implemente; actualmente se documenta como pendiente.</w:t>
            </w:r>
          </w:p>
        </w:tc>
      </w:tr>
    </w:tbl>
    <w:p w14:paraId="7645BB7E" w14:textId="77777777" w:rsidR="00244517" w:rsidRPr="00244517" w:rsidRDefault="00244517" w:rsidP="00244517"/>
    <w:p w14:paraId="6C36B686" w14:textId="4ECF9CE7" w:rsidR="00244517" w:rsidRPr="00244517" w:rsidRDefault="00C96B7A" w:rsidP="00244517">
      <w:r>
        <w:tab/>
      </w:r>
      <w:r w:rsidR="00244517" w:rsidRPr="00244517">
        <w:t xml:space="preserve">Nota: las flechas representan dependencias lógicas. No todas las responsabilidades </w:t>
      </w:r>
      <w:r>
        <w:tab/>
      </w:r>
      <w:r w:rsidR="00244517" w:rsidRPr="00244517">
        <w:t>tienen que corresponder a clases independientes.</w:t>
      </w:r>
    </w:p>
    <w:p w14:paraId="0A05264C" w14:textId="07B6ACCF" w:rsidR="00244517" w:rsidRDefault="00244517" w:rsidP="00C96B7A">
      <w:pPr>
        <w:pStyle w:val="Ttulo1"/>
        <w:rPr>
          <w:b/>
          <w:bCs/>
          <w:color w:val="000000" w:themeColor="text1"/>
          <w:sz w:val="32"/>
          <w:szCs w:val="32"/>
        </w:rPr>
      </w:pPr>
      <w:bookmarkStart w:id="7" w:name="_Toc242981986"/>
      <w:r w:rsidRPr="00C96B7A">
        <w:rPr>
          <w:b/>
          <w:bCs/>
          <w:color w:val="000000" w:themeColor="text1"/>
          <w:sz w:val="32"/>
          <w:szCs w:val="32"/>
        </w:rPr>
        <w:t>Coherencia entre los niveles C4</w:t>
      </w:r>
      <w:bookmarkEnd w:id="7"/>
    </w:p>
    <w:p w14:paraId="40D2E372" w14:textId="77777777" w:rsidR="00C96B7A" w:rsidRPr="00C96B7A" w:rsidRDefault="00C96B7A" w:rsidP="00C96B7A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918"/>
        <w:gridCol w:w="2962"/>
      </w:tblGrid>
      <w:tr w:rsidR="00244517" w:rsidRPr="00244517" w14:paraId="0D0AD86A" w14:textId="77777777" w:rsidTr="00DF1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029AEF94" w14:textId="77777777" w:rsidR="00244517" w:rsidRPr="00244517" w:rsidRDefault="00244517" w:rsidP="00870EF9">
            <w:r w:rsidRPr="00244517">
              <w:rPr>
                <w:color w:val="FFFFFF"/>
                <w:sz w:val="18"/>
              </w:rPr>
              <w:t>Nivel</w:t>
            </w:r>
          </w:p>
        </w:tc>
        <w:tc>
          <w:tcPr>
            <w:tcW w:w="2918" w:type="dxa"/>
          </w:tcPr>
          <w:p w14:paraId="0CE5BC90" w14:textId="77777777" w:rsidR="00244517" w:rsidRPr="00244517" w:rsidRDefault="00244517" w:rsidP="00870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517">
              <w:rPr>
                <w:color w:val="FFFFFF"/>
                <w:sz w:val="18"/>
              </w:rPr>
              <w:t>Elemento central</w:t>
            </w:r>
          </w:p>
        </w:tc>
        <w:tc>
          <w:tcPr>
            <w:tcW w:w="2962" w:type="dxa"/>
          </w:tcPr>
          <w:p w14:paraId="647F91D7" w14:textId="77777777" w:rsidR="00244517" w:rsidRPr="00244517" w:rsidRDefault="00244517" w:rsidP="00870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517">
              <w:rPr>
                <w:color w:val="FFFFFF"/>
                <w:sz w:val="18"/>
              </w:rPr>
              <w:t>Relación con el siguiente nivel</w:t>
            </w:r>
          </w:p>
        </w:tc>
      </w:tr>
      <w:tr w:rsidR="00244517" w:rsidRPr="00244517" w14:paraId="1BBDC09A" w14:textId="77777777" w:rsidTr="00DF1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741D139A" w14:textId="77777777" w:rsidR="00244517" w:rsidRPr="00C96B7A" w:rsidRDefault="00244517" w:rsidP="00870EF9">
            <w:r w:rsidRPr="00C96B7A">
              <w:t xml:space="preserve">1. </w:t>
            </w:r>
            <w:proofErr w:type="spellStart"/>
            <w:r w:rsidRPr="00C96B7A">
              <w:t>Contexto</w:t>
            </w:r>
            <w:proofErr w:type="spellEnd"/>
          </w:p>
        </w:tc>
        <w:tc>
          <w:tcPr>
            <w:tcW w:w="2918" w:type="dxa"/>
          </w:tcPr>
          <w:p w14:paraId="1A85E486" w14:textId="77777777" w:rsidR="00244517" w:rsidRPr="00C96B7A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B7A">
              <w:t>BEIM Track y sus usuarios</w:t>
            </w:r>
          </w:p>
        </w:tc>
        <w:tc>
          <w:tcPr>
            <w:tcW w:w="2962" w:type="dxa"/>
          </w:tcPr>
          <w:p w14:paraId="1D9C999C" w14:textId="77777777" w:rsidR="00244517" w:rsidRPr="00C96B7A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B7A">
              <w:t>El sistema se descompone en navegador, aplicación web y datos.</w:t>
            </w:r>
          </w:p>
        </w:tc>
      </w:tr>
      <w:tr w:rsidR="00244517" w:rsidRPr="00244517" w14:paraId="77A10337" w14:textId="77777777" w:rsidTr="00DF10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59929FFF" w14:textId="77777777" w:rsidR="00244517" w:rsidRPr="00C96B7A" w:rsidRDefault="00244517" w:rsidP="00870EF9">
            <w:r w:rsidRPr="00C96B7A">
              <w:t xml:space="preserve">2. </w:t>
            </w:r>
            <w:proofErr w:type="spellStart"/>
            <w:r w:rsidRPr="00C96B7A">
              <w:t>Contenedores</w:t>
            </w:r>
            <w:proofErr w:type="spellEnd"/>
          </w:p>
        </w:tc>
        <w:tc>
          <w:tcPr>
            <w:tcW w:w="2918" w:type="dxa"/>
          </w:tcPr>
          <w:p w14:paraId="6910E17C" w14:textId="77777777" w:rsidR="00244517" w:rsidRPr="00C96B7A" w:rsidRDefault="00244517" w:rsidP="00870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96B7A">
              <w:t>Aplicación</w:t>
            </w:r>
            <w:proofErr w:type="spellEnd"/>
            <w:r w:rsidRPr="00C96B7A">
              <w:t xml:space="preserve"> PHP y MySQL</w:t>
            </w:r>
          </w:p>
        </w:tc>
        <w:tc>
          <w:tcPr>
            <w:tcW w:w="2962" w:type="dxa"/>
          </w:tcPr>
          <w:p w14:paraId="47A748CF" w14:textId="77777777" w:rsidR="00244517" w:rsidRPr="00C96B7A" w:rsidRDefault="00244517" w:rsidP="00870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B7A">
              <w:t>La aplicación PHP se divide en módulos funcionales.</w:t>
            </w:r>
          </w:p>
        </w:tc>
      </w:tr>
      <w:tr w:rsidR="00244517" w:rsidRPr="00244517" w14:paraId="071E75CF" w14:textId="77777777" w:rsidTr="00DF1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770542E6" w14:textId="77777777" w:rsidR="00244517" w:rsidRPr="00C96B7A" w:rsidRDefault="00244517" w:rsidP="00870EF9">
            <w:r w:rsidRPr="00C96B7A">
              <w:t xml:space="preserve">3. </w:t>
            </w:r>
            <w:proofErr w:type="spellStart"/>
            <w:r w:rsidRPr="00C96B7A">
              <w:t>Componentes</w:t>
            </w:r>
            <w:proofErr w:type="spellEnd"/>
          </w:p>
        </w:tc>
        <w:tc>
          <w:tcPr>
            <w:tcW w:w="2918" w:type="dxa"/>
          </w:tcPr>
          <w:p w14:paraId="1FE45D61" w14:textId="77777777" w:rsidR="00244517" w:rsidRPr="00C96B7A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B7A">
              <w:t>Módulos por rol y servicios compartidos</w:t>
            </w:r>
          </w:p>
        </w:tc>
        <w:tc>
          <w:tcPr>
            <w:tcW w:w="2962" w:type="dxa"/>
          </w:tcPr>
          <w:p w14:paraId="16DF1467" w14:textId="194066F5" w:rsidR="00244517" w:rsidRPr="00C96B7A" w:rsidRDefault="00244517" w:rsidP="00870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B7A">
              <w:t xml:space="preserve">Cada componente corresponde a código PHP de la aplicación, con la responsabilidad descrita en la tabla </w:t>
            </w:r>
            <w:r w:rsidR="00DF10CE">
              <w:t xml:space="preserve">de </w:t>
            </w:r>
            <w:r w:rsidR="00DF10CE" w:rsidRPr="00DF10CE">
              <w:t>Responsabilidades de los componentes</w:t>
            </w:r>
          </w:p>
        </w:tc>
      </w:tr>
    </w:tbl>
    <w:p w14:paraId="369A3721" w14:textId="77777777" w:rsidR="00244517" w:rsidRPr="00244517" w:rsidRDefault="00244517" w:rsidP="00244517"/>
    <w:p w14:paraId="5541B7EA" w14:textId="2EC8321F" w:rsidR="00244517" w:rsidRPr="00DF10CE" w:rsidRDefault="00244517" w:rsidP="00DF10CE">
      <w:pPr>
        <w:pStyle w:val="Ttulo1"/>
        <w:rPr>
          <w:b/>
          <w:bCs/>
          <w:color w:val="000000" w:themeColor="text1"/>
          <w:sz w:val="32"/>
          <w:szCs w:val="32"/>
        </w:rPr>
      </w:pPr>
      <w:bookmarkStart w:id="8" w:name="_Toc242981987"/>
      <w:r w:rsidRPr="00DF10CE">
        <w:rPr>
          <w:b/>
          <w:bCs/>
          <w:color w:val="000000" w:themeColor="text1"/>
          <w:sz w:val="32"/>
          <w:szCs w:val="32"/>
        </w:rPr>
        <w:t>Conclusión</w:t>
      </w:r>
      <w:bookmarkEnd w:id="8"/>
    </w:p>
    <w:p w14:paraId="55397E6C" w14:textId="0F56A7A5" w:rsidR="00244517" w:rsidRPr="00244517" w:rsidRDefault="00DF10CE" w:rsidP="00244517">
      <w:r>
        <w:tab/>
      </w:r>
      <w:r w:rsidR="00244517" w:rsidRPr="00244517">
        <w:t xml:space="preserve">El modelo C4 permite comprender BEIM Track desde su contexto de uso hasta su </w:t>
      </w:r>
      <w:r>
        <w:tab/>
      </w:r>
      <w:r w:rsidR="00244517" w:rsidRPr="00244517">
        <w:t xml:space="preserve">organización técnica. La arquitectura monolítica con PHP, Apache y MySQL es </w:t>
      </w:r>
      <w:r>
        <w:tab/>
      </w:r>
      <w:r w:rsidR="00244517" w:rsidRPr="00244517">
        <w:t xml:space="preserve">coherente con una aplicación web para centralizar pedidos publicitarios, gestionar </w:t>
      </w:r>
      <w:r>
        <w:tab/>
      </w:r>
      <w:r w:rsidR="00244517" w:rsidRPr="00244517">
        <w:t xml:space="preserve">responsables y consultar el historial. Las funciones de notificación se identifican </w:t>
      </w:r>
      <w:r>
        <w:tab/>
      </w:r>
      <w:r w:rsidR="00244517" w:rsidRPr="00244517">
        <w:t>como planificadas hasta que se integren.</w:t>
      </w:r>
    </w:p>
    <w:p w14:paraId="53334D09" w14:textId="77777777" w:rsidR="00244517" w:rsidRDefault="00244517"/>
    <w:sectPr w:rsidR="002445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A7"/>
    <w:rsid w:val="00137934"/>
    <w:rsid w:val="002236FD"/>
    <w:rsid w:val="00244517"/>
    <w:rsid w:val="003569AE"/>
    <w:rsid w:val="003768A7"/>
    <w:rsid w:val="0040584B"/>
    <w:rsid w:val="00424940"/>
    <w:rsid w:val="0043641B"/>
    <w:rsid w:val="00566AFB"/>
    <w:rsid w:val="00651235"/>
    <w:rsid w:val="00814194"/>
    <w:rsid w:val="009508A7"/>
    <w:rsid w:val="009D0D19"/>
    <w:rsid w:val="009F5C77"/>
    <w:rsid w:val="00A57828"/>
    <w:rsid w:val="00A81900"/>
    <w:rsid w:val="00A9510B"/>
    <w:rsid w:val="00C96B7A"/>
    <w:rsid w:val="00D55CF8"/>
    <w:rsid w:val="00DA2C58"/>
    <w:rsid w:val="00DF10CE"/>
    <w:rsid w:val="00EA3BCC"/>
    <w:rsid w:val="00EC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0EE9"/>
  <w15:chartTrackingRefBased/>
  <w15:docId w15:val="{79FC8717-207E-4167-AF9B-6CE12E2B0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8A7"/>
  </w:style>
  <w:style w:type="paragraph" w:styleId="Ttulo1">
    <w:name w:val="heading 1"/>
    <w:basedOn w:val="Normal"/>
    <w:next w:val="Normal"/>
    <w:link w:val="Ttulo1Car"/>
    <w:uiPriority w:val="9"/>
    <w:qFormat/>
    <w:rsid w:val="00376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6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76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8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8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8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8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8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8A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4451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3569A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EC5B32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C5B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C5B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C5B3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EDADE-E878-4651-AB8B-C4DFD5FC8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879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DAVID HERNANDEZ VASQUEZ</dc:creator>
  <cp:keywords/>
  <dc:description/>
  <cp:lastModifiedBy>HAROLD DAVID HERNANDEZ VASQUEZ</cp:lastModifiedBy>
  <cp:revision>19</cp:revision>
  <dcterms:created xsi:type="dcterms:W3CDTF">2026-10-15T23:20:00Z</dcterms:created>
  <dcterms:modified xsi:type="dcterms:W3CDTF">2026-10-15T23:40:00Z</dcterms:modified>
</cp:coreProperties>
</file>