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EE" w:rsidRPr="007E72EE" w:rsidRDefault="007E72EE" w:rsidP="007E72E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E72E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优秀国际私法论文题目选题参考</w:t>
      </w:r>
    </w:p>
    <w:p w:rsidR="00D801D6" w:rsidRDefault="007E72EE" w:rsidP="007E72EE">
      <w:pPr>
        <w:ind w:firstLine="21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、知识产权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法价值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的中国语境解读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、食品安全的国际规制与法律保障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、论中国国际私法中的强制性规范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直接适用的法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在我国的适用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、国际商事仲裁司法审查中的公共政策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、国际私法条约解释的路径依赖与方法展开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、着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作权法借鉴国际条约与国外立法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、《视听表演北京条约》视野下着作权法的修订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、国际私法中强制性规范的界定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、论《马拉喀什条约》及对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我国着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作权立法的影响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、论我国反腐败刑事法治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、法律选择中的意思自治原则在我国的运用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、我国国际私法中弱者保护制度的反思与重构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、涉外民事关系法律适用法若干争议问题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或引渡或起诉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、外国法为何难以查明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、我国属人法重构视阈下的经常居所问题研究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、《视听表演北京条约》争议问题及对我国国际义务的影响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、《反假冒贸易协定》的知识产权执法规则研究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、《涉外民事关系法律适用法》第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条及其司法解释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之规范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目的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、属人法的主义之争与中国道路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、中国自由贸易协定知识产权范本建设研究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、中国涉外民事关系法律适用法的制定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与完善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、论消费者保护的法律选择模式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、现时利益重心地是惯常居所地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法原则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的价值导向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、投资协定视阈下知识产权与公共健康的冲突与协调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、知识产权国际强保护的最新发展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、国际知识产权协定之间的冲突与协调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、国际裁判中的法律争端与政治争端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、中国国际私法的立法反思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及其完善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、国际投资仲裁中最惠国条款的适用和管辖权的新发展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、涉外合同最密切联系条款下的裁量权滥用及其控制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、一般侵权冲突法的正义取向与我国司法解释的制订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、中国融资租赁法制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权利再造与制度重塑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、美国与东盟部分国家就</w:t>
      </w:r>
      <w:r>
        <w:rPr>
          <w:rFonts w:ascii="Tahoma" w:hAnsi="Tahoma" w:cs="Tahoma"/>
          <w:color w:val="000000"/>
          <w:sz w:val="11"/>
          <w:szCs w:val="11"/>
        </w:rPr>
        <w:t>TPP</w:t>
      </w:r>
      <w:r>
        <w:rPr>
          <w:rFonts w:ascii="Tahoma" w:hAnsi="Tahoma" w:cs="Tahoma"/>
          <w:color w:val="000000"/>
          <w:sz w:val="11"/>
          <w:szCs w:val="11"/>
        </w:rPr>
        <w:t>知识产权问题谈判的博弈研究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、国际投资仲裁的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商事化与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去商事化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、公平与公正待遇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真义之解读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、关于涉外婚姻家庭关系的法律适用立法探讨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、国际投资仲裁中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投资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定义的张力和影响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、中文字体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作权保护问题研究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、侵权冲突法一般规则之确立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、从住所、国籍到经常居所地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、法院地法的纵与限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、论最密切联系的司法原则化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、中国国际私法立法的现代化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、制定我国《国际刑事司法协助法》的几个问题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、最高人民法院若干问题的解释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、从体制转换到体制协调</w:t>
      </w:r>
      <w:r>
        <w:rPr>
          <w:rFonts w:ascii="Tahoma" w:hAnsi="Tahoma" w:cs="Tahoma"/>
          <w:color w:val="000000"/>
          <w:sz w:val="11"/>
          <w:szCs w:val="11"/>
        </w:rPr>
        <w:t>:TRIPS</w:t>
      </w:r>
      <w:r>
        <w:rPr>
          <w:rFonts w:ascii="Tahoma" w:hAnsi="Tahoma" w:cs="Tahoma"/>
          <w:color w:val="000000"/>
          <w:sz w:val="11"/>
          <w:szCs w:val="11"/>
        </w:rPr>
        <w:t>的矫正之路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、论涉外遗嘱法律适用制度的发展趋势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、论当事人意思自治原则在《涉外民事关系法律适用法》中的地位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、《反假冒贸易协定》述评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、知识产权本质的多维度解读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、自然人属人法与经常居所的中国式选择、判准和适用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、国际投资仲裁透明度改革及我国的应对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、论提供规避技术措施手段的法律性质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、论涉外民事法律适用中的定性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、知识产权国际保护制度的变革与发展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论国际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投资条约仲裁的正当性缺失及其矫正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、涉外侵权之债的法律适用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、中日驰名商标保护比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较研究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、网络交易中的私人纠纷解决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类型与特性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、涉外民事关系法律适用法中的不当得利规则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、关联性要素与地理标志法的构造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、后</w:t>
      </w:r>
      <w:r>
        <w:rPr>
          <w:rFonts w:ascii="Tahoma" w:hAnsi="Tahoma" w:cs="Tahoma"/>
          <w:color w:val="000000"/>
          <w:sz w:val="11"/>
          <w:szCs w:val="11"/>
        </w:rPr>
        <w:t>TRIPS</w:t>
      </w:r>
      <w:r>
        <w:rPr>
          <w:rFonts w:ascii="Tahoma" w:hAnsi="Tahoma" w:cs="Tahoma"/>
          <w:color w:val="000000"/>
          <w:sz w:val="11"/>
          <w:szCs w:val="11"/>
        </w:rPr>
        <w:t>时代国际知识产权保护新趋势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、当事人意思自治原则对法院适用国际条约的影响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、论条约在我国涉外民事关系中的适用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、过境货物的知识产权边境执法措施研究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、涉外民事法律适用法的立法思考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、判定法律冲突之问题研究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论物权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国际私法中当事人意思自治原则的限度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、国际民商事合同中的默示选法问题研究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、《马拉喀什条约》的缔结及其影响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、知识产权边境保护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现状、趋势与对策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ICC</w:t>
      </w:r>
      <w:r>
        <w:rPr>
          <w:rFonts w:ascii="Tahoma" w:hAnsi="Tahoma" w:cs="Tahoma"/>
          <w:color w:val="000000"/>
          <w:sz w:val="11"/>
          <w:szCs w:val="11"/>
        </w:rPr>
        <w:t>国际仲裁院在我国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作成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仲裁裁决的承认与执行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、建立国际投资仲裁上诉机制的可行性研究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、知识产权国际保护的体制转换及其推进策略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、知识产权的私权与人权属性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、意思自治与物权冲突法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、国际投资仲裁引发的若干危机及应对之策述评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、第三国强制规范在中国产生效力的实体法路径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、国际投资争端解决的法律化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成就与挑战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TRIPS-plus</w:t>
      </w:r>
      <w:r>
        <w:rPr>
          <w:rFonts w:ascii="Tahoma" w:hAnsi="Tahoma" w:cs="Tahoma"/>
          <w:color w:val="000000"/>
          <w:sz w:val="11"/>
          <w:szCs w:val="11"/>
        </w:rPr>
        <w:t>条款的扩张及中国的应对策略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、国际投资仲裁裁决的不一致性问题及其解决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、论中国刑法中的普遍管辖权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、中菲南海争端仲裁庭的法律问题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、南海诸岛争端国际仲裁的可能性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、解读我国《涉外民事关系法律适用法》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WTO“</w:t>
      </w:r>
      <w:r>
        <w:rPr>
          <w:rFonts w:ascii="Tahoma" w:hAnsi="Tahoma" w:cs="Tahoma"/>
          <w:color w:val="000000"/>
          <w:sz w:val="11"/>
          <w:szCs w:val="11"/>
        </w:rPr>
        <w:t>中美知识产权争端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美国赢得了什么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、民间文学艺术法律保护模式的选择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MOOC</w:t>
      </w:r>
      <w:r>
        <w:rPr>
          <w:rFonts w:ascii="Tahoma" w:hAnsi="Tahoma" w:cs="Tahoma"/>
          <w:color w:val="000000"/>
          <w:sz w:val="11"/>
          <w:szCs w:val="11"/>
        </w:rPr>
        <w:t>发展中的版权制度研究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、商事审判独立性研究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、《涉外民事关系法律适用法》第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条评析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、中国合同法与</w:t>
      </w:r>
      <w:r>
        <w:rPr>
          <w:rFonts w:ascii="Tahoma" w:hAnsi="Tahoma" w:cs="Tahoma"/>
          <w:color w:val="000000"/>
          <w:sz w:val="11"/>
          <w:szCs w:val="11"/>
        </w:rPr>
        <w:t>CISG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、国际知识产权保护和我国面临的挑战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、国际投资仲裁中的补偿计算方法研究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、中国自贸区海关法律地位及其知识产权边境保护问题的四点建议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、国际私法强制性规则适用制度的发展趋势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、涉外民事关系法律适用法与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其他法律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相互关系辨析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、美国和印度</w:t>
      </w:r>
      <w:r>
        <w:rPr>
          <w:rFonts w:ascii="Tahoma" w:hAnsi="Tahoma" w:cs="Tahoma"/>
          <w:color w:val="000000"/>
          <w:sz w:val="11"/>
          <w:szCs w:val="11"/>
        </w:rPr>
        <w:t>ENGO</w:t>
      </w:r>
      <w:r>
        <w:rPr>
          <w:rFonts w:ascii="Tahoma" w:hAnsi="Tahoma" w:cs="Tahoma"/>
          <w:color w:val="000000"/>
          <w:sz w:val="11"/>
          <w:szCs w:val="11"/>
        </w:rPr>
        <w:t>环境公益诉讼制度及其借鉴意义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、建立国际投资仲裁的上诉机制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问题析评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、国际变革大势与中国发展大局中的知识产权制度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、欧盟知识产权滥用的反垄断问题研究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、中国《涉外民事关系法律适用法》评析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、国际社会惩治商业贿赂犯罪的立法经验及借鉴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、非物质文化遗产商标法保护模式的构建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、从历史视角论涉外民商事诉讼中外国法的程序地位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、涉外民事关系法律适用法的中国特色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、民族民间文艺知识产权保护的制度设计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评价与反思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、关于知识产权私权属性的再认识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、法律选择协议效力的法律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适用辩释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、国际商事仲裁中的国家豁免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、我国买卖合同风险负担规则的比较法困境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、数字环境下私人复制的限制与反限制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、我国知识产权临时禁令制度的现实困境与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立法完善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、关于我国《涉外民事关系法律适用法》的几个问题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人本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语境下的规则冲突与冲突规则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、中国国际私法立法的里程碑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、中欧搜索引擎关键词引发的商标侵权案件分析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身份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到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场所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、我国涉外民商事诉讼管辖权制度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、电子商务与冲突法的变革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、涉外民事诉讼协议管辖条款之检视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、论《视听表演北京条约》权利转让条款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、法律规避制度可否缺位于中国冲突法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、国际公约中海盗罪构成要件的修改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与完善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、《联合国反腐败公约》与国际刑法的新发展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、论我国涉外物权法律适用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、我国外国法查明新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之检视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、略论国际私法上的法律规避制度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TRIPS</w:t>
      </w:r>
      <w:r>
        <w:rPr>
          <w:rFonts w:ascii="Tahoma" w:hAnsi="Tahoma" w:cs="Tahoma"/>
          <w:color w:val="000000"/>
          <w:sz w:val="11"/>
          <w:szCs w:val="11"/>
        </w:rPr>
        <w:t>时代的国际知识产权制度变革与国际关系的演变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、从旭普林公司案看我国法院对国际商事仲裁的监督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、国际刑事司法协助制度的若干新发展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、人文关怀与国际私法中弱者利益保护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、知识产权利益衡量论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、国际私法在互联网环境下面临的挑战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、协议管辖制度中的实际联系原则与不方便法院原则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、中国涉外网络侵权管辖权研究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、美国反恐立法评析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、《世界知识产权组织音像表演条约》及其对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我国着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作权立法的影响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、涉外知识产权纠纷的法律适用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、我国主动引渡制度研究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经验、问题和对策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、恐怖主义犯罪的界定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、合同债权与仲裁条款转让的再审视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ACTA</w:t>
      </w:r>
      <w:r>
        <w:rPr>
          <w:rFonts w:ascii="Tahoma" w:hAnsi="Tahoma" w:cs="Tahoma"/>
          <w:color w:val="000000"/>
          <w:sz w:val="11"/>
          <w:szCs w:val="11"/>
        </w:rPr>
        <w:t>关于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数字环境下知识产权执法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规则评析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论国际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商事仲裁裁决执行中的国家豁免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、打击索马里海盗中的国际合作问题研究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、互惠原则与外国法院判决的承认与执行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、互联网环境下的国际民事管辖权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、后</w:t>
      </w:r>
      <w:r>
        <w:rPr>
          <w:rFonts w:ascii="Tahoma" w:hAnsi="Tahoma" w:cs="Tahoma"/>
          <w:color w:val="000000"/>
          <w:sz w:val="11"/>
          <w:szCs w:val="11"/>
        </w:rPr>
        <w:t>TRIPs</w:t>
      </w:r>
      <w:r>
        <w:rPr>
          <w:rFonts w:ascii="Tahoma" w:hAnsi="Tahoma" w:cs="Tahoma"/>
          <w:color w:val="000000"/>
          <w:sz w:val="11"/>
          <w:szCs w:val="11"/>
        </w:rPr>
        <w:t>时代知识产权制度的变革与中国的应对方略</w:t>
      </w:r>
    </w:p>
    <w:p w:rsidR="007E72EE" w:rsidRPr="007E72EE" w:rsidRDefault="007E72EE" w:rsidP="007E72EE">
      <w:pPr>
        <w:ind w:firstLine="21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150</w:t>
      </w:r>
      <w:r>
        <w:rPr>
          <w:rFonts w:ascii="Tahoma" w:hAnsi="Tahoma" w:cs="Tahoma"/>
          <w:color w:val="000000"/>
          <w:sz w:val="11"/>
          <w:szCs w:val="11"/>
        </w:rPr>
        <w:t>、全球公共健康危机、知识产权国际保护与</w:t>
      </w:r>
      <w:r>
        <w:rPr>
          <w:rFonts w:ascii="Tahoma" w:hAnsi="Tahoma" w:cs="Tahoma"/>
          <w:color w:val="000000"/>
          <w:sz w:val="11"/>
          <w:szCs w:val="11"/>
        </w:rPr>
        <w:t>WTO</w:t>
      </w:r>
      <w:r>
        <w:rPr>
          <w:rFonts w:ascii="Tahoma" w:hAnsi="Tahoma" w:cs="Tahoma"/>
          <w:color w:val="000000"/>
          <w:sz w:val="11"/>
          <w:szCs w:val="11"/>
        </w:rPr>
        <w:t>多哈宣言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试论非监禁刑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及其执行体制的改革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152</w:t>
      </w:r>
      <w:r>
        <w:rPr>
          <w:rFonts w:ascii="Tahoma" w:hAnsi="Tahoma" w:cs="Tahoma"/>
          <w:color w:val="000000"/>
          <w:sz w:val="11"/>
          <w:szCs w:val="11"/>
        </w:rPr>
        <w:t>、南海涉外侵权中我国渔业权制度的需求、供给和创新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153</w:t>
      </w:r>
      <w:r>
        <w:rPr>
          <w:rFonts w:ascii="Tahoma" w:hAnsi="Tahoma" w:cs="Tahoma"/>
          <w:color w:val="000000"/>
          <w:sz w:val="11"/>
          <w:szCs w:val="11"/>
        </w:rPr>
        <w:t>、《跨太平洋伙伴关系协议》</w:t>
      </w:r>
      <w:r>
        <w:rPr>
          <w:rFonts w:ascii="Tahoma" w:hAnsi="Tahoma" w:cs="Tahoma"/>
          <w:color w:val="000000"/>
          <w:sz w:val="11"/>
          <w:szCs w:val="11"/>
        </w:rPr>
        <w:t>(TPP)</w:t>
      </w:r>
      <w:r>
        <w:rPr>
          <w:rFonts w:ascii="Tahoma" w:hAnsi="Tahoma" w:cs="Tahoma"/>
          <w:color w:val="000000"/>
          <w:sz w:val="11"/>
          <w:szCs w:val="11"/>
        </w:rPr>
        <w:t>草案之知识产权规则研究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154</w:t>
      </w:r>
      <w:r>
        <w:rPr>
          <w:rFonts w:ascii="Tahoma" w:hAnsi="Tahoma" w:cs="Tahoma"/>
          <w:color w:val="000000"/>
          <w:sz w:val="11"/>
          <w:szCs w:val="11"/>
        </w:rPr>
        <w:t>、中国与欧盟地理标志保护比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较研究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ECFA</w:t>
      </w:r>
      <w:r>
        <w:rPr>
          <w:rFonts w:ascii="Tahoma" w:hAnsi="Tahoma" w:cs="Tahoma"/>
          <w:color w:val="000000"/>
          <w:sz w:val="11"/>
          <w:szCs w:val="11"/>
        </w:rPr>
        <w:t>的法律性质研究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156</w:t>
      </w:r>
      <w:r>
        <w:rPr>
          <w:rFonts w:ascii="Tahoma" w:hAnsi="Tahoma" w:cs="Tahoma"/>
          <w:color w:val="000000"/>
          <w:sz w:val="11"/>
          <w:szCs w:val="11"/>
        </w:rPr>
        <w:t>、国际民商事判决承认与执行中的司法礼让原则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157</w:t>
      </w:r>
      <w:r>
        <w:rPr>
          <w:rFonts w:ascii="Tahoma" w:hAnsi="Tahoma" w:cs="Tahoma"/>
          <w:color w:val="000000"/>
          <w:sz w:val="11"/>
          <w:szCs w:val="11"/>
        </w:rPr>
        <w:t>、欧盟非合同义务法律适用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统一化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论国际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合同中当事人意思自治的限度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159</w:t>
      </w:r>
      <w:r>
        <w:rPr>
          <w:rFonts w:ascii="Tahoma" w:hAnsi="Tahoma" w:cs="Tahoma"/>
          <w:color w:val="000000"/>
          <w:sz w:val="11"/>
          <w:szCs w:val="11"/>
        </w:rPr>
        <w:t>、地理标志保护模式之争与我国的立法选择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论作者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精神权利的双重性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161</w:t>
      </w:r>
      <w:r>
        <w:rPr>
          <w:rFonts w:ascii="Tahoma" w:hAnsi="Tahoma" w:cs="Tahoma"/>
          <w:color w:val="000000"/>
          <w:sz w:val="11"/>
          <w:szCs w:val="11"/>
        </w:rPr>
        <w:t>、最惠国待遇条款适用投资争端解决程序的表象与实质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162</w:t>
      </w:r>
      <w:r>
        <w:rPr>
          <w:rFonts w:ascii="Tahoma" w:hAnsi="Tahoma" w:cs="Tahoma"/>
          <w:color w:val="000000"/>
          <w:sz w:val="11"/>
          <w:szCs w:val="11"/>
        </w:rPr>
        <w:t>、恐怖主义犯罪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理论界定与应对策略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163</w:t>
      </w:r>
      <w:r>
        <w:rPr>
          <w:rFonts w:ascii="Tahoma" w:hAnsi="Tahoma" w:cs="Tahoma"/>
          <w:color w:val="000000"/>
          <w:sz w:val="11"/>
          <w:szCs w:val="11"/>
        </w:rPr>
        <w:t>、技术文化输入国的知识产权立法分析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164</w:t>
      </w:r>
      <w:r>
        <w:rPr>
          <w:rFonts w:ascii="Tahoma" w:hAnsi="Tahoma" w:cs="Tahoma"/>
          <w:color w:val="000000"/>
          <w:sz w:val="11"/>
          <w:szCs w:val="11"/>
        </w:rPr>
        <w:t>、区域经济一体化法制研究的参照系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165</w:t>
      </w:r>
      <w:r>
        <w:rPr>
          <w:rFonts w:ascii="Tahoma" w:hAnsi="Tahoma" w:cs="Tahoma"/>
          <w:color w:val="000000"/>
          <w:sz w:val="11"/>
          <w:szCs w:val="11"/>
        </w:rPr>
        <w:t>、涉外民事关系判定准则之优化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166</w:t>
      </w:r>
      <w:r>
        <w:rPr>
          <w:rFonts w:ascii="Tahoma" w:hAnsi="Tahoma" w:cs="Tahoma"/>
          <w:color w:val="000000"/>
          <w:sz w:val="11"/>
          <w:szCs w:val="11"/>
        </w:rPr>
        <w:t>、国际关系中的司法干涉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新干涉时代来临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167</w:t>
      </w:r>
      <w:r>
        <w:rPr>
          <w:rFonts w:ascii="Tahoma" w:hAnsi="Tahoma" w:cs="Tahoma"/>
          <w:color w:val="000000"/>
          <w:sz w:val="11"/>
          <w:szCs w:val="11"/>
        </w:rPr>
        <w:t>、从国际商事仲裁证据制度的一般特质看我国涉外仲裁证据制度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168</w:t>
      </w:r>
      <w:r>
        <w:rPr>
          <w:rFonts w:ascii="Tahoma" w:hAnsi="Tahoma" w:cs="Tahoma"/>
          <w:color w:val="000000"/>
          <w:sz w:val="11"/>
          <w:szCs w:val="11"/>
        </w:rPr>
        <w:t>、对知识产权制度设立的目标和专利的本质及其制度使命的再认识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169</w:t>
      </w:r>
      <w:r>
        <w:rPr>
          <w:rFonts w:ascii="Tahoma" w:hAnsi="Tahoma" w:cs="Tahoma"/>
          <w:color w:val="000000"/>
          <w:sz w:val="11"/>
          <w:szCs w:val="11"/>
        </w:rPr>
        <w:t>、知识产权国际造法新趋势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170</w:t>
      </w:r>
      <w:r>
        <w:rPr>
          <w:rFonts w:ascii="Tahoma" w:hAnsi="Tahoma" w:cs="Tahoma"/>
          <w:color w:val="000000"/>
          <w:sz w:val="11"/>
          <w:szCs w:val="11"/>
        </w:rPr>
        <w:t>、国际私法中法律选择方法的价值探究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论不强迫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自证其罪原则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172</w:t>
      </w:r>
      <w:r>
        <w:rPr>
          <w:rFonts w:ascii="Tahoma" w:hAnsi="Tahoma" w:cs="Tahoma"/>
          <w:color w:val="000000"/>
          <w:sz w:val="11"/>
          <w:szCs w:val="11"/>
        </w:rPr>
        <w:t>、合谋欺诈视角下的合同仲裁条款独立性问题研究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173</w:t>
      </w:r>
      <w:r>
        <w:rPr>
          <w:rFonts w:ascii="Tahoma" w:hAnsi="Tahoma" w:cs="Tahoma"/>
          <w:color w:val="000000"/>
          <w:sz w:val="11"/>
          <w:szCs w:val="11"/>
        </w:rPr>
        <w:t>、国际私法中的法律规避制度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再生还是消亡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174</w:t>
      </w:r>
      <w:r>
        <w:rPr>
          <w:rFonts w:ascii="Tahoma" w:hAnsi="Tahoma" w:cs="Tahoma"/>
          <w:color w:val="000000"/>
          <w:sz w:val="11"/>
          <w:szCs w:val="11"/>
        </w:rPr>
        <w:t>、《</w:t>
      </w:r>
      <w:r>
        <w:rPr>
          <w:rFonts w:ascii="Tahoma" w:hAnsi="Tahoma" w:cs="Tahoma"/>
          <w:color w:val="000000"/>
          <w:sz w:val="11"/>
          <w:szCs w:val="11"/>
        </w:rPr>
        <w:t>TRIPS</w:t>
      </w:r>
      <w:r>
        <w:rPr>
          <w:rFonts w:ascii="Tahoma" w:hAnsi="Tahoma" w:cs="Tahoma"/>
          <w:color w:val="000000"/>
          <w:sz w:val="11"/>
          <w:szCs w:val="11"/>
        </w:rPr>
        <w:t>协定》对知识产权行政保护的规定及其启示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175</w:t>
      </w:r>
      <w:r>
        <w:rPr>
          <w:rFonts w:ascii="Tahoma" w:hAnsi="Tahoma" w:cs="Tahoma"/>
          <w:color w:val="000000"/>
          <w:sz w:val="11"/>
          <w:szCs w:val="11"/>
        </w:rPr>
        <w:t>、国际私法中法律规避的效力证伪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源自芝诺悖论的哲学启示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TRIPS_</w:t>
      </w:r>
      <w:r>
        <w:rPr>
          <w:rFonts w:ascii="Tahoma" w:hAnsi="Tahoma" w:cs="Tahoma"/>
          <w:color w:val="000000"/>
          <w:sz w:val="11"/>
          <w:szCs w:val="11"/>
        </w:rPr>
        <w:t>递增扩张及其在《反假冒贸易协定》中的生长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177</w:t>
      </w:r>
      <w:r>
        <w:rPr>
          <w:rFonts w:ascii="Tahoma" w:hAnsi="Tahoma" w:cs="Tahoma"/>
          <w:color w:val="000000"/>
          <w:sz w:val="11"/>
          <w:szCs w:val="11"/>
        </w:rPr>
        <w:t>、《反假冒贸易协定》对我国经济贸易的潜在影响分析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178</w:t>
      </w:r>
      <w:r>
        <w:rPr>
          <w:rFonts w:ascii="Tahoma" w:hAnsi="Tahoma" w:cs="Tahoma"/>
          <w:color w:val="000000"/>
          <w:sz w:val="11"/>
          <w:szCs w:val="11"/>
        </w:rPr>
        <w:t>、论涉外侵权法律适用法的价值目标及实现路径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179</w:t>
      </w:r>
      <w:r>
        <w:rPr>
          <w:rFonts w:ascii="Tahoma" w:hAnsi="Tahoma" w:cs="Tahoma"/>
          <w:color w:val="000000"/>
          <w:sz w:val="11"/>
          <w:szCs w:val="11"/>
        </w:rPr>
        <w:t>、再论起草我国涉外民事关系法律适用法的几个问题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180</w:t>
      </w:r>
      <w:r>
        <w:rPr>
          <w:rFonts w:ascii="Tahoma" w:hAnsi="Tahoma" w:cs="Tahoma"/>
          <w:color w:val="000000"/>
          <w:sz w:val="11"/>
          <w:szCs w:val="11"/>
        </w:rPr>
        <w:t>、对版权保护扩张趋势的反思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181</w:t>
      </w:r>
      <w:r>
        <w:rPr>
          <w:rFonts w:ascii="Tahoma" w:hAnsi="Tahoma" w:cs="Tahoma"/>
          <w:color w:val="000000"/>
          <w:sz w:val="11"/>
          <w:szCs w:val="11"/>
        </w:rPr>
        <w:t>、关于法院应否监督仲裁实体内容的立法与实践模式及理论思考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182</w:t>
      </w:r>
      <w:r>
        <w:rPr>
          <w:rFonts w:ascii="Tahoma" w:hAnsi="Tahoma" w:cs="Tahoma"/>
          <w:color w:val="000000"/>
          <w:sz w:val="11"/>
          <w:szCs w:val="11"/>
        </w:rPr>
        <w:t>、海关应慎重认定涉外定牌加工货物的商标侵权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183</w:t>
      </w:r>
      <w:r>
        <w:rPr>
          <w:rFonts w:ascii="Tahoma" w:hAnsi="Tahoma" w:cs="Tahoma"/>
          <w:color w:val="000000"/>
          <w:sz w:val="11"/>
          <w:szCs w:val="11"/>
        </w:rPr>
        <w:t>、知识产权保护的国际政治经济学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一项研究评估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WTO</w:t>
      </w:r>
      <w:r>
        <w:rPr>
          <w:rFonts w:ascii="Tahoma" w:hAnsi="Tahoma" w:cs="Tahoma"/>
          <w:color w:val="000000"/>
          <w:sz w:val="11"/>
          <w:szCs w:val="11"/>
        </w:rPr>
        <w:t>框架下转基因食品标识的消费者知情权研究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185</w:t>
      </w:r>
      <w:r>
        <w:rPr>
          <w:rFonts w:ascii="Tahoma" w:hAnsi="Tahoma" w:cs="Tahoma"/>
          <w:color w:val="000000"/>
          <w:sz w:val="11"/>
          <w:szCs w:val="11"/>
        </w:rPr>
        <w:t>、《涉外民事关系法律适用法》起草过程中的若干争议及解决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186</w:t>
      </w:r>
      <w:r>
        <w:rPr>
          <w:rFonts w:ascii="Tahoma" w:hAnsi="Tahoma" w:cs="Tahoma"/>
          <w:color w:val="000000"/>
          <w:sz w:val="11"/>
          <w:szCs w:val="11"/>
        </w:rPr>
        <w:t>、论英美法系国家判例法的查明和适用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187</w:t>
      </w:r>
      <w:r>
        <w:rPr>
          <w:rFonts w:ascii="Tahoma" w:hAnsi="Tahoma" w:cs="Tahoma"/>
          <w:color w:val="000000"/>
          <w:sz w:val="11"/>
          <w:szCs w:val="11"/>
        </w:rPr>
        <w:t>、武力打击国际恐怖主义的合法性问题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188</w:t>
      </w:r>
      <w:r>
        <w:rPr>
          <w:rFonts w:ascii="Tahoma" w:hAnsi="Tahoma" w:cs="Tahoma"/>
          <w:color w:val="000000"/>
          <w:sz w:val="11"/>
          <w:szCs w:val="11"/>
        </w:rPr>
        <w:t>、论平行进口中的知识产权问题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189</w:t>
      </w:r>
      <w:r>
        <w:rPr>
          <w:rFonts w:ascii="Tahoma" w:hAnsi="Tahoma" w:cs="Tahoma"/>
          <w:color w:val="000000"/>
          <w:sz w:val="11"/>
          <w:szCs w:val="11"/>
        </w:rPr>
        <w:t>、论国际私法中法律选择方法的价值追求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190</w:t>
      </w:r>
      <w:r>
        <w:rPr>
          <w:rFonts w:ascii="Tahoma" w:hAnsi="Tahoma" w:cs="Tahoma"/>
          <w:color w:val="000000"/>
          <w:sz w:val="11"/>
          <w:szCs w:val="11"/>
        </w:rPr>
        <w:t>、国际体育仲裁中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体育性争议不予审查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原则探讨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191</w:t>
      </w:r>
      <w:r>
        <w:rPr>
          <w:rFonts w:ascii="Tahoma" w:hAnsi="Tahoma" w:cs="Tahoma"/>
          <w:color w:val="000000"/>
          <w:sz w:val="11"/>
          <w:szCs w:val="11"/>
        </w:rPr>
        <w:t>、涉外旅游合同法律适用规则探析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192</w:t>
      </w:r>
      <w:r>
        <w:rPr>
          <w:rFonts w:ascii="Tahoma" w:hAnsi="Tahoma" w:cs="Tahoma"/>
          <w:color w:val="000000"/>
          <w:sz w:val="11"/>
          <w:szCs w:val="11"/>
        </w:rPr>
        <w:t>、非内国仲裁裁决的理论与实证论析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ICSID</w:t>
      </w:r>
      <w:r>
        <w:rPr>
          <w:rFonts w:ascii="Tahoma" w:hAnsi="Tahoma" w:cs="Tahoma"/>
          <w:color w:val="000000"/>
          <w:sz w:val="11"/>
          <w:szCs w:val="11"/>
        </w:rPr>
        <w:t>仲裁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庭扩大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管辖权的途径及其应对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194</w:t>
      </w:r>
      <w:r>
        <w:rPr>
          <w:rFonts w:ascii="Tahoma" w:hAnsi="Tahoma" w:cs="Tahoma"/>
          <w:color w:val="000000"/>
          <w:sz w:val="11"/>
          <w:szCs w:val="11"/>
        </w:rPr>
        <w:t>、论涉外知识产权审判中的法律适用问题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195</w:t>
      </w:r>
      <w:r>
        <w:rPr>
          <w:rFonts w:ascii="Tahoma" w:hAnsi="Tahoma" w:cs="Tahoma"/>
          <w:color w:val="000000"/>
          <w:sz w:val="11"/>
          <w:szCs w:val="11"/>
        </w:rPr>
        <w:t>、我国法院对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外国法无法查明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的滥用及其控制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196</w:t>
      </w:r>
      <w:r>
        <w:rPr>
          <w:rFonts w:ascii="Tahoma" w:hAnsi="Tahoma" w:cs="Tahoma"/>
          <w:color w:val="000000"/>
          <w:sz w:val="11"/>
          <w:szCs w:val="11"/>
        </w:rPr>
        <w:t>、适用于图书馆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作权例外的世界立法现状及特点剖析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非物质文化遗产保护与知识产权国际研讨会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198</w:t>
      </w:r>
      <w:r>
        <w:rPr>
          <w:rFonts w:ascii="Tahoma" w:hAnsi="Tahoma" w:cs="Tahoma"/>
          <w:color w:val="000000"/>
          <w:sz w:val="11"/>
          <w:szCs w:val="11"/>
        </w:rPr>
        <w:t>、信息与知识产权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论保护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弱者的国际私法方法及其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立法完善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200</w:t>
      </w:r>
      <w:r>
        <w:rPr>
          <w:rFonts w:ascii="Tahoma" w:hAnsi="Tahoma" w:cs="Tahoma"/>
          <w:color w:val="000000"/>
          <w:sz w:val="11"/>
          <w:szCs w:val="11"/>
        </w:rPr>
        <w:t>、在华跨国公司知识产权滥用的反垄断法分析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201</w:t>
      </w:r>
      <w:r>
        <w:rPr>
          <w:rFonts w:ascii="Tahoma" w:hAnsi="Tahoma" w:cs="Tahoma"/>
          <w:color w:val="000000"/>
          <w:sz w:val="11"/>
          <w:szCs w:val="11"/>
        </w:rPr>
        <w:t>、若干国家和地区对知识产权滥用的反垄断控制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202</w:t>
      </w:r>
      <w:r>
        <w:rPr>
          <w:rFonts w:ascii="Tahoma" w:hAnsi="Tahoma" w:cs="Tahoma"/>
          <w:color w:val="000000"/>
          <w:sz w:val="11"/>
          <w:szCs w:val="11"/>
        </w:rPr>
        <w:t>、新一轮国际知识产权规则重构下的中国选择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203</w:t>
      </w:r>
      <w:r>
        <w:rPr>
          <w:rFonts w:ascii="Tahoma" w:hAnsi="Tahoma" w:cs="Tahoma"/>
          <w:color w:val="000000"/>
          <w:sz w:val="11"/>
          <w:szCs w:val="11"/>
        </w:rPr>
        <w:t>、当代中国贿赂犯罪的刑法治理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TRIPS</w:t>
      </w:r>
      <w:r>
        <w:rPr>
          <w:rFonts w:ascii="Tahoma" w:hAnsi="Tahoma" w:cs="Tahoma"/>
          <w:color w:val="000000"/>
          <w:sz w:val="11"/>
          <w:szCs w:val="11"/>
        </w:rPr>
        <w:t>协议第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条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三步检验法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对着作权限制制度的影响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205</w:t>
      </w:r>
      <w:r>
        <w:rPr>
          <w:rFonts w:ascii="Tahoma" w:hAnsi="Tahoma" w:cs="Tahoma"/>
          <w:color w:val="000000"/>
          <w:sz w:val="11"/>
          <w:szCs w:val="11"/>
        </w:rPr>
        <w:t>、非物质文化遗产法律保护路径的选择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206</w:t>
      </w:r>
      <w:r>
        <w:rPr>
          <w:rFonts w:ascii="Tahoma" w:hAnsi="Tahoma" w:cs="Tahoma"/>
          <w:color w:val="000000"/>
          <w:sz w:val="11"/>
          <w:szCs w:val="11"/>
        </w:rPr>
        <w:t>、论《涉外民事关系法律适用法》的立法特点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207</w:t>
      </w:r>
      <w:r>
        <w:rPr>
          <w:rFonts w:ascii="Tahoma" w:hAnsi="Tahoma" w:cs="Tahoma"/>
          <w:color w:val="000000"/>
          <w:sz w:val="11"/>
          <w:szCs w:val="11"/>
        </w:rPr>
        <w:t>、从相关案例看</w:t>
      </w:r>
      <w:r>
        <w:rPr>
          <w:rFonts w:ascii="Tahoma" w:hAnsi="Tahoma" w:cs="Tahoma"/>
          <w:color w:val="000000"/>
          <w:sz w:val="11"/>
          <w:szCs w:val="11"/>
        </w:rPr>
        <w:t>ICC</w:t>
      </w:r>
      <w:r>
        <w:rPr>
          <w:rFonts w:ascii="Tahoma" w:hAnsi="Tahoma" w:cs="Tahoma"/>
          <w:color w:val="000000"/>
          <w:sz w:val="11"/>
          <w:szCs w:val="11"/>
        </w:rPr>
        <w:t>仲裁院裁决在我国的承认与执行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208</w:t>
      </w:r>
      <w:r>
        <w:rPr>
          <w:rFonts w:ascii="Tahoma" w:hAnsi="Tahoma" w:cs="Tahoma"/>
          <w:color w:val="000000"/>
          <w:sz w:val="11"/>
          <w:szCs w:val="11"/>
        </w:rPr>
        <w:t>、跨国反商业贿赂法制缺陷的根源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及完善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209</w:t>
      </w:r>
      <w:r>
        <w:rPr>
          <w:rFonts w:ascii="Tahoma" w:hAnsi="Tahoma" w:cs="Tahoma"/>
          <w:color w:val="000000"/>
          <w:sz w:val="11"/>
          <w:szCs w:val="11"/>
        </w:rPr>
        <w:t>、知识产权国际私法保护规则的新发展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210</w:t>
      </w:r>
      <w:r>
        <w:rPr>
          <w:rFonts w:ascii="Tahoma" w:hAnsi="Tahoma" w:cs="Tahoma"/>
          <w:color w:val="000000"/>
          <w:sz w:val="11"/>
          <w:szCs w:val="11"/>
        </w:rPr>
        <w:t>、国际民商事争议解决机制的几个重要问题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211</w:t>
      </w:r>
      <w:r>
        <w:rPr>
          <w:rFonts w:ascii="Tahoma" w:hAnsi="Tahoma" w:cs="Tahoma"/>
          <w:color w:val="000000"/>
          <w:sz w:val="11"/>
          <w:szCs w:val="11"/>
        </w:rPr>
        <w:t>、识别的对象与识别理论的展开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论国际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商事仲裁裁决的国籍及其撤销的理论与实践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213</w:t>
      </w:r>
      <w:r>
        <w:rPr>
          <w:rFonts w:ascii="Tahoma" w:hAnsi="Tahoma" w:cs="Tahoma"/>
          <w:color w:val="000000"/>
          <w:sz w:val="11"/>
          <w:szCs w:val="11"/>
        </w:rPr>
        <w:t>、检察官起诉裁量权的外部控制及其反思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214</w:t>
      </w:r>
      <w:r>
        <w:rPr>
          <w:rFonts w:ascii="Tahoma" w:hAnsi="Tahoma" w:cs="Tahoma"/>
          <w:color w:val="000000"/>
          <w:sz w:val="11"/>
          <w:szCs w:val="11"/>
        </w:rPr>
        <w:t>、意思自治原则在涉外离婚领域的适用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215</w:t>
      </w:r>
      <w:r>
        <w:rPr>
          <w:rFonts w:ascii="Tahoma" w:hAnsi="Tahoma" w:cs="Tahoma"/>
          <w:color w:val="000000"/>
          <w:sz w:val="11"/>
          <w:szCs w:val="11"/>
        </w:rPr>
        <w:t>、海峡两岸涉外侵权法律适用规则之比较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216</w:t>
      </w:r>
      <w:r>
        <w:rPr>
          <w:rFonts w:ascii="Tahoma" w:hAnsi="Tahoma" w:cs="Tahoma"/>
          <w:color w:val="000000"/>
          <w:sz w:val="11"/>
          <w:szCs w:val="11"/>
        </w:rPr>
        <w:t>、涉外仲裁协议效力认定的裁判方法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217</w:t>
      </w:r>
      <w:r>
        <w:rPr>
          <w:rFonts w:ascii="Tahoma" w:hAnsi="Tahoma" w:cs="Tahoma"/>
          <w:color w:val="000000"/>
          <w:sz w:val="11"/>
          <w:szCs w:val="11"/>
        </w:rPr>
        <w:t>、双重可诉规则</w:t>
      </w:r>
      <w:r>
        <w:rPr>
          <w:rFonts w:ascii="Tahoma" w:hAnsi="Tahoma" w:cs="Tahoma"/>
          <w:color w:val="000000"/>
          <w:sz w:val="11"/>
          <w:szCs w:val="11"/>
        </w:rPr>
        <w:t>: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进退之际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“TRIPS-</w:t>
      </w:r>
      <w:r>
        <w:rPr>
          <w:rFonts w:ascii="Tahoma" w:hAnsi="Tahoma" w:cs="Tahoma"/>
          <w:color w:val="000000"/>
          <w:sz w:val="11"/>
          <w:szCs w:val="11"/>
        </w:rPr>
        <w:t>递增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协定的发展与后</w:t>
      </w:r>
      <w:r>
        <w:rPr>
          <w:rFonts w:ascii="Tahoma" w:hAnsi="Tahoma" w:cs="Tahoma"/>
          <w:color w:val="000000"/>
          <w:sz w:val="11"/>
          <w:szCs w:val="11"/>
        </w:rPr>
        <w:t>TRIPS</w:t>
      </w:r>
      <w:r>
        <w:rPr>
          <w:rFonts w:ascii="Tahoma" w:hAnsi="Tahoma" w:cs="Tahoma"/>
          <w:color w:val="000000"/>
          <w:sz w:val="11"/>
          <w:szCs w:val="11"/>
        </w:rPr>
        <w:t>时代的知识产权国际保护秩序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219</w:t>
      </w:r>
      <w:r>
        <w:rPr>
          <w:rFonts w:ascii="Tahoma" w:hAnsi="Tahoma" w:cs="Tahoma"/>
          <w:color w:val="000000"/>
          <w:sz w:val="11"/>
          <w:szCs w:val="11"/>
        </w:rPr>
        <w:t>、知识产权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公权化理论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的解读和反思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220</w:t>
      </w:r>
      <w:r>
        <w:rPr>
          <w:rFonts w:ascii="Tahoma" w:hAnsi="Tahoma" w:cs="Tahoma"/>
          <w:color w:val="000000"/>
          <w:sz w:val="11"/>
          <w:szCs w:val="11"/>
        </w:rPr>
        <w:t>、欧盟民商事管辖权规则的嬗变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221</w:t>
      </w:r>
      <w:r>
        <w:rPr>
          <w:rFonts w:ascii="Tahoma" w:hAnsi="Tahoma" w:cs="Tahoma"/>
          <w:color w:val="000000"/>
          <w:sz w:val="11"/>
          <w:szCs w:val="11"/>
        </w:rPr>
        <w:t>、我国域外送达机制的困境与选择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222</w:t>
      </w:r>
      <w:r>
        <w:rPr>
          <w:rFonts w:ascii="Tahoma" w:hAnsi="Tahoma" w:cs="Tahoma"/>
          <w:color w:val="000000"/>
          <w:sz w:val="11"/>
          <w:szCs w:val="11"/>
        </w:rPr>
        <w:t>、关于网络空间中刑事管辖权的思考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223</w:t>
      </w:r>
      <w:r>
        <w:rPr>
          <w:rFonts w:ascii="Tahoma" w:hAnsi="Tahoma" w:cs="Tahoma"/>
          <w:color w:val="000000"/>
          <w:sz w:val="11"/>
          <w:szCs w:val="11"/>
        </w:rPr>
        <w:t>、自贸区仲裁规则的冷静思考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224</w:t>
      </w:r>
      <w:r>
        <w:rPr>
          <w:rFonts w:ascii="Tahoma" w:hAnsi="Tahoma" w:cs="Tahoma"/>
          <w:color w:val="000000"/>
          <w:sz w:val="11"/>
          <w:szCs w:val="11"/>
        </w:rPr>
        <w:t>、知识产权国际法治探析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225</w:t>
      </w:r>
      <w:r>
        <w:rPr>
          <w:rFonts w:ascii="Tahoma" w:hAnsi="Tahoma" w:cs="Tahoma"/>
          <w:color w:val="000000"/>
          <w:sz w:val="11"/>
          <w:szCs w:val="11"/>
        </w:rPr>
        <w:t>、我国法院对《联合国国际货物销售合同公约》的适用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226</w:t>
      </w:r>
      <w:r>
        <w:rPr>
          <w:rFonts w:ascii="Tahoma" w:hAnsi="Tahoma" w:cs="Tahoma"/>
          <w:color w:val="000000"/>
          <w:sz w:val="11"/>
          <w:szCs w:val="11"/>
        </w:rPr>
        <w:t>、涉外同性婚姻法律适用问题研究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227</w:t>
      </w:r>
      <w:r>
        <w:rPr>
          <w:rFonts w:ascii="Tahoma" w:hAnsi="Tahoma" w:cs="Tahoma"/>
          <w:color w:val="000000"/>
          <w:sz w:val="11"/>
          <w:szCs w:val="11"/>
        </w:rPr>
        <w:t>、简评</w:t>
      </w:r>
      <w:r>
        <w:rPr>
          <w:rFonts w:ascii="Tahoma" w:hAnsi="Tahoma" w:cs="Tahoma"/>
          <w:color w:val="000000"/>
          <w:sz w:val="11"/>
          <w:szCs w:val="11"/>
        </w:rPr>
        <w:t>TRIPS-Plus</w:t>
      </w:r>
      <w:r>
        <w:rPr>
          <w:rFonts w:ascii="Tahoma" w:hAnsi="Tahoma" w:cs="Tahoma"/>
          <w:color w:val="000000"/>
          <w:sz w:val="11"/>
          <w:szCs w:val="11"/>
        </w:rPr>
        <w:t>知识产权执法及其合法性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228</w:t>
      </w:r>
      <w:r>
        <w:rPr>
          <w:rFonts w:ascii="Tahoma" w:hAnsi="Tahoma" w:cs="Tahoma"/>
          <w:color w:val="000000"/>
          <w:sz w:val="11"/>
          <w:szCs w:val="11"/>
        </w:rPr>
        <w:t>、欧共体国际私法的最新发展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229</w:t>
      </w:r>
      <w:r>
        <w:rPr>
          <w:rFonts w:ascii="Tahoma" w:hAnsi="Tahoma" w:cs="Tahoma"/>
          <w:color w:val="000000"/>
          <w:sz w:val="11"/>
          <w:szCs w:val="11"/>
        </w:rPr>
        <w:t>、国际货物销售合同中的不可抗力和艰难情势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论普遍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管辖原则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231</w:t>
      </w:r>
      <w:r>
        <w:rPr>
          <w:rFonts w:ascii="Tahoma" w:hAnsi="Tahoma" w:cs="Tahoma"/>
          <w:color w:val="000000"/>
          <w:sz w:val="11"/>
          <w:szCs w:val="11"/>
        </w:rPr>
        <w:t>、知识产权的重叠保护问题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232</w:t>
      </w:r>
      <w:r>
        <w:rPr>
          <w:rFonts w:ascii="Tahoma" w:hAnsi="Tahoma" w:cs="Tahoma"/>
          <w:color w:val="000000"/>
          <w:sz w:val="11"/>
          <w:szCs w:val="11"/>
        </w:rPr>
        <w:t>、从苏丹情势分析国际刑事法院管辖权的补充性原则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233</w:t>
      </w:r>
      <w:r>
        <w:rPr>
          <w:rFonts w:ascii="Tahoma" w:hAnsi="Tahoma" w:cs="Tahoma"/>
          <w:color w:val="000000"/>
          <w:sz w:val="11"/>
          <w:szCs w:val="11"/>
        </w:rPr>
        <w:t>、关于追缴犯罪所得的国际司法合作问题研究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234</w:t>
      </w:r>
      <w:r>
        <w:rPr>
          <w:rFonts w:ascii="Tahoma" w:hAnsi="Tahoma" w:cs="Tahoma"/>
          <w:color w:val="000000"/>
          <w:sz w:val="11"/>
          <w:szCs w:val="11"/>
        </w:rPr>
        <w:t>、意思自治原则在上海涉外审判中的运用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3D</w:t>
      </w:r>
      <w:r>
        <w:rPr>
          <w:rFonts w:ascii="Tahoma" w:hAnsi="Tahoma" w:cs="Tahoma"/>
          <w:color w:val="000000"/>
          <w:sz w:val="11"/>
          <w:szCs w:val="11"/>
        </w:rPr>
        <w:t>打印技术的内在风险与政策法律规范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236</w:t>
      </w:r>
      <w:r>
        <w:rPr>
          <w:rFonts w:ascii="Tahoma" w:hAnsi="Tahoma" w:cs="Tahoma"/>
          <w:color w:val="000000"/>
          <w:sz w:val="11"/>
          <w:szCs w:val="11"/>
        </w:rPr>
        <w:t>、论我国国际私法法律适用的确定性与灵活性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OECD</w:t>
      </w:r>
      <w:r>
        <w:rPr>
          <w:rFonts w:ascii="Tahoma" w:hAnsi="Tahoma" w:cs="Tahoma"/>
          <w:color w:val="000000"/>
          <w:sz w:val="11"/>
          <w:szCs w:val="11"/>
        </w:rPr>
        <w:t>国际税收仲裁机制评析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ICSID</w:t>
      </w:r>
      <w:r>
        <w:rPr>
          <w:rFonts w:ascii="Tahoma" w:hAnsi="Tahoma" w:cs="Tahoma"/>
          <w:color w:val="000000"/>
          <w:sz w:val="11"/>
          <w:szCs w:val="11"/>
        </w:rPr>
        <w:t>仲裁庭管辖权新近发展动向及其改革初探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239</w:t>
      </w:r>
      <w:r>
        <w:rPr>
          <w:rFonts w:ascii="Tahoma" w:hAnsi="Tahoma" w:cs="Tahoma"/>
          <w:color w:val="000000"/>
          <w:sz w:val="11"/>
          <w:szCs w:val="11"/>
        </w:rPr>
        <w:t>、国际投资仲裁中的社会利益保护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240</w:t>
      </w:r>
      <w:r>
        <w:rPr>
          <w:rFonts w:ascii="Tahoma" w:hAnsi="Tahoma" w:cs="Tahoma"/>
          <w:color w:val="000000"/>
          <w:sz w:val="11"/>
          <w:szCs w:val="11"/>
        </w:rPr>
        <w:t>、美国冲突法中的最密切联系原则新探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241</w:t>
      </w:r>
      <w:r>
        <w:rPr>
          <w:rFonts w:ascii="Tahoma" w:hAnsi="Tahoma" w:cs="Tahoma"/>
          <w:color w:val="000000"/>
          <w:sz w:val="11"/>
          <w:szCs w:val="11"/>
        </w:rPr>
        <w:t>、俄罗斯与中亚诸国反恐怖主义法述评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242</w:t>
      </w:r>
      <w:r>
        <w:rPr>
          <w:rFonts w:ascii="Tahoma" w:hAnsi="Tahoma" w:cs="Tahoma"/>
          <w:color w:val="000000"/>
          <w:sz w:val="11"/>
          <w:szCs w:val="11"/>
        </w:rPr>
        <w:t>、国际民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诉中禁诉令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的运用及我国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禁诉令制度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243</w:t>
      </w:r>
      <w:r>
        <w:rPr>
          <w:rFonts w:ascii="Tahoma" w:hAnsi="Tahoma" w:cs="Tahoma"/>
          <w:color w:val="000000"/>
          <w:sz w:val="11"/>
          <w:szCs w:val="11"/>
        </w:rPr>
        <w:t>、非物质文化遗产的知识产权综合保护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244</w:t>
      </w:r>
      <w:r>
        <w:rPr>
          <w:rFonts w:ascii="Tahoma" w:hAnsi="Tahoma" w:cs="Tahoma"/>
          <w:color w:val="000000"/>
          <w:sz w:val="11"/>
          <w:szCs w:val="11"/>
        </w:rPr>
        <w:t>、非内国裁决的法律性质辨析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245</w:t>
      </w:r>
      <w:r>
        <w:rPr>
          <w:rFonts w:ascii="Tahoma" w:hAnsi="Tahoma" w:cs="Tahoma"/>
          <w:color w:val="000000"/>
          <w:sz w:val="11"/>
          <w:szCs w:val="11"/>
        </w:rPr>
        <w:t>、安理会向国际刑事法院移交达尔富尔情势的法律问题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TRIPS</w:t>
      </w:r>
      <w:r>
        <w:rPr>
          <w:rFonts w:ascii="Tahoma" w:hAnsi="Tahoma" w:cs="Tahoma"/>
          <w:color w:val="000000"/>
          <w:sz w:val="11"/>
          <w:szCs w:val="11"/>
        </w:rPr>
        <w:t>框架下保护传统知识的正当性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247</w:t>
      </w:r>
      <w:r>
        <w:rPr>
          <w:rFonts w:ascii="Tahoma" w:hAnsi="Tahoma" w:cs="Tahoma"/>
          <w:color w:val="000000"/>
          <w:sz w:val="11"/>
          <w:szCs w:val="11"/>
        </w:rPr>
        <w:t>、建立国际统一的管辖权和判决承认与执行制度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248</w:t>
      </w:r>
      <w:r>
        <w:rPr>
          <w:rFonts w:ascii="Tahoma" w:hAnsi="Tahoma" w:cs="Tahoma"/>
          <w:color w:val="000000"/>
          <w:sz w:val="11"/>
          <w:szCs w:val="11"/>
        </w:rPr>
        <w:t>、国际私法上公共秩序保留制度之比较研究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249</w:t>
      </w:r>
      <w:r>
        <w:rPr>
          <w:rFonts w:ascii="Tahoma" w:hAnsi="Tahoma" w:cs="Tahoma"/>
          <w:color w:val="000000"/>
          <w:sz w:val="11"/>
          <w:szCs w:val="11"/>
        </w:rPr>
        <w:t>、完善反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恐立法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有效打击恐怖主义犯罪</w:t>
      </w:r>
    </w:p>
    <w:sectPr w:rsidR="007E72EE" w:rsidRPr="007E72EE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2EE"/>
    <w:rsid w:val="007E72EE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72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72E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894</Words>
  <Characters>5098</Characters>
  <Application>Microsoft Office Word</Application>
  <DocSecurity>0</DocSecurity>
  <Lines>42</Lines>
  <Paragraphs>11</Paragraphs>
  <ScaleCrop>false</ScaleCrop>
  <Company>微软中国</Company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2019-01-05T07:03:00Z</dcterms:created>
  <dcterms:modified xsi:type="dcterms:W3CDTF">2019-01-05T07:04:00Z</dcterms:modified>
</cp:coreProperties>
</file>