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D11" w:rsidRPr="00075D11" w:rsidRDefault="00075D11" w:rsidP="00075D11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075D11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幼儿毕业论文题目</w:t>
      </w:r>
    </w:p>
    <w:p w:rsidR="00D801D6" w:rsidRDefault="00075D11">
      <w:r>
        <w:rPr>
          <w:rFonts w:ascii="Tahoma" w:hAnsi="Tahoma" w:cs="Tahoma"/>
          <w:color w:val="000000"/>
          <w:sz w:val="11"/>
          <w:szCs w:val="11"/>
        </w:rPr>
        <w:t xml:space="preserve">　　幼儿，指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岁的孩子度过了婴儿期，进入了幼儿期。幼儿时期的教育是非常重要的，人的一生成长离不开教育，好的教育引领者我们成长。影响幼儿的因素有哪些？幼儿成长面临的问题？幼儿时期如何树立正确的观念？都是我们需要探讨的问题。下面是幼儿毕业论文题目，供大家借鉴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幼儿毕业论文题目</w:t>
      </w:r>
      <w:proofErr w:type="gramStart"/>
      <w:r>
        <w:rPr>
          <w:rStyle w:val="a3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、培养幼儿教师声乐能力的有效路径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、跆拳道练习对幼儿行为能力影响的研究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最近发展区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理论及其对我国幼儿体育教学的启示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、浅谈学龄前幼儿的攀比现象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、幼儿教师对儿童情绪理解能力发展的影响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、探究音乐教育对幼儿心理发展的影响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、幼儿学前教育教学中常见问题和对策的研究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、发展幼儿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体适能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的理论与实践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、幼儿绘画教学指导的有效策略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、音乐对幼儿个性发展的影响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、在情景游戏中提升中班幼儿晨间锻炼的实效性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、幼儿自我保护能力的培养策略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、不同音乐背景下大班幼儿体操质量的性别差异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、如何利用游戏培养幼儿的社交能力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、幼儿教育过程中调动家长资源的研究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、幼小衔接中幼儿生活自理能力的培养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、幼师院校对幼儿体育专业人才的培养研究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、幼儿音乐教育过程中如何结合幼儿个性特点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、幼儿教师撰写论文现状的调查与思考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、浅谈幼儿教育中的美育问题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、幼儿教师的语言对幼儿语言能力发展的影响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、浅谈幼儿语言表达能力的发展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、论如何养成幼儿良好的品质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、大班幼儿区域活动中同伴互动行为的研究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、媒介素养在幼儿教育中的运用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、教师课堂干预对幼儿英语语音学习的影响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、浅谈教师对幼儿美术作品的有效利用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、浅谈在绘画活动中培养幼儿的创造性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、瑞吉欧教育理论对我国幼儿教育的影响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、幼儿体智能课程教学模式探究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、基于信息技术环境下幼儿语言教学模式探索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、试论幼儿教育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小学化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倾向的现状及优化措施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、自然主义视域下华德福幼儿教育的实施及其启示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、如何培养学前幼儿学习数学的兴趣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、启蒙教育视角下的幼儿舞蹈创编与教学探讨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、幼儿美术欣赏活动的目的与指导原则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、人才培养模式视角下乡村幼儿教师补充的困境与出路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、感觉统合训练在幼儿体育特色课中的应用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以体智能课为例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、浅谈幼儿教师如何立德树人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幼儿武术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中文化教学内容的选择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、如何培养技工学校幼儿教育专业学生的语言能力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、生命哲学视域下幼儿教师专业发展的内涵及其路径重构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、多维视角下幼儿教师不适宜行为动态演变现象探析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、发展教师关于幼儿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数概念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的知识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一项幼儿教师培训项目的实证研究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、中国内地及香港幼儿教育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劵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实践对非在编幼师待遇改善的启示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、近十年我国幼儿教师专业发展研究的内容分析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、县域幼儿教师培训的困境及对策分析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、西部农村幼儿教师培训策略与路径思考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以青海省为例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、如何促进幼儿语言能力的发展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、男幼师对幼儿成长的影响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幼儿毕业论文题目二：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、浅析幼儿园剪纸教育对于幼儿成长的意义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、图标在幼儿语言能力培养中的作用研究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、小班幼儿安全教育的现状分析与对策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、小班幼儿语言能力提高策略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、浅谈如何培养幼儿的合作能力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、创意印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画教学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中小班幼儿创造想象力的培养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、图标在幼儿音乐活动中的应用初探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、浅谈幼儿品德教育在自制玩具过程中的应用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、浅谈中班幼儿在区域活动中合作能力的培养策略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、大班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绘本阅读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中幼儿创造性阅读指导策略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、浅谈图标在幼儿教育中的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、创新教育理念在现代幼儿音乐教学中的应用研究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、如何培养幼儿创造性绘画能力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、幼儿美术活动兴趣的培养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、浅谈在游戏中如何培养大班幼儿的合作能力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、游戏在幼儿科学教育中的运用与价值研究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、教师对男女幼儿的区别对待调查研究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、浅谈幼儿德育教育的几点方法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、论健美操对幼儿抗挫折能力的培养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、治理幼儿教育小学化的合理路径探索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、中美幼儿教师资格及认证体系的比较研究综述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、不同利益情境下</w:t>
      </w:r>
      <w:r>
        <w:rPr>
          <w:rFonts w:ascii="Tahoma" w:hAnsi="Tahoma" w:cs="Tahoma"/>
          <w:color w:val="000000"/>
          <w:sz w:val="11"/>
          <w:szCs w:val="11"/>
        </w:rPr>
        <w:t>3~5</w:t>
      </w:r>
      <w:r>
        <w:rPr>
          <w:rFonts w:ascii="Tahoma" w:hAnsi="Tahoma" w:cs="Tahoma"/>
          <w:color w:val="000000"/>
          <w:sz w:val="11"/>
          <w:szCs w:val="11"/>
        </w:rPr>
        <w:t>岁幼儿利他惩罚行为的发展特点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、农村幼儿教师专业发展的特殊性及策略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微课应用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于高校幼儿教师职前培养的思考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、幼儿园教育环境质量与幼儿入学准备的关系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、幼儿在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园身体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活动观察系统的建构与运用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、成人性别角色期待与幼儿性别角色形成的相关性分析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、生态学视角下幼儿园安全教育研究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、社会情绪教育在减少中班幼儿内化问题行为中的应用研究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、幼儿教师信念的养成路径研究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、幼儿教师运用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学习故事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评价法的行动研究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、隐性教育视角下幼儿体育活动现状与对策研究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、中班幼儿同伴冲突的特点及策略研究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、幼儿园生活礼仪教育的问题与对策研究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、幼儿生活活动中教师观察现状及策略的研究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、哈尔滨市农村幼儿教师队伍建设中存在问题与对策研究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、社会主题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绘本阅读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促进大班幼儿亲社会行为发展研究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、辽西地区幼儿教师的职业倦怠调查及其改善策略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、集体教学背景下发挥幼儿科学探究自主性的行动研究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、从人学视角看幼儿体育课程教学的困境与出路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、影响泰国幼儿汉语课堂教学因素分析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、幼儿心理学视角下汉语国际教育的实践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、幼儿园建构游戏中幼儿探索行为研究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、幼儿园区角活动中幼儿分享行为的研究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、幼儿教师科学领域教学知识的特点研究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、幼儿教师与行为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失范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幼儿互动中存在的问题及影响因素研究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、昆明市五华区幼儿教师科学素养现状研究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、功能性动作练习对大班幼儿身体活动能力影响的研究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、教育戏剧活动促进大班幼儿情绪调节发展的教育现场实验研究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、一位幼儿教师的随机教育叙事研究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幼儿毕业论文题目三：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混龄编班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中幼儿同伴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间教与学行为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特点的研究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、中国学前教育的城乡差距问题研究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、基于幼儿教师准入标准的幼儿教师专业品性指标体系研究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3-6</w:t>
      </w:r>
      <w:r>
        <w:rPr>
          <w:rFonts w:ascii="Tahoma" w:hAnsi="Tahoma" w:cs="Tahoma"/>
          <w:color w:val="000000"/>
          <w:sz w:val="11"/>
          <w:szCs w:val="11"/>
        </w:rPr>
        <w:t>岁幼儿结构游戏中专注力表现的特点研究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、教师不同指导方式下区域活动中幼儿游戏性表现的研究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、小班幼儿数学教育生活化的实践研究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、基于幼儿园户外自主游戏的教师专业发展研究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、球类游戏活动对</w:t>
      </w:r>
      <w:r>
        <w:rPr>
          <w:rFonts w:ascii="Tahoma" w:hAnsi="Tahoma" w:cs="Tahoma"/>
          <w:color w:val="000000"/>
          <w:sz w:val="11"/>
          <w:szCs w:val="11"/>
        </w:rPr>
        <w:t>4-5</w:t>
      </w:r>
      <w:r>
        <w:rPr>
          <w:rFonts w:ascii="Tahoma" w:hAnsi="Tahoma" w:cs="Tahoma"/>
          <w:color w:val="000000"/>
          <w:sz w:val="11"/>
          <w:szCs w:val="11"/>
        </w:rPr>
        <w:t>岁幼儿控制性动作发展影响的实验研究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、论幼儿钢琴启蒙教学中的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唱谱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教学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、幼儿教师的职业使命感及其对组织承诺、工作绩效的影响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、社会情绪教育对大班幼儿外化问题行为影响的实证研究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、学前教育专业型硕士作为幼儿教师入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职适应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、民办园幼儿教师职业认同的现状分析及对策研究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、大班幼儿对绘画作品的审美偏爱研究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、不同入园教育策略下小班幼儿入园适应情况的实验研究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、角色游戏情境下中班幼儿合作性培养的干预研究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、幼儿在园常规行为现状与其同伴接纳的关系研究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、幼儿教育中游戏精神的缺失与重建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、幼儿教师与家长有效沟通的策略研究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、美术欣赏活动中幼儿创造力的培养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、家庭教养方式与小班幼儿自我控制能力发展的相关研究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、幼儿教师对幼儿园教师指导用书认同感的调查研究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、幼儿动画人物的性别角色研究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、幼儿园的幼儿品行教育研究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、幼儿园区角活动中教师指导的适宜性研究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、家庭文化资本的投入对幼儿早期阅读兴趣的影响研究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混龄班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幼儿合作行为特点的研究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128</w:t>
      </w:r>
      <w:r>
        <w:rPr>
          <w:rFonts w:ascii="Tahoma" w:hAnsi="Tahoma" w:cs="Tahoma"/>
          <w:color w:val="000000"/>
          <w:sz w:val="11"/>
          <w:szCs w:val="11"/>
        </w:rPr>
        <w:t>、重庆市农村转岗幼儿教师专业能力研究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129</w:t>
      </w:r>
      <w:r>
        <w:rPr>
          <w:rFonts w:ascii="Tahoma" w:hAnsi="Tahoma" w:cs="Tahoma"/>
          <w:color w:val="000000"/>
          <w:sz w:val="11"/>
          <w:szCs w:val="11"/>
        </w:rPr>
        <w:t>、运用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学习故事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促进幼儿教师观察能力提升的研究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130</w:t>
      </w:r>
      <w:r>
        <w:rPr>
          <w:rFonts w:ascii="Tahoma" w:hAnsi="Tahoma" w:cs="Tahoma"/>
          <w:color w:val="000000"/>
          <w:sz w:val="11"/>
          <w:szCs w:val="11"/>
        </w:rPr>
        <w:t>、创造性戏剧促进幼儿情绪能力策略研究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131</w:t>
      </w:r>
      <w:r>
        <w:rPr>
          <w:rFonts w:ascii="Tahoma" w:hAnsi="Tahoma" w:cs="Tahoma"/>
          <w:color w:val="000000"/>
          <w:sz w:val="11"/>
          <w:szCs w:val="11"/>
        </w:rPr>
        <w:t>、中班幼儿同伴交往的社会网络分析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132</w:t>
      </w:r>
      <w:r>
        <w:rPr>
          <w:rFonts w:ascii="Tahoma" w:hAnsi="Tahoma" w:cs="Tahoma"/>
          <w:color w:val="000000"/>
          <w:sz w:val="11"/>
          <w:szCs w:val="11"/>
        </w:rPr>
        <w:t>、幼儿生命教育存在的问题及对策研究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133</w:t>
      </w:r>
      <w:r>
        <w:rPr>
          <w:rFonts w:ascii="Tahoma" w:hAnsi="Tahoma" w:cs="Tahoma"/>
          <w:color w:val="000000"/>
          <w:sz w:val="11"/>
          <w:szCs w:val="11"/>
        </w:rPr>
        <w:t>、农村留守幼儿亲社会行为的培养研究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3-5</w:t>
      </w:r>
      <w:r>
        <w:rPr>
          <w:rFonts w:ascii="Tahoma" w:hAnsi="Tahoma" w:cs="Tahoma"/>
          <w:color w:val="000000"/>
          <w:sz w:val="11"/>
          <w:szCs w:val="11"/>
        </w:rPr>
        <w:t>岁幼儿家庭环境、电视节目偏好与行为关系研究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135</w:t>
      </w:r>
      <w:r>
        <w:rPr>
          <w:rFonts w:ascii="Tahoma" w:hAnsi="Tahoma" w:cs="Tahoma"/>
          <w:color w:val="000000"/>
          <w:sz w:val="11"/>
          <w:szCs w:val="11"/>
        </w:rPr>
        <w:t>、大班幼儿游戏活动中同伴合作策略的研究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136</w:t>
      </w:r>
      <w:r>
        <w:rPr>
          <w:rFonts w:ascii="Tahoma" w:hAnsi="Tahoma" w:cs="Tahoma"/>
          <w:color w:val="000000"/>
          <w:sz w:val="11"/>
          <w:szCs w:val="11"/>
        </w:rPr>
        <w:t>、大班幼儿音乐节奏感培养的行动研究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137</w:t>
      </w:r>
      <w:r>
        <w:rPr>
          <w:rFonts w:ascii="Tahoma" w:hAnsi="Tahoma" w:cs="Tahoma"/>
          <w:color w:val="000000"/>
          <w:sz w:val="11"/>
          <w:szCs w:val="11"/>
        </w:rPr>
        <w:t>、融合教育环境中听觉障碍幼儿同伴关系现状及其改善策略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138</w:t>
      </w:r>
      <w:r>
        <w:rPr>
          <w:rFonts w:ascii="Tahoma" w:hAnsi="Tahoma" w:cs="Tahoma"/>
          <w:color w:val="000000"/>
          <w:sz w:val="11"/>
          <w:szCs w:val="11"/>
        </w:rPr>
        <w:t>、重建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幼儿混龄游戏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的理论基础及现实途径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139</w:t>
      </w:r>
      <w:r>
        <w:rPr>
          <w:rFonts w:ascii="Tahoma" w:hAnsi="Tahoma" w:cs="Tahoma"/>
          <w:color w:val="000000"/>
          <w:sz w:val="11"/>
          <w:szCs w:val="11"/>
        </w:rPr>
        <w:t>、从隔代教养对幼儿收视行为的影响看幼儿园教育管理对策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140</w:t>
      </w:r>
      <w:r>
        <w:rPr>
          <w:rFonts w:ascii="Tahoma" w:hAnsi="Tahoma" w:cs="Tahoma"/>
          <w:color w:val="000000"/>
          <w:sz w:val="11"/>
          <w:szCs w:val="11"/>
        </w:rPr>
        <w:t>、山西省幼儿教师体育素养基本结构的建构与实证研究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5-6</w:t>
      </w:r>
      <w:r>
        <w:rPr>
          <w:rFonts w:ascii="Tahoma" w:hAnsi="Tahoma" w:cs="Tahoma"/>
          <w:color w:val="000000"/>
          <w:sz w:val="11"/>
          <w:szCs w:val="11"/>
        </w:rPr>
        <w:t>岁幼儿音乐感知力发展水平及特点研究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142</w:t>
      </w:r>
      <w:r>
        <w:rPr>
          <w:rFonts w:ascii="Tahoma" w:hAnsi="Tahoma" w:cs="Tahoma"/>
          <w:color w:val="000000"/>
          <w:sz w:val="11"/>
          <w:szCs w:val="11"/>
        </w:rPr>
        <w:t>、河南省乡村幼儿教师职业倦怠调查研究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143</w:t>
      </w:r>
      <w:r>
        <w:rPr>
          <w:rFonts w:ascii="Tahoma" w:hAnsi="Tahoma" w:cs="Tahoma"/>
          <w:color w:val="000000"/>
          <w:sz w:val="11"/>
          <w:szCs w:val="11"/>
        </w:rPr>
        <w:t>、美国幼儿饮食营养教育的实施背景与形式及对我国的启示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144</w:t>
      </w:r>
      <w:r>
        <w:rPr>
          <w:rFonts w:ascii="Tahoma" w:hAnsi="Tahoma" w:cs="Tahoma"/>
          <w:color w:val="000000"/>
          <w:sz w:val="11"/>
          <w:szCs w:val="11"/>
        </w:rPr>
        <w:t>、小班幼儿良好生活常规培养策略研究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145</w:t>
      </w:r>
      <w:r>
        <w:rPr>
          <w:rFonts w:ascii="Tahoma" w:hAnsi="Tahoma" w:cs="Tahoma"/>
          <w:color w:val="000000"/>
          <w:sz w:val="11"/>
          <w:szCs w:val="11"/>
        </w:rPr>
        <w:t>、幼儿冲突行为及其干预对策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146</w:t>
      </w:r>
      <w:r>
        <w:rPr>
          <w:rFonts w:ascii="Tahoma" w:hAnsi="Tahoma" w:cs="Tahoma"/>
          <w:color w:val="000000"/>
          <w:sz w:val="11"/>
          <w:szCs w:val="11"/>
        </w:rPr>
        <w:t>、幼儿体育活动强度主观评价量表的研制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147</w:t>
      </w:r>
      <w:r>
        <w:rPr>
          <w:rFonts w:ascii="Tahoma" w:hAnsi="Tahoma" w:cs="Tahoma"/>
          <w:color w:val="000000"/>
          <w:sz w:val="11"/>
          <w:szCs w:val="11"/>
        </w:rPr>
        <w:t>、美国幼儿发展评价取向的演变历程及其对我国的启示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148</w:t>
      </w:r>
      <w:r>
        <w:rPr>
          <w:rFonts w:ascii="Tahoma" w:hAnsi="Tahoma" w:cs="Tahoma"/>
          <w:color w:val="000000"/>
          <w:sz w:val="11"/>
          <w:szCs w:val="11"/>
        </w:rPr>
        <w:t>、论幼儿生命教育的哲学基础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149</w:t>
      </w:r>
      <w:r>
        <w:rPr>
          <w:rFonts w:ascii="Tahoma" w:hAnsi="Tahoma" w:cs="Tahoma"/>
          <w:color w:val="000000"/>
          <w:sz w:val="11"/>
          <w:szCs w:val="11"/>
        </w:rPr>
        <w:t>、促进幼儿自主性与规则意识协调发展的教育策略</w:t>
      </w:r>
    </w:p>
    <w:sectPr w:rsidR="00D801D6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5D11"/>
    <w:rsid w:val="00075D11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5D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5D1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075D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7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576</Words>
  <Characters>3288</Characters>
  <Application>Microsoft Office Word</Application>
  <DocSecurity>0</DocSecurity>
  <Lines>27</Lines>
  <Paragraphs>7</Paragraphs>
  <ScaleCrop>false</ScaleCrop>
  <Company>微软中国</Company>
  <LinksUpToDate>false</LinksUpToDate>
  <CharactersWithSpaces>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2019-01-05T06:48:00Z</dcterms:created>
  <dcterms:modified xsi:type="dcterms:W3CDTF">2019-01-05T06:49:00Z</dcterms:modified>
</cp:coreProperties>
</file>