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01" w:rsidRPr="00F60E01" w:rsidRDefault="00F60E01" w:rsidP="00F60E0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60E0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影视类毕业论文题目</w:t>
      </w:r>
    </w:p>
    <w:p w:rsidR="00F60E01" w:rsidRPr="00F60E01" w:rsidRDefault="00F60E01" w:rsidP="00F60E0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影视是以拷贝、磁带、胶片、存储器等为载体，以银幕、屏幕放映为目的，从而实现视觉与听觉综合观赏的艺术形式，是现代艺术的综合形态，包含了电影、电视剧、节目、动画等内容。在现代生活中影视正在快速的发展，而且越来越好。内容丰富，不仅跟着时代共同进步而且也丰富着我们的生活。以下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个影视类毕业论文题目，希望能够帮助大家。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>影视类毕业论文题目</w:t>
      </w:r>
      <w:proofErr w:type="gramStart"/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>一</w:t>
      </w:r>
      <w:proofErr w:type="gramEnd"/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>：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论张艺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谋早期电影里的民俗文化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、谈《死神来了》系列片的手法创新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、解析张爱玲笔下的女性形象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宫斗剧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的受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众价值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以《甄嬛传》为例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、从韩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剧家庭伦理剧看两国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文化异同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以近五年影视作品为例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、浅析张扬电影作品中的人文关系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以《飞越老人院》为例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、浅论《倾城之恋》的女性形象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、浅析李安电影《断臂山》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、浅析周星驰电影中的无厘头文化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、《仲夏夜之梦》在不同戏剧流派中的演绎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、论国产小成本电影的市场出路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、韩寒在当今中国文坛的价值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、浅析昆丁。塔伦蒂诺的暴力美学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、论古龙小说人物性格的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写意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性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、浅析余华小说中人性光辉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以《许三观买血纪》为例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、浅析不同民族文化的暴力美学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、浅析管虎导演的早期电影作品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、论吕克。贝松电影艺术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浅谈余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华暴力美学的生命意识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以《现实一种》为例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、冯小刚贺岁片分析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剧本《秋天的怀念》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、中国大陆刑侦影片现状简析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、浅析中国电视娱乐节目类型化发展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、浅析吴宇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森电影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、论中国电视剧的发展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、论中国情景喜剧的特点及发展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、论述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微电影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广告的发展趋势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、《浅析姜文电影的艺术特色》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、《中国好声音》栏目解析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、浅析金基德电影的风格和符号表征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、江苏卫视《非诚勿扰》栏目解析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、论我国新闻舆论监督的发展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以《焦点访谈》为例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、中日动画电影比较探究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、《浅析贾樟柯纪实电影风格》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论电视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媒体在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微电影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时代的发展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限娱令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后中国娱乐节目的发展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以湖南卫视为例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、快乐大本营成功秘诀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、论冯小刚的电影幽默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、电视谈话节目《康熙来了》栏目解析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、论第五代导演商业化转型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以张艺谋、陈凯歌为例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、试析《非诚勿扰》的品牌营销策略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、社交媒体的传播影响力分析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以雅安地震中的信息传播为例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、第六代导演的市场之路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、《快乐大本营》创新机制浅析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、视听体验上的盛宴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浅谈美食与电影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、浅析网络小说的影视改编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、浅析视觉奇观下的中国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电影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、作为梦者的影像世界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宫崎骏电影作品分析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、解析纪录片《寻找小糖人》的传奇叙事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、小成本电影的营销突围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、短片《为了灵魂的歌唱》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>影视类毕业论文题目二：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、浅析台湾综艺节目与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内地综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艺节目的异同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、电视相亲节目发展初探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以《非诚勿扰》为例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、中国娱乐类节目现状及前景研究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以浙江卫视为例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、浅析电影《小武》《偷自行车的人》中的纪实风格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、浅析佩德罗阿莫多瓦的女性电影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、浅谈植入式广告发展现状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、浅析王家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卫电影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的叙事策略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、红色意向在中西方电影中的运用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、从《霸王别姬》看中国电影发展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、谢晋电影中政治意识折射下的女性形象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、浅析网络媒体对电视媒体的挑战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、媒介融合下电视节目与网络的互动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以《越淘越开心》节目为例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、浅析娄烨电影的叙事风格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、浅析金基德电影的黑色美学风格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、浅析李安电影中的中西文化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、浅谈歌舞在印度电影中运用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、浅析电影作品中的寻根意识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以《棋王》为例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、浅析中国当代纪录片的发展趋势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、浅析中国当代类型电影的发展趋势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、浅析影视作品中女性形象的塑造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、浅析李安电影的创作风格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、浅析李安父亲三部曲中父亲形象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、在中西方文化交流中寻找平衡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以《推手》《喜宴》《饮食男女》为例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、唯美与残酷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论岩井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俊二的电影美学特征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、谈中国电影的西化现象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以姜文、宁浩、陈大明为例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、中国娱乐节目发展研究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以江苏卫视为例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、后现代主义的现实与荒诞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论村上春树小说中的双重世界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论张爱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玲小说的影视改编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、论昆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汀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·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塔伦蒂诺电影中的暴力美学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、论第六代导演的创作特点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以宁浩、陆川、贾樟柯为例进行分析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、唯美与残酷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论岩井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俊二的电影美学特征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、谈中国电影的西化现象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以姜文、宁浩、陈大明为例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、中国娱乐节目发展研究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以江苏卫视为例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、从《大话西游》谈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无厘头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电影特点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韩家庭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伦理剧的叙事艺术比较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、浅谈日本恐怖电影的叙事艺术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、浅谈话剧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&lt;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雷雨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&gt;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的剧作结构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、浅析周星驰电影的无厘头文化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、浅析中国情景喜剧的人物语言艺术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、浅析张爱玲小说中的女性形象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、浅析岩井俊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二电影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中的悲观主义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、电影《小城之春》中周玉纹形象分析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、美国恐怖电影故事类型分析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、李安电影风格研究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微电影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的意义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论网络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媒体的职业道德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、浅析电视谈话类节目现状与发展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以《杨澜访谈录》为例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、浅析电影《春去东来》的视听语言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、浅析宫崎骏动画中的少女情节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、新世纪中国电影的转型研究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>影视类毕业论文题目三：</w:t>
      </w:r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、浅析电影《不一样的天空》的视听语言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论电视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民生新闻娱乐化成因及特征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、浅析后现代主义电影风格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、高志森电影《海南十三郎》的剧目分析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、从《寻枪》谈陆川电影的悲剧美学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、小人物的温情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电影《桃姐》社会学分析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、浅析电影《春光乍泄》的心理表现手法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、小说《金锁记》中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曹七巧形象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、新旧孙悟空心理分析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、试论当代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微电影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的发展态势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、中国第五代导演转型研究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张艺谋案列浅析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、浅析中西方悲剧的审美差异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、浅析中国公益广告的发展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、浅析小说与剧本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的案列叙事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差异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、浅析李安导演的父亲三部曲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、日本恐怖电影故事类型分析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论电视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频道的形象包装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、浅析中国娱乐节目的发展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、浅析美中日恐怖电影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、浅谈百年中国电影中的女性形象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、浅谈电影与植入式广告的融合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、电视谈话节目的策划运作与发展研究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、影视植入式广告存在模式和发展前景分析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技术的发展及其对现代电影的影响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、浅谈中国第五代电影导演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、网络剧《老男孩》的网络传播探析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、中国电视综艺节目的发展趋势研究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直接电影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的记录精神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浅析腾讯公司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发展营销模式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、论韩国爱情电影的特征与叙事模式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、浅析娄烨电影的创作手法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以《苏州河》为例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、浅谈香港新浪潮下的许鞍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华电影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真人秀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节目在中国的发展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、探究中国情景喜剧的发展与对策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、浅析中国纪录片的创作手法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、陆川导演的作品研究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、论中国娱乐节目的发展研究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、浅析金基德电影的影像风格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、公益广告之传播价值浅析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、浅析电视新闻的真实性与叙事性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、浅析中国电影的现状与发展趋势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、浅谈地方电视节目的现状与发展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浅谈陈</w:t>
      </w:r>
      <w:proofErr w:type="gramEnd"/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凯歌电影的创作风格与特点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、浅析恐怖电影的类型和发展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、浅析中美电视剧存在的差异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、论中国恐怖片的发展趋势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、浅析贾樟柯电影的影像风格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F60E01">
        <w:rPr>
          <w:rFonts w:ascii="Tahoma" w:eastAsia="宋体" w:hAnsi="Tahoma" w:cs="Tahoma"/>
          <w:color w:val="000000"/>
          <w:kern w:val="0"/>
          <w:sz w:val="11"/>
          <w:szCs w:val="11"/>
        </w:rPr>
        <w:t>、浅谈张艺谋早期电影中的红色意义</w:t>
      </w:r>
    </w:p>
    <w:p w:rsidR="00D801D6" w:rsidRPr="00F60E01" w:rsidRDefault="00D801D6"/>
    <w:sectPr w:rsidR="00D801D6" w:rsidRPr="00F60E0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0E01"/>
    <w:rsid w:val="00D801D6"/>
    <w:rsid w:val="00F6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0E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E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60E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879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2867</Characters>
  <Application>Microsoft Office Word</Application>
  <DocSecurity>0</DocSecurity>
  <Lines>23</Lines>
  <Paragraphs>6</Paragraphs>
  <ScaleCrop>false</ScaleCrop>
  <Company>微软中国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2019-01-05T06:48:00Z</dcterms:created>
  <dcterms:modified xsi:type="dcterms:W3CDTF">2019-01-05T06:48:00Z</dcterms:modified>
</cp:coreProperties>
</file>