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FE" w:rsidRPr="000D61FE" w:rsidRDefault="000D61FE" w:rsidP="000D61F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0D61F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网络销售论文选题</w:t>
      </w:r>
    </w:p>
    <w:p w:rsidR="000D61FE" w:rsidRDefault="000D61FE" w:rsidP="000D61F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网络销售作为一门新兴的电商专业，顾名思义，就是通过互联网把产品进行销售，实质就是以互联网为工具进行销售。作为本专业的学生，选定论文题目是非常茫然，基于此，以下是小编整理的部分关于网络销售的论文题目，希望能够帮助到大家。</w:t>
      </w:r>
    </w:p>
    <w:p w:rsidR="000D61FE" w:rsidRDefault="000D61FE" w:rsidP="000D61F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网络销售论文选题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0D61FE" w:rsidRDefault="000D61FE" w:rsidP="000D61F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消费者在线评论对网络销售的影响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基于化妆品行业的实证研究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义乌饰品行业电子商务发展现状及研究对策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用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土思维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打开农村电商的大门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网络个人卖家发货包装机械应用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农资电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商是个什么鬼？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从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双十一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新型网络消费看生态消费观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微企业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网络营销策略研究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服装销售中的网络营销研究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9X</w:t>
      </w:r>
      <w:r>
        <w:rPr>
          <w:rFonts w:ascii="Tahoma" w:hAnsi="Tahoma" w:cs="Tahoma"/>
          <w:color w:val="000000"/>
          <w:sz w:val="11"/>
          <w:szCs w:val="11"/>
        </w:rPr>
        <w:t>红枣公司网络零售的营销策略研究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网络游戏《英雄联盟》中虚拟产品营销策略分析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11S</w:t>
      </w:r>
      <w:r>
        <w:rPr>
          <w:rFonts w:ascii="Tahoma" w:hAnsi="Tahoma" w:cs="Tahoma"/>
          <w:color w:val="000000"/>
          <w:sz w:val="11"/>
          <w:szCs w:val="11"/>
        </w:rPr>
        <w:t>服装公司</w:t>
      </w:r>
      <w:r>
        <w:rPr>
          <w:rFonts w:ascii="Tahoma" w:hAnsi="Tahoma" w:cs="Tahoma"/>
          <w:color w:val="000000"/>
          <w:sz w:val="11"/>
          <w:szCs w:val="11"/>
        </w:rPr>
        <w:t>O2O</w:t>
      </w:r>
      <w:r>
        <w:rPr>
          <w:rFonts w:ascii="Tahoma" w:hAnsi="Tahoma" w:cs="Tahoma"/>
          <w:color w:val="000000"/>
          <w:sz w:val="11"/>
          <w:szCs w:val="11"/>
        </w:rPr>
        <w:t>电子商务模式应用研究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互联网时代农产品运销再造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来自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褚橙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的例证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新媒体背景下服装电子商务的站外推广策略研究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电子商务下</w:t>
      </w:r>
      <w:r>
        <w:rPr>
          <w:rFonts w:ascii="Tahoma" w:hAnsi="Tahoma" w:cs="Tahoma"/>
          <w:color w:val="000000"/>
          <w:sz w:val="11"/>
          <w:szCs w:val="11"/>
        </w:rPr>
        <w:t>B2C</w:t>
      </w:r>
      <w:r>
        <w:rPr>
          <w:rFonts w:ascii="Tahoma" w:hAnsi="Tahoma" w:cs="Tahoma"/>
          <w:color w:val="000000"/>
          <w:sz w:val="11"/>
          <w:szCs w:val="11"/>
        </w:rPr>
        <w:t>企业会计收入确认时点研究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以淘宝商城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呼风唤雨的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网红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社群化营销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线上线下融合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站内站外联动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基于网络销售的国内品牌女士羽绒服设计研究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基于安卓的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药品网络销售系统的设计与实现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extjs+ssh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网络销售系统的设计与实现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我国百货业开展网络销售的</w:t>
      </w:r>
      <w:r>
        <w:rPr>
          <w:rFonts w:ascii="Tahoma" w:hAnsi="Tahoma" w:cs="Tahoma"/>
          <w:color w:val="000000"/>
          <w:sz w:val="11"/>
          <w:szCs w:val="11"/>
        </w:rPr>
        <w:t>SWOT</w:t>
      </w:r>
      <w:r>
        <w:rPr>
          <w:rFonts w:ascii="Tahoma" w:hAnsi="Tahoma" w:cs="Tahoma"/>
          <w:color w:val="000000"/>
          <w:sz w:val="11"/>
          <w:szCs w:val="11"/>
        </w:rPr>
        <w:t>分析及战略选择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尚品家居馆网络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销售管理系统设计与实现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体育用品网络销售促销效果研究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淘宝网李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宁旗舰店篮球鞋的销售数据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电子商务视觉推广艺术对网络销售影响的实证研究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蜜公司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网络销售项目的风险管理研究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基于网络销售的农特产品包装设计研究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我国生鲜农产品网络销售发展研究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平安车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险网络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销售策略优化研究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化妆品网络销售研究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网络环境下企业创名牌的营销策略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论中国转型市场中企业营销的预警管理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新产品试销评价方法研究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我国科技企业营销体制中的观念导向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提升中国现代企业的核心竞争力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建立客户关系管理</w:t>
      </w:r>
    </w:p>
    <w:p w:rsidR="000D61FE" w:rsidRDefault="000D61FE" w:rsidP="000D61F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Style w:val="a4"/>
          <w:rFonts w:ascii="Tahoma" w:hAnsi="Tahoma" w:cs="Tahoma"/>
          <w:color w:val="000000"/>
          <w:sz w:val="11"/>
          <w:szCs w:val="11"/>
        </w:rPr>
        <w:t xml:space="preserve">　　网络销售论文选题二：</w:t>
      </w:r>
    </w:p>
    <w:p w:rsidR="000D61FE" w:rsidRPr="000D61FE" w:rsidRDefault="000D61FE" w:rsidP="000D61F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企业市场营销组合决策的神经网络模型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高科技企业的网络营销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服务营销新模型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浅谈企业营销市场化标准及实现途径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顾客满意度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现代企业定价目标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试论营销再造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企业文化在产品销售中的推动作用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试论商标在企业营销中的作用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服务营销与企业竞争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新产品投放市场和策略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论企业定价工作的市场化问题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现代企业国际营销战略及措施再探讨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中国式企业营销道德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营销服务成本与顾客成本解析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我国实施绿色营销的主要障碍及对策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网络经济时代企业与顾客之间的新型关系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试论以非价格竞争制约价格竞争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试论网络时代的客户关系管理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网络市场与网络营销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湖南企业网络营销的现状及对策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网络营销的免费价格策略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浅论网络营销和营销整合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互联网时代的新营销理论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网络营销条件下顾客忠诚及其培育</w:t>
      </w:r>
    </w:p>
    <w:p w:rsidR="000D61FE" w:rsidRPr="000D61FE" w:rsidRDefault="000D61FE" w:rsidP="000D61F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D61FE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网络销售论文选题三：</w:t>
      </w:r>
    </w:p>
    <w:p w:rsidR="000D61FE" w:rsidRPr="000D61FE" w:rsidRDefault="000D61FE" w:rsidP="000D61FE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电子商务环境下的企业管理及策略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网络营销促销的探讨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网络营销成本管理探析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网络营销中的顾客让渡价值分析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网络营销中的渠道策略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网络营销中商品有效信息选择研究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网络营销服务策略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网络营销对传统营销的冲击及对策分析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网络营销中定价策略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网上支付的类型及相关法律问题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电子商务中网上支付的安全问题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网上支付风险及其防范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企业网络广告策略分析与探讨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网上支付发展问题研究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网络广告中企业定价策略研究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网上银行的安全困扰及防范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消费者在线评论对网络销售的影响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基于化妆品行业的实证研究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90C2C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电子商务模式应用于生鲜农产品网络销售的问题与对策分析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宁夏清真食品网络销售的现状及发展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网络销售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&amp;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工厂店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浅论大数据背景下的车险网络销售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基于网络销售的松木家具应用现状综述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当土特产遇上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互联网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+”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打开玉溪土特产的网络销售之门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模式的家电零售业模式转型研究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新媒体时代下的</w:t>
      </w:r>
      <w:proofErr w:type="gramStart"/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服装微信营销</w:t>
      </w:r>
      <w:proofErr w:type="gramEnd"/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有机蔬菜网络销售代理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如何玩转互联网营销？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品牌营销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助力</w:t>
      </w:r>
      <w:proofErr w:type="gramStart"/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乐器电</w:t>
      </w:r>
      <w:proofErr w:type="gramEnd"/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商突围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不同网络促销方式对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平台卖家销售绩效的影响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103D2C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服装网络零售模式优势与弊端的梳理与反思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移动互联时代传统零售企业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转型探析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网络平台对小商品赢利模式的影响研究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大数据推动家居产业革命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汽车电商更适合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模式还是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模式？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引导大学生开拓农村电商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新蓝海</w:t>
      </w:r>
      <w:r w:rsidRPr="000D61FE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</w:p>
    <w:p w:rsidR="00D801D6" w:rsidRPr="000D61FE" w:rsidRDefault="00D801D6" w:rsidP="000D61FE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</w:p>
    <w:sectPr w:rsidR="00D801D6" w:rsidRPr="000D61F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1FE"/>
    <w:rsid w:val="000D61F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61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1F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D6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61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Company>微软中国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2019-01-05T06:22:00Z</dcterms:created>
  <dcterms:modified xsi:type="dcterms:W3CDTF">2019-01-05T06:22:00Z</dcterms:modified>
</cp:coreProperties>
</file>