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ECC" w:rsidRPr="00063ECC" w:rsidRDefault="00063ECC" w:rsidP="00063ECC">
      <w:pPr>
        <w:widowControl/>
        <w:spacing w:line="600" w:lineRule="atLeast"/>
        <w:jc w:val="center"/>
        <w:outlineLvl w:val="0"/>
        <w:rPr>
          <w:rFonts w:ascii="Tahoma" w:eastAsia="宋体" w:hAnsi="Tahoma" w:cs="Tahoma"/>
          <w:b/>
          <w:bCs/>
          <w:color w:val="02A2D6"/>
          <w:kern w:val="36"/>
          <w:sz w:val="22"/>
        </w:rPr>
      </w:pPr>
      <w:r w:rsidRPr="00063ECC">
        <w:rPr>
          <w:rFonts w:ascii="Tahoma" w:eastAsia="宋体" w:hAnsi="Tahoma" w:cs="Tahoma"/>
          <w:b/>
          <w:bCs/>
          <w:color w:val="02A2D6"/>
          <w:kern w:val="36"/>
          <w:sz w:val="22"/>
        </w:rPr>
        <w:t>公共事业管理毕业论文题目</w:t>
      </w:r>
    </w:p>
    <w:p w:rsidR="00903961" w:rsidRDefault="00063ECC" w:rsidP="00063ECC">
      <w:pPr>
        <w:ind w:firstLine="300"/>
        <w:rPr>
          <w:rFonts w:ascii="Tahoma" w:hAnsi="Tahoma" w:cs="Tahoma" w:hint="eastAsia"/>
          <w:color w:val="000000"/>
          <w:sz w:val="15"/>
          <w:szCs w:val="15"/>
        </w:rPr>
      </w:pPr>
      <w:r>
        <w:rPr>
          <w:rFonts w:ascii="Tahoma" w:hAnsi="Tahoma" w:cs="Tahoma"/>
          <w:color w:val="000000"/>
          <w:sz w:val="15"/>
          <w:szCs w:val="15"/>
        </w:rPr>
        <w:t>“</w:t>
      </w:r>
      <w:r>
        <w:rPr>
          <w:rFonts w:ascii="Tahoma" w:hAnsi="Tahoma" w:cs="Tahoma"/>
          <w:color w:val="000000"/>
          <w:sz w:val="15"/>
          <w:szCs w:val="15"/>
        </w:rPr>
        <w:t>公共事业管理</w:t>
      </w:r>
      <w:r>
        <w:rPr>
          <w:rFonts w:ascii="Tahoma" w:hAnsi="Tahoma" w:cs="Tahoma"/>
          <w:color w:val="000000"/>
          <w:sz w:val="15"/>
          <w:szCs w:val="15"/>
        </w:rPr>
        <w:t>”</w:t>
      </w:r>
      <w:r>
        <w:rPr>
          <w:rFonts w:ascii="Tahoma" w:hAnsi="Tahoma" w:cs="Tahoma"/>
          <w:color w:val="000000"/>
          <w:sz w:val="15"/>
          <w:szCs w:val="15"/>
        </w:rPr>
        <w:t>在中国是个舶来品，由于长期受计划经济的影响，公共事业管理这个概念在中国出现和发展的时间都很短。而随着我国经济体制改革的不断深入，我国的公共事业管理体制改革已越来越引起人们的关注。下面是学术堂为大家整理的公共事业管理毕业论文题目，供大家参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公共事业管理毕业论文题目</w:t>
      </w:r>
      <w:proofErr w:type="gramStart"/>
      <w:r>
        <w:rPr>
          <w:rStyle w:val="a3"/>
          <w:rFonts w:ascii="Tahoma" w:hAnsi="Tahoma" w:cs="Tahoma"/>
          <w:color w:val="000000"/>
          <w:sz w:val="15"/>
          <w:szCs w:val="15"/>
        </w:rPr>
        <w:t>一</w:t>
      </w:r>
      <w:proofErr w:type="gramEnd"/>
      <w:r>
        <w:rPr>
          <w:rStyle w:val="a3"/>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、浅谈公共事业管理专业人才培养的普适定位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、基于物元分析的地方政府公共事业管理绩效评估研究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、当前公共事业管理存在的问题及策略初探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、探究公共事业管理与行政管理的异同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、公用事业民营化进程中的政府监管职责</w:t>
      </w:r>
      <w:r>
        <w:rPr>
          <w:rFonts w:ascii="Tahoma" w:hAnsi="Tahoma" w:cs="Tahoma"/>
          <w:color w:val="000000"/>
          <w:sz w:val="15"/>
          <w:szCs w:val="15"/>
        </w:rPr>
        <w:t>--</w:t>
      </w:r>
      <w:r>
        <w:rPr>
          <w:rFonts w:ascii="Tahoma" w:hAnsi="Tahoma" w:cs="Tahoma"/>
          <w:color w:val="000000"/>
          <w:sz w:val="15"/>
          <w:szCs w:val="15"/>
        </w:rPr>
        <w:t>以十堰市公交民营化改革为例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、浅谈我国城市社区社会组织发展及经验启示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、公民社会：政府实现善治的社会基础</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、探究公共事业管理专业的危机及其出路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、农村财务管理的现状及对策分析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、农村公共卫生事业管理中存在的问题及改进建议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、推进公益事业单位政府购买公共服务的实践与探索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、试论城镇化建设背景下的农村经济管理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、医药院校卫生事业管理人才培养现状及对策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、如何完善行政事业资产管理体系建设研究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、政府购买服务的招商引资行为研究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、事业单位薪酬管理浅探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、新型社会组织参与乡村治理研究</w:t>
      </w:r>
      <w:r>
        <w:rPr>
          <w:rFonts w:ascii="Tahoma" w:hAnsi="Tahoma" w:cs="Tahoma"/>
          <w:color w:val="000000"/>
          <w:sz w:val="15"/>
          <w:szCs w:val="15"/>
        </w:rPr>
        <w:t>--</w:t>
      </w:r>
      <w:r>
        <w:rPr>
          <w:rFonts w:ascii="Tahoma" w:hAnsi="Tahoma" w:cs="Tahoma"/>
          <w:color w:val="000000"/>
          <w:sz w:val="15"/>
          <w:szCs w:val="15"/>
        </w:rPr>
        <w:t>以乡贤参事会为例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、公共事业管理专业应用型人才培养模式改革研究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、新时期公共卫生事业管理人才培养模式探究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、基层医疗机构在卫生事业管理发展存在的问题与解决对策研究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、公益事业、社会事业、公共事业辨析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、公共事业管理专业人才培养定位分析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、我国图书馆事业宏观业务管理组织机构的演变研究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、我国公共事业管理体制转型探究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、我国公共财政预算绩效管理研究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、公共卫生管理事业的科学发展研究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、行政事业单位预算管理问题之我见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、浅谈工会在公交企业建设中如何发挥自身优势和职能作用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、事业单位预算管理存在的常见问题及对策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、医院管理保安服务意识和质量的对策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、深化医药卫生体制改革加强公共卫生管理人才培养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、行政事业单位资产管理存在的问题及对策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、公共部门人力资源管理中如何引入激励机制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、地方图书馆学会行业管理职能研究</w:t>
      </w:r>
      <w:r>
        <w:rPr>
          <w:rFonts w:ascii="Tahoma" w:hAnsi="Tahoma" w:cs="Tahoma"/>
          <w:color w:val="000000"/>
          <w:sz w:val="15"/>
          <w:szCs w:val="15"/>
        </w:rPr>
        <w:t>--</w:t>
      </w:r>
      <w:r>
        <w:rPr>
          <w:rFonts w:ascii="Tahoma" w:hAnsi="Tahoma" w:cs="Tahoma"/>
          <w:color w:val="000000"/>
          <w:sz w:val="15"/>
          <w:szCs w:val="15"/>
        </w:rPr>
        <w:t>基于公共治理理论视角的分析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、试论如何加强行政事业单位内部控制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公共事业管理毕业论文题目二：</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、论行政伦理教育对于行政管理专业大学生信仰建设的作用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、基于公共管理角度的城市公用事业公私合作困境分析</w:t>
      </w:r>
      <w:r>
        <w:rPr>
          <w:rFonts w:ascii="Tahoma" w:hAnsi="Tahoma" w:cs="Tahoma"/>
          <w:color w:val="000000"/>
          <w:sz w:val="15"/>
          <w:szCs w:val="15"/>
        </w:rPr>
        <w:t>--</w:t>
      </w:r>
      <w:r>
        <w:rPr>
          <w:rFonts w:ascii="Tahoma" w:hAnsi="Tahoma" w:cs="Tahoma"/>
          <w:color w:val="000000"/>
          <w:sz w:val="15"/>
          <w:szCs w:val="15"/>
        </w:rPr>
        <w:t>以公交行业为例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、我国公共事业部门绩效考评体系探究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、论财政专项资金管理存在的问题及对策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、拓宽老年人参与基层社会治理的新途径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、对完善公务员工伤保险制度的思考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、公共事业管理专业学生自学能力培养的研究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、我国城市排水管理存在的问题及对策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、对传统公共事业管理存在的弊端及改革的研究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、新形势下加强行政事业单位预算管理工作探讨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、我省推进财政资金使用管理改革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、地方公共事业单位财政预算绩效管理评价及对策分析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、教育国际化领域的研究进展与趋势</w:t>
      </w:r>
      <w:r>
        <w:rPr>
          <w:rFonts w:ascii="Tahoma" w:hAnsi="Tahoma" w:cs="Tahoma"/>
          <w:color w:val="000000"/>
          <w:sz w:val="15"/>
          <w:szCs w:val="15"/>
        </w:rPr>
        <w:t>--</w:t>
      </w:r>
      <w:r>
        <w:rPr>
          <w:rFonts w:ascii="Tahoma" w:hAnsi="Tahoma" w:cs="Tahoma"/>
          <w:color w:val="000000"/>
          <w:sz w:val="15"/>
          <w:szCs w:val="15"/>
        </w:rPr>
        <w:t>基于</w:t>
      </w:r>
      <w:proofErr w:type="spellStart"/>
      <w:r>
        <w:rPr>
          <w:rFonts w:ascii="Tahoma" w:hAnsi="Tahoma" w:cs="Tahoma"/>
          <w:color w:val="000000"/>
          <w:sz w:val="15"/>
          <w:szCs w:val="15"/>
        </w:rPr>
        <w:t>WoS</w:t>
      </w:r>
      <w:proofErr w:type="spellEnd"/>
      <w:r>
        <w:rPr>
          <w:rFonts w:ascii="Tahoma" w:hAnsi="Tahoma" w:cs="Tahoma"/>
          <w:color w:val="000000"/>
          <w:sz w:val="15"/>
          <w:szCs w:val="15"/>
        </w:rPr>
        <w:t>期刊文献的可视化分析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、事业单位加强财务内部控制的途径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、行政事业单位财务预算精细</w:t>
      </w:r>
      <w:proofErr w:type="gramStart"/>
      <w:r>
        <w:rPr>
          <w:rFonts w:ascii="Tahoma" w:hAnsi="Tahoma" w:cs="Tahoma"/>
          <w:color w:val="000000"/>
          <w:sz w:val="15"/>
          <w:szCs w:val="15"/>
        </w:rPr>
        <w:t>化执行</w:t>
      </w:r>
      <w:proofErr w:type="gramEnd"/>
      <w:r>
        <w:rPr>
          <w:rFonts w:ascii="Tahoma" w:hAnsi="Tahoma" w:cs="Tahoma"/>
          <w:color w:val="000000"/>
          <w:sz w:val="15"/>
          <w:szCs w:val="15"/>
        </w:rPr>
        <w:t>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、上海市社保中心长宁分中心绩效评估体系改进研究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、我国女性公务员工作压力管理研究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、事业单位会计集中核算后国有资产管理浅析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、基于我国事业单位现状的财务管理对策研究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、行政事业单位预算管理存在的问题与对策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、地方财政部</w:t>
      </w:r>
      <w:proofErr w:type="gramStart"/>
      <w:r>
        <w:rPr>
          <w:rFonts w:ascii="Tahoma" w:hAnsi="Tahoma" w:cs="Tahoma"/>
          <w:color w:val="000000"/>
          <w:sz w:val="15"/>
          <w:szCs w:val="15"/>
        </w:rPr>
        <w:t>门创新</w:t>
      </w:r>
      <w:proofErr w:type="gramEnd"/>
      <w:r>
        <w:rPr>
          <w:rFonts w:ascii="Tahoma" w:hAnsi="Tahoma" w:cs="Tahoma"/>
          <w:color w:val="000000"/>
          <w:sz w:val="15"/>
          <w:szCs w:val="15"/>
        </w:rPr>
        <w:t>资产管理的措施研究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、新形势下如何加强行政事业单位资产管理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、我国传统公共事业管理存在的弊端及其改革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、枣庄市</w:t>
      </w:r>
      <w:proofErr w:type="gramStart"/>
      <w:r>
        <w:rPr>
          <w:rFonts w:ascii="Tahoma" w:hAnsi="Tahoma" w:cs="Tahoma"/>
          <w:color w:val="000000"/>
          <w:sz w:val="15"/>
          <w:szCs w:val="15"/>
        </w:rPr>
        <w:t>市</w:t>
      </w:r>
      <w:proofErr w:type="gramEnd"/>
      <w:r>
        <w:rPr>
          <w:rFonts w:ascii="Tahoma" w:hAnsi="Tahoma" w:cs="Tahoma"/>
          <w:color w:val="000000"/>
          <w:sz w:val="15"/>
          <w:szCs w:val="15"/>
        </w:rPr>
        <w:t>中区城市社区网格化管理问题研究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、人才测评在人力资源开发与管理中的现状分析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、试论法制视野下我国行政管理方式的创新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、试论公共事业管理中义务教育的教育公平</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、浅谈行政事业单位国有资产的内控管理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、会计稽核在疾病预防控制中心的作用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、浅谈我国公共行政管理的发展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、浅议高校会计人员的职业道德建设</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、提高事业单位会计工作的有效途径初探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、新时期学生管理的制度化与人性化探讨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、加强农村经济管理工作的思考与分析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、浅析行政事业单位专项资金管理</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公共事业管理毕业论文题目三：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、人力资源管理在新形势下事业单位面临的困境和对策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、新常态下纳税服务新体系的构筑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、公共事业管理专业建设中存在的问题及对策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、浅析行政事业单位固定资产管理中存在的问题及对策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、事业单位薪酬管理优化策略分析</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76</w:t>
      </w:r>
      <w:r>
        <w:rPr>
          <w:rFonts w:ascii="Tahoma" w:hAnsi="Tahoma" w:cs="Tahoma"/>
          <w:color w:val="000000"/>
          <w:sz w:val="15"/>
          <w:szCs w:val="15"/>
        </w:rPr>
        <w:t>、我国农村</w:t>
      </w:r>
      <w:proofErr w:type="gramStart"/>
      <w:r>
        <w:rPr>
          <w:rFonts w:ascii="Tahoma" w:hAnsi="Tahoma" w:cs="Tahoma"/>
          <w:color w:val="000000"/>
          <w:sz w:val="15"/>
          <w:szCs w:val="15"/>
        </w:rPr>
        <w:t>准体育</w:t>
      </w:r>
      <w:proofErr w:type="gramEnd"/>
      <w:r>
        <w:rPr>
          <w:rFonts w:ascii="Tahoma" w:hAnsi="Tahoma" w:cs="Tahoma"/>
          <w:color w:val="000000"/>
          <w:sz w:val="15"/>
          <w:szCs w:val="15"/>
        </w:rPr>
        <w:t>公共产品供给模式的构建</w:t>
      </w:r>
      <w:r>
        <w:rPr>
          <w:rFonts w:ascii="Tahoma" w:hAnsi="Tahoma" w:cs="Tahoma"/>
          <w:color w:val="000000"/>
          <w:sz w:val="15"/>
          <w:szCs w:val="15"/>
        </w:rPr>
        <w:t>--</w:t>
      </w:r>
      <w:r>
        <w:rPr>
          <w:rFonts w:ascii="Tahoma" w:hAnsi="Tahoma" w:cs="Tahoma"/>
          <w:color w:val="000000"/>
          <w:sz w:val="15"/>
          <w:szCs w:val="15"/>
        </w:rPr>
        <w:t>基于公共事业管理理论视角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、新媒体平台下高校公共事业管理专业的发展展望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、公共事业管理中政府失灵现象研究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、浅析行政事业单位国有资产管理及其措施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、探讨我国档案事业管理的体制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、地方政府公共事业管理绩效评价指标体系分析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、公共管理学对我国图书馆管理与事业发展的影响研究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、共青团参与社会治理的创新路径研究</w:t>
      </w:r>
    </w:p>
    <w:p w:rsidR="00063ECC" w:rsidRPr="00063ECC" w:rsidRDefault="00063ECC" w:rsidP="00063ECC">
      <w:pPr>
        <w:ind w:firstLine="300"/>
      </w:pP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、浅谈政法部门人力资源管理面临的困境及其解决策略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、医药类院校公管专业复合型人才能力结构的构建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、公共事业管理案例库的建设及使用研究</w:t>
      </w:r>
      <w:r>
        <w:rPr>
          <w:rFonts w:ascii="Tahoma" w:hAnsi="Tahoma" w:cs="Tahoma"/>
          <w:color w:val="000000"/>
          <w:sz w:val="15"/>
          <w:szCs w:val="15"/>
        </w:rPr>
        <w:t>--</w:t>
      </w:r>
      <w:r>
        <w:rPr>
          <w:rFonts w:ascii="Tahoma" w:hAnsi="Tahoma" w:cs="Tahoma"/>
          <w:color w:val="000000"/>
          <w:sz w:val="15"/>
          <w:szCs w:val="15"/>
        </w:rPr>
        <w:t>以新疆农业大学为例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、论我国政府在公共事业管理中的主体职责</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、农村公共事业管理的非政府组织参与研究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、广东省人民医院科研工作的问题与对策研究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、园林绿化行业推进政府购买服务的可行性探讨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、公共事业管理绩效评估的困境与对策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、大庆市教育行政执法体系研究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、基于角色定位管理理念的富顺县基层公务员激励研究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、基于新公共管理视角的我国事业单位人力资源管理分析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、医院文化建设在医院管理中的作用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、新农村经济建设中公共管理的现状、困境及对策研究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、基于创新能力培养的公共卫生事业管理专业研究生课程设置优化研究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、政府在高等教育质量管理中的作用研究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、宁波公共事业特许经营政策研究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、公共事业单位应对危机事件的管理策略研究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、美国卫生事业管理人才培养特点及对我国的启示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、从经济绩效看我国农村公共事业管理制度的变迁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、医学院校大学生价值取向与就业能力差距研究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、广西卫生事业管理人才培养模式现状与对策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、文山州干线公路养护管理研究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公共事业管理毕业论文题目四：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、湖州开发区城管执法人员的胜任</w:t>
      </w:r>
      <w:proofErr w:type="gramStart"/>
      <w:r>
        <w:rPr>
          <w:rFonts w:ascii="Tahoma" w:hAnsi="Tahoma" w:cs="Tahoma"/>
          <w:color w:val="000000"/>
          <w:sz w:val="15"/>
          <w:szCs w:val="15"/>
        </w:rPr>
        <w:t>力研究</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w:t>
      </w:r>
      <w:r>
        <w:rPr>
          <w:rFonts w:ascii="Tahoma" w:hAnsi="Tahoma" w:cs="Tahoma"/>
          <w:color w:val="000000"/>
          <w:sz w:val="15"/>
          <w:szCs w:val="15"/>
        </w:rPr>
        <w:t>A</w:t>
      </w:r>
      <w:r>
        <w:rPr>
          <w:rFonts w:ascii="Tahoma" w:hAnsi="Tahoma" w:cs="Tahoma"/>
          <w:color w:val="000000"/>
          <w:sz w:val="15"/>
          <w:szCs w:val="15"/>
        </w:rPr>
        <w:t>单位机关公务员培训问题研究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、简政放权形势下我国海事监管改革研究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、某高校大学生睡眠质量及其影响因素调查研究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、内蒙古地区基层公务员工作满意度调查研究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、新预算法下的医院预算业务控制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、公共事业单位管理体制及政策体系研究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、事业单位岗位管理存在的问题与对策探讨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、我国公共事业管理监督机制的现状及完善方案研究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、从纳税人权益保护视角浅析我国纳税评估工作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、高校涉老专业本科生职业认知与从业意愿调查</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117</w:t>
      </w:r>
      <w:r>
        <w:rPr>
          <w:rFonts w:ascii="Tahoma" w:hAnsi="Tahoma" w:cs="Tahoma"/>
          <w:color w:val="000000"/>
          <w:sz w:val="15"/>
          <w:szCs w:val="15"/>
        </w:rPr>
        <w:t>、关于提高干部素养服务教育发展的思考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、无缝隙政府理论视角下抚顺市</w:t>
      </w:r>
      <w:r>
        <w:rPr>
          <w:rFonts w:ascii="Tahoma" w:hAnsi="Tahoma" w:cs="Tahoma"/>
          <w:color w:val="000000"/>
          <w:sz w:val="15"/>
          <w:szCs w:val="15"/>
        </w:rPr>
        <w:t>G</w:t>
      </w:r>
      <w:r>
        <w:rPr>
          <w:rFonts w:ascii="Tahoma" w:hAnsi="Tahoma" w:cs="Tahoma"/>
          <w:color w:val="000000"/>
          <w:sz w:val="15"/>
          <w:szCs w:val="15"/>
        </w:rPr>
        <w:t>区政府行政服务能力提升研究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、基于行政事业单位预算管理的探讨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、自然辨证方法分析维护市场秩序稳定探讨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、论明清时期云南绅士阶层的地方文化建设和事务管理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、医药院校公共事业管理专业人才知识结构的研究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、民间公益组织法治</w:t>
      </w:r>
      <w:proofErr w:type="gramStart"/>
      <w:r>
        <w:rPr>
          <w:rFonts w:ascii="Tahoma" w:hAnsi="Tahoma" w:cs="Tahoma"/>
          <w:color w:val="000000"/>
          <w:sz w:val="15"/>
          <w:szCs w:val="15"/>
        </w:rPr>
        <w:t>化治理路径完善</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、扩大社区民主及完善社区民主自治的若干对策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、在</w:t>
      </w:r>
      <w:r>
        <w:rPr>
          <w:rFonts w:ascii="Tahoma" w:hAnsi="Tahoma" w:cs="Tahoma"/>
          <w:color w:val="000000"/>
          <w:sz w:val="15"/>
          <w:szCs w:val="15"/>
        </w:rPr>
        <w:t>SOA</w:t>
      </w:r>
      <w:r>
        <w:rPr>
          <w:rFonts w:ascii="Tahoma" w:hAnsi="Tahoma" w:cs="Tahoma"/>
          <w:color w:val="000000"/>
          <w:sz w:val="15"/>
          <w:szCs w:val="15"/>
        </w:rPr>
        <w:t>下如何进行公共卫生管理系统的设计与研究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、权责发生制在地方政府性债务核算中的应用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、公共管理体制改革方向浅析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、信息管理系统中计算机通信技术的应用探析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、公共事业管理本科生创新能力培养研究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、当前财政专项资金管理中存在的问题及完善建议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、事业单位财务管理工作存在的问题及措施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、基于群体性公共危机事件治理的政府公共事业管理探析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、行政事业单位加强预算管理探析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、公共事业人力资源的创新管理分析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、政府公共管理新理念及其在社会实践中的运用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、治疗</w:t>
      </w:r>
      <w:r>
        <w:rPr>
          <w:rFonts w:ascii="Tahoma" w:hAnsi="Tahoma" w:cs="Tahoma"/>
          <w:color w:val="000000"/>
          <w:sz w:val="15"/>
          <w:szCs w:val="15"/>
        </w:rPr>
        <w:t>“</w:t>
      </w:r>
      <w:r>
        <w:rPr>
          <w:rFonts w:ascii="Tahoma" w:hAnsi="Tahoma" w:cs="Tahoma"/>
          <w:color w:val="000000"/>
          <w:sz w:val="15"/>
          <w:szCs w:val="15"/>
        </w:rPr>
        <w:t>城市病</w:t>
      </w:r>
      <w:r>
        <w:rPr>
          <w:rFonts w:ascii="Tahoma" w:hAnsi="Tahoma" w:cs="Tahoma"/>
          <w:color w:val="000000"/>
          <w:sz w:val="15"/>
          <w:szCs w:val="15"/>
        </w:rPr>
        <w:t>”</w:t>
      </w:r>
      <w:r>
        <w:rPr>
          <w:rFonts w:ascii="Tahoma" w:hAnsi="Tahoma" w:cs="Tahoma"/>
          <w:color w:val="000000"/>
          <w:sz w:val="15"/>
          <w:szCs w:val="15"/>
        </w:rPr>
        <w:t>须探寻管理新模式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、公共事业单位建设工程项目招投标管理探讨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、行政事业单位财政预算资金管理中存在的问题及策略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、规范地方政府非税收入管理研究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、试论公共图书馆管理上法人治理的运用</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公共事业管理毕业论文题目五：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、浅析我国公共部门人力资源管理问题及对策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、新时期公共事业管理发展探究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、财经院校公共事业管理专业建设的思考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144</w:t>
      </w:r>
      <w:r>
        <w:rPr>
          <w:rFonts w:ascii="Tahoma" w:hAnsi="Tahoma" w:cs="Tahoma"/>
          <w:color w:val="000000"/>
          <w:sz w:val="15"/>
          <w:szCs w:val="15"/>
        </w:rPr>
        <w:t>、医学院校大学生时间管理倾向与学习倦怠的关系研究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145</w:t>
      </w:r>
      <w:r>
        <w:rPr>
          <w:rFonts w:ascii="Tahoma" w:hAnsi="Tahoma" w:cs="Tahoma"/>
          <w:color w:val="000000"/>
          <w:sz w:val="15"/>
          <w:szCs w:val="15"/>
        </w:rPr>
        <w:t>、公共事业管理专业社会认知状况的调查研究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146</w:t>
      </w:r>
      <w:r>
        <w:rPr>
          <w:rFonts w:ascii="Tahoma" w:hAnsi="Tahoma" w:cs="Tahoma"/>
          <w:color w:val="000000"/>
          <w:sz w:val="15"/>
          <w:szCs w:val="15"/>
        </w:rPr>
        <w:t>、事业单位会计监督机制的建立与健全路径思考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147</w:t>
      </w:r>
      <w:r>
        <w:rPr>
          <w:rFonts w:ascii="Tahoma" w:hAnsi="Tahoma" w:cs="Tahoma"/>
          <w:color w:val="000000"/>
          <w:sz w:val="15"/>
          <w:szCs w:val="15"/>
        </w:rPr>
        <w:t>、公共事业行为主体与京津冀协同发展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148</w:t>
      </w:r>
      <w:r>
        <w:rPr>
          <w:rFonts w:ascii="Tahoma" w:hAnsi="Tahoma" w:cs="Tahoma"/>
          <w:color w:val="000000"/>
          <w:sz w:val="15"/>
          <w:szCs w:val="15"/>
        </w:rPr>
        <w:t>、京津冀一体化中公共事业组织的公共责任与监督机制研究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149</w:t>
      </w:r>
      <w:r>
        <w:rPr>
          <w:rFonts w:ascii="Tahoma" w:hAnsi="Tahoma" w:cs="Tahoma"/>
          <w:color w:val="000000"/>
          <w:sz w:val="15"/>
          <w:szCs w:val="15"/>
        </w:rPr>
        <w:t>、京津冀协同发展中社会公共事业管理方法创新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150</w:t>
      </w:r>
      <w:r>
        <w:rPr>
          <w:rFonts w:ascii="Tahoma" w:hAnsi="Tahoma" w:cs="Tahoma"/>
          <w:color w:val="000000"/>
          <w:sz w:val="15"/>
          <w:szCs w:val="15"/>
        </w:rPr>
        <w:t>、风险导向审计在公共事业单位内部审计中的应用研究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151</w:t>
      </w:r>
      <w:r>
        <w:rPr>
          <w:rFonts w:ascii="Tahoma" w:hAnsi="Tahoma" w:cs="Tahoma"/>
          <w:color w:val="000000"/>
          <w:sz w:val="15"/>
          <w:szCs w:val="15"/>
        </w:rPr>
        <w:t>、公共事业管理专业人才培养的现状、问题及出路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152</w:t>
      </w:r>
      <w:r>
        <w:rPr>
          <w:rFonts w:ascii="Tahoma" w:hAnsi="Tahoma" w:cs="Tahoma"/>
          <w:color w:val="000000"/>
          <w:sz w:val="15"/>
          <w:szCs w:val="15"/>
        </w:rPr>
        <w:t>、我国高校公共事业管理专业发展困境及其出路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153</w:t>
      </w:r>
      <w:r>
        <w:rPr>
          <w:rFonts w:ascii="Tahoma" w:hAnsi="Tahoma" w:cs="Tahoma"/>
          <w:color w:val="000000"/>
          <w:sz w:val="15"/>
          <w:szCs w:val="15"/>
        </w:rPr>
        <w:t>、论新形势下公共事业单位财务管理的内部控制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154</w:t>
      </w:r>
      <w:r>
        <w:rPr>
          <w:rFonts w:ascii="Tahoma" w:hAnsi="Tahoma" w:cs="Tahoma"/>
          <w:color w:val="000000"/>
          <w:sz w:val="15"/>
          <w:szCs w:val="15"/>
        </w:rPr>
        <w:t>、公共事业单位应对危机事件的管理策略探讨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155</w:t>
      </w:r>
      <w:r>
        <w:rPr>
          <w:rFonts w:ascii="Tahoma" w:hAnsi="Tahoma" w:cs="Tahoma"/>
          <w:color w:val="000000"/>
          <w:sz w:val="15"/>
          <w:szCs w:val="15"/>
        </w:rPr>
        <w:t>、农村公共服务体系建设中的文化事业管理问题探析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156</w:t>
      </w:r>
      <w:r>
        <w:rPr>
          <w:rFonts w:ascii="Tahoma" w:hAnsi="Tahoma" w:cs="Tahoma"/>
          <w:color w:val="000000"/>
          <w:sz w:val="15"/>
          <w:szCs w:val="15"/>
        </w:rPr>
        <w:t>、公共卫生事业管理存在的问题及解决对策探究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157</w:t>
      </w:r>
      <w:r>
        <w:rPr>
          <w:rFonts w:ascii="Tahoma" w:hAnsi="Tahoma" w:cs="Tahoma"/>
          <w:color w:val="000000"/>
          <w:sz w:val="15"/>
          <w:szCs w:val="15"/>
        </w:rPr>
        <w:t>、整体性治理视角下公共事业监督探讨</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158</w:t>
      </w:r>
      <w:r>
        <w:rPr>
          <w:rFonts w:ascii="Tahoma" w:hAnsi="Tahoma" w:cs="Tahoma"/>
          <w:color w:val="000000"/>
          <w:sz w:val="15"/>
          <w:szCs w:val="15"/>
        </w:rPr>
        <w:t>、从公共事业管理角度分析武大樱花收费问题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159</w:t>
      </w:r>
      <w:r>
        <w:rPr>
          <w:rFonts w:ascii="Tahoma" w:hAnsi="Tahoma" w:cs="Tahoma"/>
          <w:color w:val="000000"/>
          <w:sz w:val="15"/>
          <w:szCs w:val="15"/>
        </w:rPr>
        <w:t>、探讨公共事业管理社会化的标志和动因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160</w:t>
      </w:r>
      <w:r>
        <w:rPr>
          <w:rFonts w:ascii="Tahoma" w:hAnsi="Tahoma" w:cs="Tahoma"/>
          <w:color w:val="000000"/>
          <w:sz w:val="15"/>
          <w:szCs w:val="15"/>
        </w:rPr>
        <w:t>、基于平衡</w:t>
      </w:r>
      <w:proofErr w:type="gramStart"/>
      <w:r>
        <w:rPr>
          <w:rFonts w:ascii="Tahoma" w:hAnsi="Tahoma" w:cs="Tahoma"/>
          <w:color w:val="000000"/>
          <w:sz w:val="15"/>
          <w:szCs w:val="15"/>
        </w:rPr>
        <w:t>计分卡</w:t>
      </w:r>
      <w:proofErr w:type="gramEnd"/>
      <w:r>
        <w:rPr>
          <w:rFonts w:ascii="Tahoma" w:hAnsi="Tahoma" w:cs="Tahoma"/>
          <w:color w:val="000000"/>
          <w:sz w:val="15"/>
          <w:szCs w:val="15"/>
        </w:rPr>
        <w:t>的湘潭大学内部审计绩效评价研究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161</w:t>
      </w:r>
      <w:r>
        <w:rPr>
          <w:rFonts w:ascii="Tahoma" w:hAnsi="Tahoma" w:cs="Tahoma"/>
          <w:color w:val="000000"/>
          <w:sz w:val="15"/>
          <w:szCs w:val="15"/>
        </w:rPr>
        <w:t>、我国地方政府规模适度</w:t>
      </w:r>
      <w:proofErr w:type="gramStart"/>
      <w:r>
        <w:rPr>
          <w:rFonts w:ascii="Tahoma" w:hAnsi="Tahoma" w:cs="Tahoma"/>
          <w:color w:val="000000"/>
          <w:sz w:val="15"/>
          <w:szCs w:val="15"/>
        </w:rPr>
        <w:t>化评价</w:t>
      </w:r>
      <w:proofErr w:type="gramEnd"/>
      <w:r>
        <w:rPr>
          <w:rFonts w:ascii="Tahoma" w:hAnsi="Tahoma" w:cs="Tahoma"/>
          <w:color w:val="000000"/>
          <w:sz w:val="15"/>
          <w:szCs w:val="15"/>
        </w:rPr>
        <w:t>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162</w:t>
      </w:r>
      <w:r>
        <w:rPr>
          <w:rFonts w:ascii="Tahoma" w:hAnsi="Tahoma" w:cs="Tahoma"/>
          <w:color w:val="000000"/>
          <w:sz w:val="15"/>
          <w:szCs w:val="15"/>
        </w:rPr>
        <w:t>、公共事业管理对行政编制资源配置影响研究</w:t>
      </w:r>
      <w:r>
        <w:rPr>
          <w:rFonts w:ascii="Tahoma" w:hAnsi="Tahoma" w:cs="Tahoma"/>
          <w:color w:val="000000"/>
          <w:sz w:val="15"/>
          <w:szCs w:val="15"/>
        </w:rPr>
        <w:t>--</w:t>
      </w:r>
      <w:r>
        <w:rPr>
          <w:rFonts w:ascii="Tahoma" w:hAnsi="Tahoma" w:cs="Tahoma"/>
          <w:color w:val="000000"/>
          <w:sz w:val="15"/>
          <w:szCs w:val="15"/>
        </w:rPr>
        <w:t>基于安徽省数据考察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163</w:t>
      </w:r>
      <w:r>
        <w:rPr>
          <w:rFonts w:ascii="Tahoma" w:hAnsi="Tahoma" w:cs="Tahoma"/>
          <w:color w:val="000000"/>
          <w:sz w:val="15"/>
          <w:szCs w:val="15"/>
        </w:rPr>
        <w:t>、探究地方政府公共事业管理绩效评价指标体系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164</w:t>
      </w:r>
      <w:r>
        <w:rPr>
          <w:rFonts w:ascii="Tahoma" w:hAnsi="Tahoma" w:cs="Tahoma"/>
          <w:color w:val="000000"/>
          <w:sz w:val="15"/>
          <w:szCs w:val="15"/>
        </w:rPr>
        <w:t>、基于</w:t>
      </w:r>
      <w:r>
        <w:rPr>
          <w:rFonts w:ascii="Tahoma" w:hAnsi="Tahoma" w:cs="Tahoma"/>
          <w:color w:val="000000"/>
          <w:sz w:val="15"/>
          <w:szCs w:val="15"/>
        </w:rPr>
        <w:t>MO~2GO</w:t>
      </w:r>
      <w:r>
        <w:rPr>
          <w:rFonts w:ascii="Tahoma" w:hAnsi="Tahoma" w:cs="Tahoma"/>
          <w:color w:val="000000"/>
          <w:sz w:val="15"/>
          <w:szCs w:val="15"/>
        </w:rPr>
        <w:t>的任务管理系统的设计和实现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165</w:t>
      </w:r>
      <w:r>
        <w:rPr>
          <w:rFonts w:ascii="Tahoma" w:hAnsi="Tahoma" w:cs="Tahoma"/>
          <w:color w:val="000000"/>
          <w:sz w:val="15"/>
          <w:szCs w:val="15"/>
        </w:rPr>
        <w:t>、浅析公共事业管理专业存在的问题及建设思路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166</w:t>
      </w:r>
      <w:r>
        <w:rPr>
          <w:rFonts w:ascii="Tahoma" w:hAnsi="Tahoma" w:cs="Tahoma"/>
          <w:color w:val="000000"/>
          <w:sz w:val="15"/>
          <w:szCs w:val="15"/>
        </w:rPr>
        <w:t>、论新农村经济建设中的公共管理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167</w:t>
      </w:r>
      <w:r>
        <w:rPr>
          <w:rFonts w:ascii="Tahoma" w:hAnsi="Tahoma" w:cs="Tahoma"/>
          <w:color w:val="000000"/>
          <w:sz w:val="15"/>
          <w:szCs w:val="15"/>
        </w:rPr>
        <w:t>、刍议我国公共事业管理体制转型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168</w:t>
      </w:r>
      <w:r>
        <w:rPr>
          <w:rFonts w:ascii="Tahoma" w:hAnsi="Tahoma" w:cs="Tahoma"/>
          <w:color w:val="000000"/>
          <w:sz w:val="15"/>
          <w:szCs w:val="15"/>
        </w:rPr>
        <w:t>、基于</w:t>
      </w:r>
      <w:r>
        <w:rPr>
          <w:rFonts w:ascii="Tahoma" w:hAnsi="Tahoma" w:cs="Tahoma"/>
          <w:color w:val="000000"/>
          <w:sz w:val="15"/>
          <w:szCs w:val="15"/>
        </w:rPr>
        <w:t>QCA</w:t>
      </w:r>
      <w:r>
        <w:rPr>
          <w:rFonts w:ascii="Tahoma" w:hAnsi="Tahoma" w:cs="Tahoma"/>
          <w:color w:val="000000"/>
          <w:sz w:val="15"/>
          <w:szCs w:val="15"/>
        </w:rPr>
        <w:t>下公共事业管理专业人才培养模式影响因素分析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169</w:t>
      </w:r>
      <w:r>
        <w:rPr>
          <w:rFonts w:ascii="Tahoma" w:hAnsi="Tahoma" w:cs="Tahoma"/>
          <w:color w:val="000000"/>
          <w:sz w:val="15"/>
          <w:szCs w:val="15"/>
        </w:rPr>
        <w:t>、深圳市</w:t>
      </w:r>
      <w:r>
        <w:rPr>
          <w:rFonts w:ascii="Tahoma" w:hAnsi="Tahoma" w:cs="Tahoma"/>
          <w:color w:val="000000"/>
          <w:sz w:val="15"/>
          <w:szCs w:val="15"/>
        </w:rPr>
        <w:t>LH</w:t>
      </w:r>
      <w:r>
        <w:rPr>
          <w:rFonts w:ascii="Tahoma" w:hAnsi="Tahoma" w:cs="Tahoma"/>
          <w:color w:val="000000"/>
          <w:sz w:val="15"/>
          <w:szCs w:val="15"/>
        </w:rPr>
        <w:t>新区公共事业人才发展战略研究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170</w:t>
      </w:r>
      <w:r>
        <w:rPr>
          <w:rFonts w:ascii="Tahoma" w:hAnsi="Tahoma" w:cs="Tahoma"/>
          <w:color w:val="000000"/>
          <w:sz w:val="15"/>
          <w:szCs w:val="15"/>
        </w:rPr>
        <w:t>、浅析地方政府农村公共事业管理制度的创新对策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171</w:t>
      </w:r>
      <w:r>
        <w:rPr>
          <w:rFonts w:ascii="Tahoma" w:hAnsi="Tahoma" w:cs="Tahoma"/>
          <w:color w:val="000000"/>
          <w:sz w:val="15"/>
          <w:szCs w:val="15"/>
        </w:rPr>
        <w:t>、地方政府公共事业管理绩效分析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172</w:t>
      </w:r>
      <w:r>
        <w:rPr>
          <w:rFonts w:ascii="Tahoma" w:hAnsi="Tahoma" w:cs="Tahoma"/>
          <w:color w:val="000000"/>
          <w:sz w:val="15"/>
          <w:szCs w:val="15"/>
        </w:rPr>
        <w:t>、从公共事业的管理看体育资源配置方式的选择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173</w:t>
      </w:r>
      <w:r>
        <w:rPr>
          <w:rFonts w:ascii="Tahoma" w:hAnsi="Tahoma" w:cs="Tahoma"/>
          <w:color w:val="000000"/>
          <w:sz w:val="15"/>
          <w:szCs w:val="15"/>
        </w:rPr>
        <w:t>、关于目前我国公共事业管理体制创新模式的思考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174</w:t>
      </w:r>
      <w:r>
        <w:rPr>
          <w:rFonts w:ascii="Tahoma" w:hAnsi="Tahoma" w:cs="Tahoma"/>
          <w:color w:val="000000"/>
          <w:sz w:val="15"/>
          <w:szCs w:val="15"/>
        </w:rPr>
        <w:t>、公共事业管理主体的界定及特征探讨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175</w:t>
      </w:r>
      <w:r>
        <w:rPr>
          <w:rFonts w:ascii="Tahoma" w:hAnsi="Tahoma" w:cs="Tahoma"/>
          <w:color w:val="000000"/>
          <w:sz w:val="15"/>
          <w:szCs w:val="15"/>
        </w:rPr>
        <w:t>、浅议公共事业管理社会化的动因和标志</w:t>
      </w:r>
    </w:p>
    <w:sectPr w:rsidR="00063ECC" w:rsidRPr="00063ECC"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63ECC"/>
    <w:rsid w:val="00063ECC"/>
    <w:rsid w:val="009039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063EC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63ECC"/>
    <w:rPr>
      <w:rFonts w:ascii="宋体" w:eastAsia="宋体" w:hAnsi="宋体" w:cs="宋体"/>
      <w:b/>
      <w:bCs/>
      <w:kern w:val="36"/>
      <w:sz w:val="48"/>
      <w:szCs w:val="48"/>
    </w:rPr>
  </w:style>
  <w:style w:type="character" w:styleId="a3">
    <w:name w:val="Strong"/>
    <w:basedOn w:val="a0"/>
    <w:uiPriority w:val="22"/>
    <w:qFormat/>
    <w:rsid w:val="00063ECC"/>
    <w:rPr>
      <w:b/>
      <w:bCs/>
    </w:rPr>
  </w:style>
</w:styles>
</file>

<file path=word/webSettings.xml><?xml version="1.0" encoding="utf-8"?>
<w:webSettings xmlns:r="http://schemas.openxmlformats.org/officeDocument/2006/relationships" xmlns:w="http://schemas.openxmlformats.org/wordprocessingml/2006/main">
  <w:divs>
    <w:div w:id="157000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700</Words>
  <Characters>3993</Characters>
  <Application>Microsoft Office Word</Application>
  <DocSecurity>0</DocSecurity>
  <Lines>33</Lines>
  <Paragraphs>9</Paragraphs>
  <ScaleCrop>false</ScaleCrop>
  <Company>微软中国</Company>
  <LinksUpToDate>false</LinksUpToDate>
  <CharactersWithSpaces>4684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2019-01-04T18:38:00Z</dcterms:created>
  <dcterms:modified xsi:type="dcterms:W3CDTF">2019-01-04T18:39:00Z</dcterms:modified>
</cp:coreProperties>
</file>