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4BF" w:rsidRPr="009324BF" w:rsidRDefault="009324BF" w:rsidP="009324BF">
      <w:pPr>
        <w:widowControl/>
        <w:spacing w:line="600" w:lineRule="atLeast"/>
        <w:jc w:val="center"/>
        <w:outlineLvl w:val="0"/>
        <w:rPr>
          <w:rFonts w:ascii="Tahoma" w:eastAsia="宋体" w:hAnsi="Tahoma" w:cs="Tahoma"/>
          <w:b/>
          <w:bCs/>
          <w:color w:val="02A2D6"/>
          <w:kern w:val="36"/>
          <w:sz w:val="22"/>
        </w:rPr>
      </w:pPr>
      <w:r w:rsidRPr="009324BF">
        <w:rPr>
          <w:rFonts w:ascii="Tahoma" w:eastAsia="宋体" w:hAnsi="Tahoma" w:cs="Tahoma"/>
          <w:b/>
          <w:bCs/>
          <w:color w:val="02A2D6"/>
          <w:kern w:val="36"/>
          <w:sz w:val="22"/>
        </w:rPr>
        <w:t>本科经济类毕业论文题目</w:t>
      </w:r>
    </w:p>
    <w:p w:rsidR="00903961" w:rsidRDefault="009324BF" w:rsidP="009324BF">
      <w:pPr>
        <w:ind w:firstLine="300"/>
        <w:rPr>
          <w:rFonts w:ascii="Tahoma" w:hAnsi="Tahoma" w:cs="Tahoma" w:hint="eastAsia"/>
          <w:color w:val="000000"/>
          <w:sz w:val="15"/>
          <w:szCs w:val="15"/>
        </w:rPr>
      </w:pPr>
      <w:r>
        <w:rPr>
          <w:rFonts w:ascii="Tahoma" w:hAnsi="Tahoma" w:cs="Tahoma"/>
          <w:color w:val="000000"/>
          <w:sz w:val="15"/>
          <w:szCs w:val="15"/>
        </w:rPr>
        <w:t>经济是价值的创造、转化与实现；人类经济活动就是创造、转化、实现价值，满足人类物质文化生活需要的活动。经济就是对物资的管理；是对人们生产、使用、处理、分配一切物资这一整体动态现象的总称。下面是学术堂为大家整理的本科经济类毕业论文题目，希望能够帮助大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本科经济类毕业论文题目</w:t>
      </w:r>
      <w:proofErr w:type="gramStart"/>
      <w:r>
        <w:rPr>
          <w:rStyle w:val="a3"/>
          <w:rFonts w:ascii="Tahoma" w:hAnsi="Tahoma" w:cs="Tahoma"/>
          <w:color w:val="000000"/>
          <w:sz w:val="15"/>
          <w:szCs w:val="15"/>
        </w:rPr>
        <w:t>一</w:t>
      </w:r>
      <w:proofErr w:type="gramEnd"/>
      <w:r>
        <w:rPr>
          <w:rStyle w:val="a3"/>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、乌海市生态环境与经济协调发展评价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、贸易开放度、经济自由度与经济增长</w:t>
      </w:r>
      <w:r>
        <w:rPr>
          <w:rFonts w:ascii="Tahoma" w:hAnsi="Tahoma" w:cs="Tahoma"/>
          <w:color w:val="000000"/>
          <w:sz w:val="15"/>
          <w:szCs w:val="15"/>
        </w:rPr>
        <w:t>--</w:t>
      </w:r>
      <w:r>
        <w:rPr>
          <w:rFonts w:ascii="Tahoma" w:hAnsi="Tahoma" w:cs="Tahoma"/>
          <w:color w:val="000000"/>
          <w:sz w:val="15"/>
          <w:szCs w:val="15"/>
        </w:rPr>
        <w:t>基于中国与</w:t>
      </w:r>
      <w:r>
        <w:rPr>
          <w:rFonts w:ascii="Tahoma" w:hAnsi="Tahoma" w:cs="Tahoma"/>
          <w:color w:val="000000"/>
          <w:sz w:val="15"/>
          <w:szCs w:val="15"/>
        </w:rPr>
        <w:t>“</w:t>
      </w:r>
      <w:r>
        <w:rPr>
          <w:rFonts w:ascii="Tahoma" w:hAnsi="Tahoma" w:cs="Tahoma"/>
          <w:color w:val="000000"/>
          <w:sz w:val="15"/>
          <w:szCs w:val="15"/>
        </w:rPr>
        <w:t>一带一路</w:t>
      </w:r>
      <w:r>
        <w:rPr>
          <w:rFonts w:ascii="Tahoma" w:hAnsi="Tahoma" w:cs="Tahoma"/>
          <w:color w:val="000000"/>
          <w:sz w:val="15"/>
          <w:szCs w:val="15"/>
        </w:rPr>
        <w:t>”</w:t>
      </w:r>
      <w:r>
        <w:rPr>
          <w:rFonts w:ascii="Tahoma" w:hAnsi="Tahoma" w:cs="Tahoma"/>
          <w:color w:val="000000"/>
          <w:sz w:val="15"/>
          <w:szCs w:val="15"/>
        </w:rPr>
        <w:t>沿线国家的分析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、内蒙古资源环境要素对经济增长的影响路径研究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、循环经济模式下北方农牧交错地区可持续发展研究</w:t>
      </w:r>
      <w:r>
        <w:rPr>
          <w:rFonts w:ascii="Tahoma" w:hAnsi="Tahoma" w:cs="Tahoma"/>
          <w:color w:val="000000"/>
          <w:sz w:val="15"/>
          <w:szCs w:val="15"/>
        </w:rPr>
        <w:t>--</w:t>
      </w:r>
      <w:r>
        <w:rPr>
          <w:rFonts w:ascii="Tahoma" w:hAnsi="Tahoma" w:cs="Tahoma"/>
          <w:color w:val="000000"/>
          <w:sz w:val="15"/>
          <w:szCs w:val="15"/>
        </w:rPr>
        <w:t>以内蒙古通辽市为例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、新疆南疆经济空间演化格局及驱动力分析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、生产性公共支出、空间溢出效应与区域经济差距</w:t>
      </w:r>
      <w:r>
        <w:rPr>
          <w:rFonts w:ascii="Tahoma" w:hAnsi="Tahoma" w:cs="Tahoma"/>
          <w:color w:val="000000"/>
          <w:sz w:val="15"/>
          <w:szCs w:val="15"/>
        </w:rPr>
        <w:t>--</w:t>
      </w:r>
      <w:r>
        <w:rPr>
          <w:rFonts w:ascii="Tahoma" w:hAnsi="Tahoma" w:cs="Tahoma"/>
          <w:color w:val="000000"/>
          <w:sz w:val="15"/>
          <w:szCs w:val="15"/>
        </w:rPr>
        <w:t>基于多地区动态一般均衡模型的分析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、基于海洋生态产品的海岛旅游绿色发展经济激励额度评估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、财政支出结构的经济增长质量效应研究</w:t>
      </w:r>
      <w:r>
        <w:rPr>
          <w:rFonts w:ascii="Tahoma" w:hAnsi="Tahoma" w:cs="Tahoma"/>
          <w:color w:val="000000"/>
          <w:sz w:val="15"/>
          <w:szCs w:val="15"/>
        </w:rPr>
        <w:t>--</w:t>
      </w:r>
      <w:r>
        <w:rPr>
          <w:rFonts w:ascii="Tahoma" w:hAnsi="Tahoma" w:cs="Tahoma"/>
          <w:color w:val="000000"/>
          <w:sz w:val="15"/>
          <w:szCs w:val="15"/>
        </w:rPr>
        <w:t>基于</w:t>
      </w:r>
      <w:r>
        <w:rPr>
          <w:rFonts w:ascii="Tahoma" w:hAnsi="Tahoma" w:cs="Tahoma"/>
          <w:color w:val="000000"/>
          <w:sz w:val="15"/>
          <w:szCs w:val="15"/>
        </w:rPr>
        <w:t>“</w:t>
      </w:r>
      <w:r>
        <w:rPr>
          <w:rFonts w:ascii="Tahoma" w:hAnsi="Tahoma" w:cs="Tahoma"/>
          <w:color w:val="000000"/>
          <w:sz w:val="15"/>
          <w:szCs w:val="15"/>
        </w:rPr>
        <w:t>五大发展理念</w:t>
      </w:r>
      <w:r>
        <w:rPr>
          <w:rFonts w:ascii="Tahoma" w:hAnsi="Tahoma" w:cs="Tahoma"/>
          <w:color w:val="000000"/>
          <w:sz w:val="15"/>
          <w:szCs w:val="15"/>
        </w:rPr>
        <w:t>”</w:t>
      </w:r>
      <w:r>
        <w:rPr>
          <w:rFonts w:ascii="Tahoma" w:hAnsi="Tahoma" w:cs="Tahoma"/>
          <w:color w:val="000000"/>
          <w:sz w:val="15"/>
          <w:szCs w:val="15"/>
        </w:rPr>
        <w:t>的视角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、知识产权保护对我国区域经济增长的影响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、文化产业集聚对绿色经济效率的影响</w:t>
      </w:r>
      <w:r>
        <w:rPr>
          <w:rFonts w:ascii="Tahoma" w:hAnsi="Tahoma" w:cs="Tahoma"/>
          <w:color w:val="000000"/>
          <w:sz w:val="15"/>
          <w:szCs w:val="15"/>
        </w:rPr>
        <w:t>--</w:t>
      </w:r>
      <w:r>
        <w:rPr>
          <w:rFonts w:ascii="Tahoma" w:hAnsi="Tahoma" w:cs="Tahoma"/>
          <w:color w:val="000000"/>
          <w:sz w:val="15"/>
          <w:szCs w:val="15"/>
        </w:rPr>
        <w:t>基于动态面板模型的实证分析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、环境约束下中国工业用地投入对经济增长的影响</w:t>
      </w:r>
      <w:r>
        <w:rPr>
          <w:rFonts w:ascii="Tahoma" w:hAnsi="Tahoma" w:cs="Tahoma"/>
          <w:color w:val="000000"/>
          <w:sz w:val="15"/>
          <w:szCs w:val="15"/>
        </w:rPr>
        <w:t>--</w:t>
      </w:r>
      <w:r>
        <w:rPr>
          <w:rFonts w:ascii="Tahoma" w:hAnsi="Tahoma" w:cs="Tahoma"/>
          <w:color w:val="000000"/>
          <w:sz w:val="15"/>
          <w:szCs w:val="15"/>
        </w:rPr>
        <w:t>基于</w:t>
      </w:r>
      <w:r>
        <w:rPr>
          <w:rFonts w:ascii="Tahoma" w:hAnsi="Tahoma" w:cs="Tahoma"/>
          <w:color w:val="000000"/>
          <w:sz w:val="15"/>
          <w:szCs w:val="15"/>
        </w:rPr>
        <w:t>“</w:t>
      </w:r>
      <w:r>
        <w:rPr>
          <w:rFonts w:ascii="Tahoma" w:hAnsi="Tahoma" w:cs="Tahoma"/>
          <w:color w:val="000000"/>
          <w:sz w:val="15"/>
          <w:szCs w:val="15"/>
        </w:rPr>
        <w:t>绿色索洛模型</w:t>
      </w:r>
      <w:r>
        <w:rPr>
          <w:rFonts w:ascii="Tahoma" w:hAnsi="Tahoma" w:cs="Tahoma"/>
          <w:color w:val="000000"/>
          <w:sz w:val="15"/>
          <w:szCs w:val="15"/>
        </w:rPr>
        <w:t>”</w:t>
      </w:r>
      <w:r>
        <w:rPr>
          <w:rFonts w:ascii="Tahoma" w:hAnsi="Tahoma" w:cs="Tahoma"/>
          <w:color w:val="000000"/>
          <w:sz w:val="15"/>
          <w:szCs w:val="15"/>
        </w:rPr>
        <w:t>的分析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、中国经济新常态与房地产市场风险防范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、旅游业与经济增长的非线性门槛效应</w:t>
      </w:r>
      <w:r>
        <w:rPr>
          <w:rFonts w:ascii="Tahoma" w:hAnsi="Tahoma" w:cs="Tahoma"/>
          <w:color w:val="000000"/>
          <w:sz w:val="15"/>
          <w:szCs w:val="15"/>
        </w:rPr>
        <w:t>--</w:t>
      </w:r>
      <w:r>
        <w:rPr>
          <w:rFonts w:ascii="Tahoma" w:hAnsi="Tahoma" w:cs="Tahoma"/>
          <w:color w:val="000000"/>
          <w:sz w:val="15"/>
          <w:szCs w:val="15"/>
        </w:rPr>
        <w:t>基于面板平滑转换回归模型的实证分析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、旅游业对经济增长的贡献研究评述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、中国旅游经济运行监测与预警：模型构建与实证分析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、从宏观数据看中国经济的当下格局与长期增长前景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、创新驱动、城镇化与区域经济增长：</w:t>
      </w:r>
      <w:r>
        <w:rPr>
          <w:rFonts w:ascii="Tahoma" w:hAnsi="Tahoma" w:cs="Tahoma"/>
          <w:color w:val="000000"/>
          <w:sz w:val="15"/>
          <w:szCs w:val="15"/>
        </w:rPr>
        <w:t>--</w:t>
      </w:r>
      <w:r>
        <w:rPr>
          <w:rFonts w:ascii="Tahoma" w:hAnsi="Tahoma" w:cs="Tahoma"/>
          <w:color w:val="000000"/>
          <w:sz w:val="15"/>
          <w:szCs w:val="15"/>
        </w:rPr>
        <w:t>基于空间溢出及门槛效应的实证分析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、从共享单车上树现象谈如何有效管理推动共享经济健康发展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、金融服务实体经济增长的效率及影响因素研究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、中国低碳经济发展绩效评价及影响因素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、中巴经济走廊贯通对中国进出口贸易的影响</w:t>
      </w:r>
      <w:r>
        <w:rPr>
          <w:rFonts w:ascii="Tahoma" w:hAnsi="Tahoma" w:cs="Tahoma"/>
          <w:color w:val="000000"/>
          <w:sz w:val="15"/>
          <w:szCs w:val="15"/>
        </w:rPr>
        <w:t>--</w:t>
      </w:r>
      <w:r>
        <w:rPr>
          <w:rFonts w:ascii="Tahoma" w:hAnsi="Tahoma" w:cs="Tahoma"/>
          <w:color w:val="000000"/>
          <w:sz w:val="15"/>
          <w:szCs w:val="15"/>
        </w:rPr>
        <w:t>基于沿线国家产业层面数据的</w:t>
      </w:r>
      <w:proofErr w:type="gramStart"/>
      <w:r>
        <w:rPr>
          <w:rFonts w:ascii="Tahoma" w:hAnsi="Tahoma" w:cs="Tahoma"/>
          <w:color w:val="000000"/>
          <w:sz w:val="15"/>
          <w:szCs w:val="15"/>
        </w:rPr>
        <w:t>反事实</w:t>
      </w:r>
      <w:proofErr w:type="gramEnd"/>
      <w:r>
        <w:rPr>
          <w:rFonts w:ascii="Tahoma" w:hAnsi="Tahoma" w:cs="Tahoma"/>
          <w:color w:val="000000"/>
          <w:sz w:val="15"/>
          <w:szCs w:val="15"/>
        </w:rPr>
        <w:t>模拟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、长江经济带成渝城市群环境与经济协调发展评价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、新兴经济体国家工业化水平测度的实证分析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、中国分享经济发展现状、问题及趋势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、论</w:t>
      </w:r>
      <w:r>
        <w:rPr>
          <w:rFonts w:ascii="Tahoma" w:hAnsi="Tahoma" w:cs="Tahoma"/>
          <w:color w:val="000000"/>
          <w:sz w:val="15"/>
          <w:szCs w:val="15"/>
        </w:rPr>
        <w:t>“</w:t>
      </w:r>
      <w:r>
        <w:rPr>
          <w:rFonts w:ascii="Tahoma" w:hAnsi="Tahoma" w:cs="Tahoma"/>
          <w:color w:val="000000"/>
          <w:sz w:val="15"/>
          <w:szCs w:val="15"/>
        </w:rPr>
        <w:t>分享经济</w:t>
      </w:r>
      <w:r>
        <w:rPr>
          <w:rFonts w:ascii="Tahoma" w:hAnsi="Tahoma" w:cs="Tahoma"/>
          <w:color w:val="000000"/>
          <w:sz w:val="15"/>
          <w:szCs w:val="15"/>
        </w:rPr>
        <w:t>”</w:t>
      </w:r>
      <w:r>
        <w:rPr>
          <w:rFonts w:ascii="Tahoma" w:hAnsi="Tahoma" w:cs="Tahoma"/>
          <w:color w:val="000000"/>
          <w:sz w:val="15"/>
          <w:szCs w:val="15"/>
        </w:rPr>
        <w:t>下我国劳动法保护对象的扩张</w:t>
      </w:r>
      <w:r>
        <w:rPr>
          <w:rFonts w:ascii="Tahoma" w:hAnsi="Tahoma" w:cs="Tahoma"/>
          <w:color w:val="000000"/>
          <w:sz w:val="15"/>
          <w:szCs w:val="15"/>
        </w:rPr>
        <w:t>--</w:t>
      </w:r>
      <w:r>
        <w:rPr>
          <w:rFonts w:ascii="Tahoma" w:hAnsi="Tahoma" w:cs="Tahoma"/>
          <w:color w:val="000000"/>
          <w:sz w:val="15"/>
          <w:szCs w:val="15"/>
        </w:rPr>
        <w:t>以互联网专车为视角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、土地资源错配及经济效率损失研究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、美国经济政策转向对全球经济的影响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、浙江县域土地经济效益空间格局演变及驱动因素研究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、中国海洋经济系统稳定性评价与空间分异</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、房价对地区经济收敛的影响及其机制研究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、家庭社会经济地位对流动儿童认知能力的影响：父母教养方式的中介作用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、资本流动突然中断对不同负债结构国家的经济影响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、人口结构、产业结构与中国经济潜在增长率</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、我国</w:t>
      </w:r>
      <w:r>
        <w:rPr>
          <w:rFonts w:ascii="Tahoma" w:hAnsi="Tahoma" w:cs="Tahoma"/>
          <w:color w:val="000000"/>
          <w:sz w:val="15"/>
          <w:szCs w:val="15"/>
        </w:rPr>
        <w:t>“</w:t>
      </w:r>
      <w:r>
        <w:rPr>
          <w:rFonts w:ascii="Tahoma" w:hAnsi="Tahoma" w:cs="Tahoma"/>
          <w:color w:val="000000"/>
          <w:sz w:val="15"/>
          <w:szCs w:val="15"/>
        </w:rPr>
        <w:t>一带一路</w:t>
      </w:r>
      <w:r>
        <w:rPr>
          <w:rFonts w:ascii="Tahoma" w:hAnsi="Tahoma" w:cs="Tahoma"/>
          <w:color w:val="000000"/>
          <w:sz w:val="15"/>
          <w:szCs w:val="15"/>
        </w:rPr>
        <w:t>”</w:t>
      </w:r>
      <w:r>
        <w:rPr>
          <w:rFonts w:ascii="Tahoma" w:hAnsi="Tahoma" w:cs="Tahoma"/>
          <w:color w:val="000000"/>
          <w:sz w:val="15"/>
          <w:szCs w:val="15"/>
        </w:rPr>
        <w:t>基础设施投资效率对经济增长方式转变的空间效应分析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、物流产业集聚的经济溢出效应及空间分</w:t>
      </w:r>
      <w:proofErr w:type="gramStart"/>
      <w:r>
        <w:rPr>
          <w:rFonts w:ascii="Tahoma" w:hAnsi="Tahoma" w:cs="Tahoma"/>
          <w:color w:val="000000"/>
          <w:sz w:val="15"/>
          <w:szCs w:val="15"/>
        </w:rPr>
        <w:t>异研究</w:t>
      </w:r>
      <w:proofErr w:type="gramEnd"/>
      <w:r>
        <w:rPr>
          <w:rFonts w:ascii="Tahoma" w:hAnsi="Tahoma" w:cs="Tahoma"/>
          <w:color w:val="000000"/>
          <w:sz w:val="15"/>
          <w:szCs w:val="15"/>
        </w:rPr>
        <w:t>--</w:t>
      </w:r>
      <w:r>
        <w:rPr>
          <w:rFonts w:ascii="Tahoma" w:hAnsi="Tahoma" w:cs="Tahoma"/>
          <w:color w:val="000000"/>
          <w:sz w:val="15"/>
          <w:szCs w:val="15"/>
        </w:rPr>
        <w:t>基于丝绸之路经济带辐射省份面板数据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、基于动态因子分析法的区域开放型经济发展水平测度研究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lastRenderedPageBreak/>
        <w:t xml:space="preserve">　　</w:t>
      </w:r>
      <w:proofErr w:type="gramEnd"/>
      <w:r>
        <w:rPr>
          <w:rStyle w:val="a3"/>
          <w:rFonts w:ascii="Tahoma" w:hAnsi="Tahoma" w:cs="Tahoma"/>
          <w:color w:val="000000"/>
          <w:sz w:val="15"/>
          <w:szCs w:val="15"/>
        </w:rPr>
        <w:t>本科经济类毕业论文题目二：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、从转变经济发展方式到供给侧结构性改革</w:t>
      </w:r>
      <w:r>
        <w:rPr>
          <w:rFonts w:ascii="Tahoma" w:hAnsi="Tahoma" w:cs="Tahoma"/>
          <w:color w:val="000000"/>
          <w:sz w:val="15"/>
          <w:szCs w:val="15"/>
        </w:rPr>
        <w:t>--</w:t>
      </w:r>
      <w:r>
        <w:rPr>
          <w:rFonts w:ascii="Tahoma" w:hAnsi="Tahoma" w:cs="Tahoma"/>
          <w:color w:val="000000"/>
          <w:sz w:val="15"/>
          <w:szCs w:val="15"/>
        </w:rPr>
        <w:t>中国经济战略的调整与实施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、我国影子银行对实体经济的影响及对策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、增强中国特色社会主义政治经济学对经济运行规律的解释力和话语权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、积极探索和构建中国特色社会主义的经济发展理论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、中国</w:t>
      </w:r>
      <w:r>
        <w:rPr>
          <w:rFonts w:ascii="Tahoma" w:hAnsi="Tahoma" w:cs="Tahoma"/>
          <w:color w:val="000000"/>
          <w:sz w:val="15"/>
          <w:szCs w:val="15"/>
        </w:rPr>
        <w:t>FDI</w:t>
      </w:r>
      <w:r>
        <w:rPr>
          <w:rFonts w:ascii="Tahoma" w:hAnsi="Tahoma" w:cs="Tahoma"/>
          <w:color w:val="000000"/>
          <w:sz w:val="15"/>
          <w:szCs w:val="15"/>
        </w:rPr>
        <w:t>与</w:t>
      </w:r>
      <w:r>
        <w:rPr>
          <w:rFonts w:ascii="Tahoma" w:hAnsi="Tahoma" w:cs="Tahoma"/>
          <w:color w:val="000000"/>
          <w:sz w:val="15"/>
          <w:szCs w:val="15"/>
        </w:rPr>
        <w:t>ODI</w:t>
      </w:r>
      <w:r>
        <w:rPr>
          <w:rFonts w:ascii="Tahoma" w:hAnsi="Tahoma" w:cs="Tahoma"/>
          <w:color w:val="000000"/>
          <w:sz w:val="15"/>
          <w:szCs w:val="15"/>
        </w:rPr>
        <w:t>对低碳经济发展的影响以及对</w:t>
      </w:r>
      <w:r>
        <w:rPr>
          <w:rFonts w:ascii="Tahoma" w:hAnsi="Tahoma" w:cs="Tahoma"/>
          <w:color w:val="000000"/>
          <w:sz w:val="15"/>
          <w:szCs w:val="15"/>
        </w:rPr>
        <w:t>“</w:t>
      </w:r>
      <w:r>
        <w:rPr>
          <w:rFonts w:ascii="Tahoma" w:hAnsi="Tahoma" w:cs="Tahoma"/>
          <w:color w:val="000000"/>
          <w:sz w:val="15"/>
          <w:szCs w:val="15"/>
        </w:rPr>
        <w:t>一带一路</w:t>
      </w:r>
      <w:r>
        <w:rPr>
          <w:rFonts w:ascii="Tahoma" w:hAnsi="Tahoma" w:cs="Tahoma"/>
          <w:color w:val="000000"/>
          <w:sz w:val="15"/>
          <w:szCs w:val="15"/>
        </w:rPr>
        <w:t>”</w:t>
      </w:r>
      <w:r>
        <w:rPr>
          <w:rFonts w:ascii="Tahoma" w:hAnsi="Tahoma" w:cs="Tahoma"/>
          <w:color w:val="000000"/>
          <w:sz w:val="15"/>
          <w:szCs w:val="15"/>
        </w:rPr>
        <w:t>战略的启示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、马克思主义与</w:t>
      </w:r>
      <w:proofErr w:type="gramStart"/>
      <w:r>
        <w:rPr>
          <w:rFonts w:ascii="Tahoma" w:hAnsi="Tahoma" w:cs="Tahoma"/>
          <w:color w:val="000000"/>
          <w:sz w:val="15"/>
          <w:szCs w:val="15"/>
        </w:rPr>
        <w:t>凯</w:t>
      </w:r>
      <w:proofErr w:type="gramEnd"/>
      <w:r>
        <w:rPr>
          <w:rFonts w:ascii="Tahoma" w:hAnsi="Tahoma" w:cs="Tahoma"/>
          <w:color w:val="000000"/>
          <w:sz w:val="15"/>
          <w:szCs w:val="15"/>
        </w:rPr>
        <w:t>恩斯主义经济周期理论比较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、农业机械化、能源消费与经济增长耦合关系研究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、城市化、人口红利与日本经济增长关系研究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、区域人口、经济、能源环境协调发展情景预测研究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、煤炭消耗、污染排放与区域经济增长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、我国文化消费对经济增长影响的机理与实证研究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、中国经济增长和波动的倒</w:t>
      </w:r>
      <w:r>
        <w:rPr>
          <w:rFonts w:ascii="Tahoma" w:hAnsi="Tahoma" w:cs="Tahoma"/>
          <w:color w:val="000000"/>
          <w:sz w:val="15"/>
          <w:szCs w:val="15"/>
        </w:rPr>
        <w:t>U</w:t>
      </w:r>
      <w:r>
        <w:rPr>
          <w:rFonts w:ascii="Tahoma" w:hAnsi="Tahoma" w:cs="Tahoma"/>
          <w:color w:val="000000"/>
          <w:sz w:val="15"/>
          <w:szCs w:val="15"/>
        </w:rPr>
        <w:t>型关系：杠杆率非对称变化机制视角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、城市规模与经济密度对城市经济效率的影响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、城市群内部经济服务化空间互动关系分析</w:t>
      </w:r>
      <w:r>
        <w:rPr>
          <w:rFonts w:ascii="Tahoma" w:hAnsi="Tahoma" w:cs="Tahoma"/>
          <w:color w:val="000000"/>
          <w:sz w:val="15"/>
          <w:szCs w:val="15"/>
        </w:rPr>
        <w:t>--</w:t>
      </w:r>
      <w:r>
        <w:rPr>
          <w:rFonts w:ascii="Tahoma" w:hAnsi="Tahoma" w:cs="Tahoma"/>
          <w:color w:val="000000"/>
          <w:sz w:val="15"/>
          <w:szCs w:val="15"/>
        </w:rPr>
        <w:t>以山东半岛城市群为例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、海南建省以来经济增长空间分异格局演变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、湖南省交通优势度与县域经济发展水平协调性演变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、非均衡发展条件下地级市经济差距时空特征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、中国</w:t>
      </w:r>
      <w:r>
        <w:rPr>
          <w:rFonts w:ascii="Tahoma" w:hAnsi="Tahoma" w:cs="Tahoma"/>
          <w:color w:val="000000"/>
          <w:sz w:val="15"/>
          <w:szCs w:val="15"/>
        </w:rPr>
        <w:t>-</w:t>
      </w:r>
      <w:r>
        <w:rPr>
          <w:rFonts w:ascii="Tahoma" w:hAnsi="Tahoma" w:cs="Tahoma"/>
          <w:color w:val="000000"/>
          <w:sz w:val="15"/>
          <w:szCs w:val="15"/>
        </w:rPr>
        <w:t>巴基斯坦经济走廊投资社会风险探究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、经济理论和经济政策变迁的回顾与反思</w:t>
      </w:r>
      <w:r>
        <w:rPr>
          <w:rFonts w:ascii="Tahoma" w:hAnsi="Tahoma" w:cs="Tahoma"/>
          <w:color w:val="000000"/>
          <w:sz w:val="15"/>
          <w:szCs w:val="15"/>
        </w:rPr>
        <w:t>--</w:t>
      </w:r>
      <w:r>
        <w:rPr>
          <w:rFonts w:ascii="Tahoma" w:hAnsi="Tahoma" w:cs="Tahoma"/>
          <w:color w:val="000000"/>
          <w:sz w:val="15"/>
          <w:szCs w:val="15"/>
        </w:rPr>
        <w:t>兼论中国宏观经济的供给侧结构性改革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、新常态、新经济与商业银行发展转型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、地方立法需求与社会经济变迁</w:t>
      </w:r>
      <w:r>
        <w:rPr>
          <w:rFonts w:ascii="Tahoma" w:hAnsi="Tahoma" w:cs="Tahoma"/>
          <w:color w:val="000000"/>
          <w:sz w:val="15"/>
          <w:szCs w:val="15"/>
        </w:rPr>
        <w:t>--</w:t>
      </w:r>
      <w:r>
        <w:rPr>
          <w:rFonts w:ascii="Tahoma" w:hAnsi="Tahoma" w:cs="Tahoma"/>
          <w:color w:val="000000"/>
          <w:sz w:val="15"/>
          <w:szCs w:val="15"/>
        </w:rPr>
        <w:t>兼论设区的市立法权限范围</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、能源结构和</w:t>
      </w:r>
      <w:proofErr w:type="gramStart"/>
      <w:r>
        <w:rPr>
          <w:rFonts w:ascii="Tahoma" w:hAnsi="Tahoma" w:cs="Tahoma"/>
          <w:color w:val="000000"/>
          <w:sz w:val="15"/>
          <w:szCs w:val="15"/>
        </w:rPr>
        <w:t>碳排放</w:t>
      </w:r>
      <w:proofErr w:type="gramEnd"/>
      <w:r>
        <w:rPr>
          <w:rFonts w:ascii="Tahoma" w:hAnsi="Tahoma" w:cs="Tahoma"/>
          <w:color w:val="000000"/>
          <w:sz w:val="15"/>
          <w:szCs w:val="15"/>
        </w:rPr>
        <w:t>约束下中国经济增长</w:t>
      </w:r>
      <w:r>
        <w:rPr>
          <w:rFonts w:ascii="Tahoma" w:hAnsi="Tahoma" w:cs="Tahoma"/>
          <w:color w:val="000000"/>
          <w:sz w:val="15"/>
          <w:szCs w:val="15"/>
        </w:rPr>
        <w:t>“</w:t>
      </w:r>
      <w:r>
        <w:rPr>
          <w:rFonts w:ascii="Tahoma" w:hAnsi="Tahoma" w:cs="Tahoma"/>
          <w:color w:val="000000"/>
          <w:sz w:val="15"/>
          <w:szCs w:val="15"/>
        </w:rPr>
        <w:t>尾效</w:t>
      </w:r>
      <w:r>
        <w:rPr>
          <w:rFonts w:ascii="Tahoma" w:hAnsi="Tahoma" w:cs="Tahoma"/>
          <w:color w:val="000000"/>
          <w:sz w:val="15"/>
          <w:szCs w:val="15"/>
        </w:rPr>
        <w:t>”</w:t>
      </w:r>
      <w:r>
        <w:rPr>
          <w:rFonts w:ascii="Tahoma" w:hAnsi="Tahoma" w:cs="Tahoma"/>
          <w:color w:val="000000"/>
          <w:sz w:val="15"/>
          <w:szCs w:val="15"/>
        </w:rPr>
        <w:t>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、中国经济增长拐点问题研究</w:t>
      </w:r>
      <w:r>
        <w:rPr>
          <w:rFonts w:ascii="Tahoma" w:hAnsi="Tahoma" w:cs="Tahoma"/>
          <w:color w:val="000000"/>
          <w:sz w:val="15"/>
          <w:szCs w:val="15"/>
        </w:rPr>
        <w:t>--</w:t>
      </w:r>
      <w:r>
        <w:rPr>
          <w:rFonts w:ascii="Tahoma" w:hAnsi="Tahoma" w:cs="Tahoma"/>
          <w:color w:val="000000"/>
          <w:sz w:val="15"/>
          <w:szCs w:val="15"/>
        </w:rPr>
        <w:t>基于计量经济学和微积分学的实证分析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、中国区域能源、经济与环境耦合的动态演化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、中国高铁建设投资对国民经济和环境的短期效应综合评估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一带一路</w:t>
      </w:r>
      <w:r>
        <w:rPr>
          <w:rFonts w:ascii="Tahoma" w:hAnsi="Tahoma" w:cs="Tahoma"/>
          <w:color w:val="000000"/>
          <w:sz w:val="15"/>
          <w:szCs w:val="15"/>
        </w:rPr>
        <w:t>”</w:t>
      </w:r>
      <w:r>
        <w:rPr>
          <w:rFonts w:ascii="Tahoma" w:hAnsi="Tahoma" w:cs="Tahoma"/>
          <w:color w:val="000000"/>
          <w:sz w:val="15"/>
          <w:szCs w:val="15"/>
        </w:rPr>
        <w:t>与</w:t>
      </w:r>
      <w:r>
        <w:rPr>
          <w:rFonts w:ascii="Tahoma" w:hAnsi="Tahoma" w:cs="Tahoma"/>
          <w:color w:val="000000"/>
          <w:sz w:val="15"/>
          <w:szCs w:val="15"/>
        </w:rPr>
        <w:t>“</w:t>
      </w:r>
      <w:r>
        <w:rPr>
          <w:rFonts w:ascii="Tahoma" w:hAnsi="Tahoma" w:cs="Tahoma"/>
          <w:color w:val="000000"/>
          <w:sz w:val="15"/>
          <w:szCs w:val="15"/>
        </w:rPr>
        <w:t>中美经济博弈</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、滞留的集体主义：</w:t>
      </w:r>
      <w:proofErr w:type="gramStart"/>
      <w:r>
        <w:rPr>
          <w:rFonts w:ascii="Tahoma" w:hAnsi="Tahoma" w:cs="Tahoma"/>
          <w:color w:val="000000"/>
          <w:sz w:val="15"/>
          <w:szCs w:val="15"/>
        </w:rPr>
        <w:t>微博场域</w:t>
      </w:r>
      <w:proofErr w:type="gramEnd"/>
      <w:r>
        <w:rPr>
          <w:rFonts w:ascii="Tahoma" w:hAnsi="Tahoma" w:cs="Tahoma"/>
          <w:color w:val="000000"/>
          <w:sz w:val="15"/>
          <w:szCs w:val="15"/>
        </w:rPr>
        <w:t>经济议题的社会共识现状与表达</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、全球变革时代下的中国经济发展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、上海自贸区对地区经济的影响效应研究</w:t>
      </w:r>
      <w:r>
        <w:rPr>
          <w:rFonts w:ascii="Tahoma" w:hAnsi="Tahoma" w:cs="Tahoma"/>
          <w:color w:val="000000"/>
          <w:sz w:val="15"/>
          <w:szCs w:val="15"/>
        </w:rPr>
        <w:t>--</w:t>
      </w:r>
      <w:r>
        <w:rPr>
          <w:rFonts w:ascii="Tahoma" w:hAnsi="Tahoma" w:cs="Tahoma"/>
          <w:color w:val="000000"/>
          <w:sz w:val="15"/>
          <w:szCs w:val="15"/>
        </w:rPr>
        <w:t>基于</w:t>
      </w:r>
      <w:r>
        <w:rPr>
          <w:rFonts w:ascii="Tahoma" w:hAnsi="Tahoma" w:cs="Tahoma"/>
          <w:color w:val="000000"/>
          <w:sz w:val="15"/>
          <w:szCs w:val="15"/>
        </w:rPr>
        <w:t>“</w:t>
      </w:r>
      <w:r>
        <w:rPr>
          <w:rFonts w:ascii="Tahoma" w:hAnsi="Tahoma" w:cs="Tahoma"/>
          <w:color w:val="000000"/>
          <w:sz w:val="15"/>
          <w:szCs w:val="15"/>
        </w:rPr>
        <w:t>反事实</w:t>
      </w:r>
      <w:r>
        <w:rPr>
          <w:rFonts w:ascii="Tahoma" w:hAnsi="Tahoma" w:cs="Tahoma"/>
          <w:color w:val="000000"/>
          <w:sz w:val="15"/>
          <w:szCs w:val="15"/>
        </w:rPr>
        <w:t>”</w:t>
      </w:r>
      <w:r>
        <w:rPr>
          <w:rFonts w:ascii="Tahoma" w:hAnsi="Tahoma" w:cs="Tahoma"/>
          <w:color w:val="000000"/>
          <w:sz w:val="15"/>
          <w:szCs w:val="15"/>
        </w:rPr>
        <w:t>思维视角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、长三角地区社会福利与经济增长耦合协调时空分异</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、长江经济带人口流动对区域经济差异的影响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、基于</w:t>
      </w:r>
      <w:r>
        <w:rPr>
          <w:rFonts w:ascii="Tahoma" w:hAnsi="Tahoma" w:cs="Tahoma"/>
          <w:color w:val="000000"/>
          <w:sz w:val="15"/>
          <w:szCs w:val="15"/>
        </w:rPr>
        <w:t>VAR</w:t>
      </w:r>
      <w:r>
        <w:rPr>
          <w:rFonts w:ascii="Tahoma" w:hAnsi="Tahoma" w:cs="Tahoma"/>
          <w:color w:val="000000"/>
          <w:sz w:val="15"/>
          <w:szCs w:val="15"/>
        </w:rPr>
        <w:t>模型的工业经济发展与环境污染关系研究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、丝绸之路经济带物流产业、金融发展对经济提升的驱动作用研究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、中国产业结构优化对经济增长的实证分析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、绿色发展究竟会带来怎样的环境经济影响？</w:t>
      </w:r>
      <w:r>
        <w:rPr>
          <w:rFonts w:ascii="Tahoma" w:hAnsi="Tahoma" w:cs="Tahoma"/>
          <w:color w:val="000000"/>
          <w:sz w:val="15"/>
          <w:szCs w:val="15"/>
        </w:rPr>
        <w:t>--</w:t>
      </w:r>
      <w:r>
        <w:rPr>
          <w:rFonts w:ascii="Tahoma" w:hAnsi="Tahoma" w:cs="Tahoma"/>
          <w:color w:val="000000"/>
          <w:sz w:val="15"/>
          <w:szCs w:val="15"/>
        </w:rPr>
        <w:t>基于非参数方法的解答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、制造业转型升级与地区经济增长</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本科经济类毕业论文题目三：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、财政激励、政府偏好与地区经济增长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、当前宏观经济形势、供给侧结构性改革与财政政策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、中国经济体制转轨与财政政策调控</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76</w:t>
      </w:r>
      <w:r>
        <w:rPr>
          <w:rFonts w:ascii="Tahoma" w:hAnsi="Tahoma" w:cs="Tahoma"/>
          <w:color w:val="000000"/>
          <w:sz w:val="15"/>
          <w:szCs w:val="15"/>
        </w:rPr>
        <w:t>、财政分权与中国经济增长质量关系</w:t>
      </w:r>
      <w:r>
        <w:rPr>
          <w:rFonts w:ascii="Tahoma" w:hAnsi="Tahoma" w:cs="Tahoma"/>
          <w:color w:val="000000"/>
          <w:sz w:val="15"/>
          <w:szCs w:val="15"/>
        </w:rPr>
        <w:t>--</w:t>
      </w:r>
      <w:r>
        <w:rPr>
          <w:rFonts w:ascii="Tahoma" w:hAnsi="Tahoma" w:cs="Tahoma"/>
          <w:color w:val="000000"/>
          <w:sz w:val="15"/>
          <w:szCs w:val="15"/>
        </w:rPr>
        <w:t>基于全要素生产率视角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、中国县域经济增长的影响因素及其空间溢出效应分析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、产业升级与区域经济发展的互动关系分析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、基于景气状态的中国科技创新驱动经济增长时序性研究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、珠三角一体化的经济增长效应研究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、经济政策不确定性对银行风险承担的影响研究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、经济全球化背景下供给</w:t>
      </w:r>
      <w:proofErr w:type="gramStart"/>
      <w:r>
        <w:rPr>
          <w:rFonts w:ascii="Tahoma" w:hAnsi="Tahoma" w:cs="Tahoma"/>
          <w:color w:val="000000"/>
          <w:sz w:val="15"/>
          <w:szCs w:val="15"/>
        </w:rPr>
        <w:t>侧改革</w:t>
      </w:r>
      <w:proofErr w:type="gramEnd"/>
      <w:r>
        <w:rPr>
          <w:rFonts w:ascii="Tahoma" w:hAnsi="Tahoma" w:cs="Tahoma"/>
          <w:color w:val="000000"/>
          <w:sz w:val="15"/>
          <w:szCs w:val="15"/>
        </w:rPr>
        <w:t>与居民消费结构升级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、中国城乡老年人的经济收入及代际经济支持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、基于空间计量的云南省县域经济空间格局演变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、中国</w:t>
      </w:r>
      <w:r>
        <w:rPr>
          <w:rFonts w:ascii="Tahoma" w:hAnsi="Tahoma" w:cs="Tahoma"/>
          <w:color w:val="000000"/>
          <w:sz w:val="15"/>
          <w:szCs w:val="15"/>
        </w:rPr>
        <w:t>-</w:t>
      </w:r>
      <w:r>
        <w:rPr>
          <w:rFonts w:ascii="Tahoma" w:hAnsi="Tahoma" w:cs="Tahoma"/>
          <w:color w:val="000000"/>
          <w:sz w:val="15"/>
          <w:szCs w:val="15"/>
        </w:rPr>
        <w:t>欧亚经济联盟</w:t>
      </w:r>
      <w:r>
        <w:rPr>
          <w:rFonts w:ascii="Tahoma" w:hAnsi="Tahoma" w:cs="Tahoma"/>
          <w:color w:val="000000"/>
          <w:sz w:val="15"/>
          <w:szCs w:val="15"/>
        </w:rPr>
        <w:t>FTA</w:t>
      </w:r>
      <w:r>
        <w:rPr>
          <w:rFonts w:ascii="Tahoma" w:hAnsi="Tahoma" w:cs="Tahoma"/>
          <w:color w:val="000000"/>
          <w:sz w:val="15"/>
          <w:szCs w:val="15"/>
        </w:rPr>
        <w:t>的经贸效应模拟分析</w:t>
      </w:r>
      <w:r>
        <w:rPr>
          <w:rFonts w:ascii="Tahoma" w:hAnsi="Tahoma" w:cs="Tahoma"/>
          <w:color w:val="000000"/>
          <w:sz w:val="15"/>
          <w:szCs w:val="15"/>
        </w:rPr>
        <w:t>--</w:t>
      </w:r>
      <w:r>
        <w:rPr>
          <w:rFonts w:ascii="Tahoma" w:hAnsi="Tahoma" w:cs="Tahoma"/>
          <w:color w:val="000000"/>
          <w:sz w:val="15"/>
          <w:szCs w:val="15"/>
        </w:rPr>
        <w:t>基于</w:t>
      </w:r>
      <w:r>
        <w:rPr>
          <w:rFonts w:ascii="Tahoma" w:hAnsi="Tahoma" w:cs="Tahoma"/>
          <w:color w:val="000000"/>
          <w:sz w:val="15"/>
          <w:szCs w:val="15"/>
        </w:rPr>
        <w:t>GTAP</w:t>
      </w:r>
      <w:r>
        <w:rPr>
          <w:rFonts w:ascii="Tahoma" w:hAnsi="Tahoma" w:cs="Tahoma"/>
          <w:color w:val="000000"/>
          <w:sz w:val="15"/>
          <w:szCs w:val="15"/>
        </w:rPr>
        <w:t>模型及偏效应分解</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、经济全球化发展的大趋势不可逆转</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、双向直接投资的经济增长效应分析</w:t>
      </w:r>
      <w:r>
        <w:rPr>
          <w:rFonts w:ascii="Tahoma" w:hAnsi="Tahoma" w:cs="Tahoma"/>
          <w:color w:val="000000"/>
          <w:sz w:val="15"/>
          <w:szCs w:val="15"/>
        </w:rPr>
        <w:t>--</w:t>
      </w:r>
      <w:r>
        <w:rPr>
          <w:rFonts w:ascii="Tahoma" w:hAnsi="Tahoma" w:cs="Tahoma"/>
          <w:color w:val="000000"/>
          <w:sz w:val="15"/>
          <w:szCs w:val="15"/>
        </w:rPr>
        <w:t>来自中国数据的实证检验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、金融发展、微观企业创新产出与经济增长</w:t>
      </w:r>
      <w:r>
        <w:rPr>
          <w:rFonts w:ascii="Tahoma" w:hAnsi="Tahoma" w:cs="Tahoma"/>
          <w:color w:val="000000"/>
          <w:sz w:val="15"/>
          <w:szCs w:val="15"/>
        </w:rPr>
        <w:t>--</w:t>
      </w:r>
      <w:r>
        <w:rPr>
          <w:rFonts w:ascii="Tahoma" w:hAnsi="Tahoma" w:cs="Tahoma"/>
          <w:color w:val="000000"/>
          <w:sz w:val="15"/>
          <w:szCs w:val="15"/>
        </w:rPr>
        <w:t>基于上市公司专利视角的实证分析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、中国经济增长与三个产业能源消耗的结构调整</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、利润率下降与中国经济新常态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、区域创新与经济发展时空耦合协调分析</w:t>
      </w:r>
      <w:r>
        <w:rPr>
          <w:rFonts w:ascii="Tahoma" w:hAnsi="Tahoma" w:cs="Tahoma"/>
          <w:color w:val="000000"/>
          <w:sz w:val="15"/>
          <w:szCs w:val="15"/>
        </w:rPr>
        <w:t>--</w:t>
      </w:r>
      <w:r>
        <w:rPr>
          <w:rFonts w:ascii="Tahoma" w:hAnsi="Tahoma" w:cs="Tahoma"/>
          <w:color w:val="000000"/>
          <w:sz w:val="15"/>
          <w:szCs w:val="15"/>
        </w:rPr>
        <w:t>以陕西省为例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、考虑大规模风电并网的电力系统区间非线性经济调度研究</w:t>
      </w:r>
    </w:p>
    <w:p w:rsidR="009324BF" w:rsidRPr="009324BF" w:rsidRDefault="009324BF" w:rsidP="009324BF">
      <w:pPr>
        <w:ind w:firstLine="300"/>
      </w:pP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、中国旅游投资与旅游经济发展的时空演变与差异分析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、人口密度、能源消费与绿色经济发展</w:t>
      </w:r>
      <w:r>
        <w:rPr>
          <w:rFonts w:ascii="Tahoma" w:hAnsi="Tahoma" w:cs="Tahoma"/>
          <w:color w:val="000000"/>
          <w:sz w:val="15"/>
          <w:szCs w:val="15"/>
        </w:rPr>
        <w:t>--</w:t>
      </w:r>
      <w:r>
        <w:rPr>
          <w:rFonts w:ascii="Tahoma" w:hAnsi="Tahoma" w:cs="Tahoma"/>
          <w:color w:val="000000"/>
          <w:sz w:val="15"/>
          <w:szCs w:val="15"/>
        </w:rPr>
        <w:t>基于省域面板数据的经验分析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、区域农业碳排放与经济增长演进关系及其减</w:t>
      </w:r>
      <w:proofErr w:type="gramStart"/>
      <w:r>
        <w:rPr>
          <w:rFonts w:ascii="Tahoma" w:hAnsi="Tahoma" w:cs="Tahoma"/>
          <w:color w:val="000000"/>
          <w:sz w:val="15"/>
          <w:szCs w:val="15"/>
        </w:rPr>
        <w:t>排潜力</w:t>
      </w:r>
      <w:proofErr w:type="gramEnd"/>
      <w:r>
        <w:rPr>
          <w:rFonts w:ascii="Tahoma" w:hAnsi="Tahoma" w:cs="Tahoma"/>
          <w:color w:val="000000"/>
          <w:sz w:val="15"/>
          <w:szCs w:val="15"/>
        </w:rPr>
        <w:t>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、论马克思主义政治经济学在经济建设领域的应用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、金融发展缘何抑制了经济增长</w:t>
      </w:r>
      <w:r>
        <w:rPr>
          <w:rFonts w:ascii="Tahoma" w:hAnsi="Tahoma" w:cs="Tahoma"/>
          <w:color w:val="000000"/>
          <w:sz w:val="15"/>
          <w:szCs w:val="15"/>
        </w:rPr>
        <w:t>--</w:t>
      </w:r>
      <w:r>
        <w:rPr>
          <w:rFonts w:ascii="Tahoma" w:hAnsi="Tahoma" w:cs="Tahoma"/>
          <w:color w:val="000000"/>
          <w:sz w:val="15"/>
          <w:szCs w:val="15"/>
        </w:rPr>
        <w:t>来自中国省际面板数据的经验证据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、土地开发对城市经济增长的作用机制和传导路径</w:t>
      </w:r>
      <w:r>
        <w:rPr>
          <w:rFonts w:ascii="Tahoma" w:hAnsi="Tahoma" w:cs="Tahoma"/>
          <w:color w:val="000000"/>
          <w:sz w:val="15"/>
          <w:szCs w:val="15"/>
        </w:rPr>
        <w:t>--</w:t>
      </w:r>
      <w:r>
        <w:rPr>
          <w:rFonts w:ascii="Tahoma" w:hAnsi="Tahoma" w:cs="Tahoma"/>
          <w:color w:val="000000"/>
          <w:sz w:val="15"/>
          <w:szCs w:val="15"/>
        </w:rPr>
        <w:t>基于结构方程模型的实证检验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、政府干预、市场化进程与经济增长动力</w:t>
      </w:r>
      <w:r>
        <w:rPr>
          <w:rFonts w:ascii="Tahoma" w:hAnsi="Tahoma" w:cs="Tahoma"/>
          <w:color w:val="000000"/>
          <w:sz w:val="15"/>
          <w:szCs w:val="15"/>
        </w:rPr>
        <w:t>--</w:t>
      </w:r>
      <w:r>
        <w:rPr>
          <w:rFonts w:ascii="Tahoma" w:hAnsi="Tahoma" w:cs="Tahoma"/>
          <w:color w:val="000000"/>
          <w:sz w:val="15"/>
          <w:szCs w:val="15"/>
        </w:rPr>
        <w:t>兼论</w:t>
      </w:r>
      <w:r>
        <w:rPr>
          <w:rFonts w:ascii="Tahoma" w:hAnsi="Tahoma" w:cs="Tahoma"/>
          <w:color w:val="000000"/>
          <w:sz w:val="15"/>
          <w:szCs w:val="15"/>
        </w:rPr>
        <w:t>“</w:t>
      </w:r>
      <w:r>
        <w:rPr>
          <w:rFonts w:ascii="Tahoma" w:hAnsi="Tahoma" w:cs="Tahoma"/>
          <w:color w:val="000000"/>
          <w:sz w:val="15"/>
          <w:szCs w:val="15"/>
        </w:rPr>
        <w:t>简政放权</w:t>
      </w:r>
      <w:r>
        <w:rPr>
          <w:rFonts w:ascii="Tahoma" w:hAnsi="Tahoma" w:cs="Tahoma"/>
          <w:color w:val="000000"/>
          <w:sz w:val="15"/>
          <w:szCs w:val="15"/>
        </w:rPr>
        <w:t>”</w:t>
      </w:r>
      <w:r>
        <w:rPr>
          <w:rFonts w:ascii="Tahoma" w:hAnsi="Tahoma" w:cs="Tahoma"/>
          <w:color w:val="000000"/>
          <w:sz w:val="15"/>
          <w:szCs w:val="15"/>
        </w:rPr>
        <w:t>如何动态释放改革红利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、共享经济</w:t>
      </w:r>
      <w:proofErr w:type="gramStart"/>
      <w:r>
        <w:rPr>
          <w:rFonts w:ascii="Tahoma" w:hAnsi="Tahoma" w:cs="Tahoma"/>
          <w:color w:val="000000"/>
          <w:sz w:val="15"/>
          <w:szCs w:val="15"/>
        </w:rPr>
        <w:t>下网络</w:t>
      </w:r>
      <w:proofErr w:type="gramEnd"/>
      <w:r>
        <w:rPr>
          <w:rFonts w:ascii="Tahoma" w:hAnsi="Tahoma" w:cs="Tahoma"/>
          <w:color w:val="000000"/>
          <w:sz w:val="15"/>
          <w:szCs w:val="15"/>
        </w:rPr>
        <w:t>平台的法律地位</w:t>
      </w:r>
      <w:r>
        <w:rPr>
          <w:rFonts w:ascii="Tahoma" w:hAnsi="Tahoma" w:cs="Tahoma"/>
          <w:color w:val="000000"/>
          <w:sz w:val="15"/>
          <w:szCs w:val="15"/>
        </w:rPr>
        <w:t>--</w:t>
      </w:r>
      <w:r>
        <w:rPr>
          <w:rFonts w:ascii="Tahoma" w:hAnsi="Tahoma" w:cs="Tahoma"/>
          <w:color w:val="000000"/>
          <w:sz w:val="15"/>
          <w:szCs w:val="15"/>
        </w:rPr>
        <w:t>以</w:t>
      </w:r>
      <w:proofErr w:type="gramStart"/>
      <w:r>
        <w:rPr>
          <w:rFonts w:ascii="Tahoma" w:hAnsi="Tahoma" w:cs="Tahoma"/>
          <w:color w:val="000000"/>
          <w:sz w:val="15"/>
          <w:szCs w:val="15"/>
        </w:rPr>
        <w:t>网约车为</w:t>
      </w:r>
      <w:proofErr w:type="gramEnd"/>
      <w:r>
        <w:rPr>
          <w:rFonts w:ascii="Tahoma" w:hAnsi="Tahoma" w:cs="Tahoma"/>
          <w:color w:val="000000"/>
          <w:sz w:val="15"/>
          <w:szCs w:val="15"/>
        </w:rPr>
        <w:t>研究对象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、基于</w:t>
      </w:r>
      <w:r>
        <w:rPr>
          <w:rFonts w:ascii="Tahoma" w:hAnsi="Tahoma" w:cs="Tahoma"/>
          <w:color w:val="000000"/>
          <w:sz w:val="15"/>
          <w:szCs w:val="15"/>
        </w:rPr>
        <w:t>“</w:t>
      </w:r>
      <w:r>
        <w:rPr>
          <w:rFonts w:ascii="Tahoma" w:hAnsi="Tahoma" w:cs="Tahoma"/>
          <w:color w:val="000000"/>
          <w:sz w:val="15"/>
          <w:szCs w:val="15"/>
        </w:rPr>
        <w:t>互联网</w:t>
      </w:r>
      <w:r>
        <w:rPr>
          <w:rFonts w:ascii="Tahoma" w:hAnsi="Tahoma" w:cs="Tahoma"/>
          <w:color w:val="000000"/>
          <w:sz w:val="15"/>
          <w:szCs w:val="15"/>
        </w:rPr>
        <w:t>+”</w:t>
      </w:r>
      <w:r>
        <w:rPr>
          <w:rFonts w:ascii="Tahoma" w:hAnsi="Tahoma" w:cs="Tahoma"/>
          <w:color w:val="000000"/>
          <w:sz w:val="15"/>
          <w:szCs w:val="15"/>
        </w:rPr>
        <w:t>的我国县域经济发展方式转变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、甘肃省生态资产价值和生态</w:t>
      </w:r>
      <w:r>
        <w:rPr>
          <w:rFonts w:ascii="Tahoma" w:hAnsi="Tahoma" w:cs="Tahoma"/>
          <w:color w:val="000000"/>
          <w:sz w:val="15"/>
          <w:szCs w:val="15"/>
        </w:rPr>
        <w:t>-</w:t>
      </w:r>
      <w:r>
        <w:rPr>
          <w:rFonts w:ascii="Tahoma" w:hAnsi="Tahoma" w:cs="Tahoma"/>
          <w:color w:val="000000"/>
          <w:sz w:val="15"/>
          <w:szCs w:val="15"/>
        </w:rPr>
        <w:t>经济协调度时空变化格局</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、中国区域经济发展空间差异性分析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、环渤海地区港口体系与其城市经济的偏移增长及重心耦合态势研究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、新常态下中国经济增长动力的阶段转换研究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、中国金融压力的度量及其宏观经济的非线性效应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、生产商规模不经济的</w:t>
      </w:r>
      <w:proofErr w:type="gramStart"/>
      <w:r>
        <w:rPr>
          <w:rFonts w:ascii="Tahoma" w:hAnsi="Tahoma" w:cs="Tahoma"/>
          <w:color w:val="000000"/>
          <w:sz w:val="15"/>
          <w:szCs w:val="15"/>
        </w:rPr>
        <w:t>双渠道</w:t>
      </w:r>
      <w:proofErr w:type="gramEnd"/>
      <w:r>
        <w:rPr>
          <w:rFonts w:ascii="Tahoma" w:hAnsi="Tahoma" w:cs="Tahoma"/>
          <w:color w:val="000000"/>
          <w:sz w:val="15"/>
          <w:szCs w:val="15"/>
        </w:rPr>
        <w:t>供应链协调策略选择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、经济转型视野的</w:t>
      </w:r>
      <w:r>
        <w:rPr>
          <w:rFonts w:ascii="Tahoma" w:hAnsi="Tahoma" w:cs="Tahoma"/>
          <w:color w:val="000000"/>
          <w:sz w:val="15"/>
          <w:szCs w:val="15"/>
        </w:rPr>
        <w:t>“</w:t>
      </w:r>
      <w:r>
        <w:rPr>
          <w:rFonts w:ascii="Tahoma" w:hAnsi="Tahoma" w:cs="Tahoma"/>
          <w:color w:val="000000"/>
          <w:sz w:val="15"/>
          <w:szCs w:val="15"/>
        </w:rPr>
        <w:t>去库存</w:t>
      </w:r>
      <w:r>
        <w:rPr>
          <w:rFonts w:ascii="Tahoma" w:hAnsi="Tahoma" w:cs="Tahoma"/>
          <w:color w:val="000000"/>
          <w:sz w:val="15"/>
          <w:szCs w:val="15"/>
        </w:rPr>
        <w:t>”</w:t>
      </w:r>
      <w:r>
        <w:rPr>
          <w:rFonts w:ascii="Tahoma" w:hAnsi="Tahoma" w:cs="Tahoma"/>
          <w:color w:val="000000"/>
          <w:sz w:val="15"/>
          <w:szCs w:val="15"/>
        </w:rPr>
        <w:t>与房地产市场稳健性</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 xml:space="preserve">　</w:t>
      </w:r>
      <w:proofErr w:type="gramEnd"/>
      <w:r>
        <w:rPr>
          <w:rStyle w:val="a3"/>
          <w:rFonts w:ascii="Tahoma" w:hAnsi="Tahoma" w:cs="Tahoma"/>
          <w:color w:val="000000"/>
          <w:sz w:val="15"/>
          <w:szCs w:val="15"/>
        </w:rPr>
        <w:t>本科经济类毕业论文题目四：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、江苏区域文化资源与旅游经济耦合特征及其作用机制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、资本账户开放与经济增长</w:t>
      </w:r>
      <w:r>
        <w:rPr>
          <w:rFonts w:ascii="Tahoma" w:hAnsi="Tahoma" w:cs="Tahoma"/>
          <w:color w:val="000000"/>
          <w:sz w:val="15"/>
          <w:szCs w:val="15"/>
        </w:rPr>
        <w:t>--</w:t>
      </w:r>
      <w:r>
        <w:rPr>
          <w:rFonts w:ascii="Tahoma" w:hAnsi="Tahoma" w:cs="Tahoma"/>
          <w:color w:val="000000"/>
          <w:sz w:val="15"/>
          <w:szCs w:val="15"/>
        </w:rPr>
        <w:t>基于跨国面板数据的研究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、京津冀地区能源消费、碳排放与经济增长关系实证研究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、作为经济伦理的经济共享理念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、构筑湾区经济引领的对外开放新格局</w:t>
      </w:r>
      <w:r>
        <w:rPr>
          <w:rFonts w:ascii="Tahoma" w:hAnsi="Tahoma" w:cs="Tahoma"/>
          <w:color w:val="000000"/>
          <w:sz w:val="15"/>
          <w:szCs w:val="15"/>
        </w:rPr>
        <w:t>--</w:t>
      </w:r>
      <w:r>
        <w:rPr>
          <w:rFonts w:ascii="Tahoma" w:hAnsi="Tahoma" w:cs="Tahoma"/>
          <w:color w:val="000000"/>
          <w:sz w:val="15"/>
          <w:szCs w:val="15"/>
        </w:rPr>
        <w:t>基于粤港澳大湾</w:t>
      </w:r>
      <w:proofErr w:type="gramStart"/>
      <w:r>
        <w:rPr>
          <w:rFonts w:ascii="Tahoma" w:hAnsi="Tahoma" w:cs="Tahoma"/>
          <w:color w:val="000000"/>
          <w:sz w:val="15"/>
          <w:szCs w:val="15"/>
        </w:rPr>
        <w:t>区开放</w:t>
      </w:r>
      <w:proofErr w:type="gramEnd"/>
      <w:r>
        <w:rPr>
          <w:rFonts w:ascii="Tahoma" w:hAnsi="Tahoma" w:cs="Tahoma"/>
          <w:color w:val="000000"/>
          <w:sz w:val="15"/>
          <w:szCs w:val="15"/>
        </w:rPr>
        <w:t>度的实证分析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、城市化、人口集中度与经济增长</w:t>
      </w:r>
      <w:r>
        <w:rPr>
          <w:rFonts w:ascii="Tahoma" w:hAnsi="Tahoma" w:cs="Tahoma"/>
          <w:color w:val="000000"/>
          <w:sz w:val="15"/>
          <w:szCs w:val="15"/>
        </w:rPr>
        <w:t>--</w:t>
      </w:r>
      <w:r>
        <w:rPr>
          <w:rFonts w:ascii="Tahoma" w:hAnsi="Tahoma" w:cs="Tahoma"/>
          <w:color w:val="000000"/>
          <w:sz w:val="15"/>
          <w:szCs w:val="15"/>
        </w:rPr>
        <w:t>基于空间动态面板模型的实证分析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、世界经济新格局与中国企业海外并购的特征、风险及应对</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、京津</w:t>
      </w:r>
      <w:proofErr w:type="gramStart"/>
      <w:r>
        <w:rPr>
          <w:rFonts w:ascii="Tahoma" w:hAnsi="Tahoma" w:cs="Tahoma"/>
          <w:color w:val="000000"/>
          <w:sz w:val="15"/>
          <w:szCs w:val="15"/>
        </w:rPr>
        <w:t>冀区域</w:t>
      </w:r>
      <w:proofErr w:type="gramEnd"/>
      <w:r>
        <w:rPr>
          <w:rFonts w:ascii="Tahoma" w:hAnsi="Tahoma" w:cs="Tahoma"/>
          <w:color w:val="000000"/>
          <w:sz w:val="15"/>
          <w:szCs w:val="15"/>
        </w:rPr>
        <w:t>经济差异时空特征分析</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117</w:t>
      </w:r>
      <w:r>
        <w:rPr>
          <w:rFonts w:ascii="Tahoma" w:hAnsi="Tahoma" w:cs="Tahoma"/>
          <w:color w:val="000000"/>
          <w:sz w:val="15"/>
          <w:szCs w:val="15"/>
        </w:rPr>
        <w:t>、东北老工业基地经济振兴效率评价及影响因素分析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、论共享经济对旅游业发展的影响及其应对</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、中国城市入境旅游的经济增长效应及空间溢出性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、全要素生产率视角下东北三省经济增长问题研究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一带一路</w:t>
      </w:r>
      <w:r>
        <w:rPr>
          <w:rFonts w:ascii="Tahoma" w:hAnsi="Tahoma" w:cs="Tahoma"/>
          <w:color w:val="000000"/>
          <w:sz w:val="15"/>
          <w:szCs w:val="15"/>
        </w:rPr>
        <w:t>”</w:t>
      </w:r>
      <w:r>
        <w:rPr>
          <w:rFonts w:ascii="Tahoma" w:hAnsi="Tahoma" w:cs="Tahoma"/>
          <w:color w:val="000000"/>
          <w:sz w:val="15"/>
          <w:szCs w:val="15"/>
        </w:rPr>
        <w:t>背景下东北地区民营经济发展问题研究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、新常态下我国经济运行的三个特点和规律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、全球经济治理中的中国角色与贡献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、经济周期与金融周期双重冲击下的世界经济</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、习近</w:t>
      </w:r>
      <w:proofErr w:type="gramStart"/>
      <w:r>
        <w:rPr>
          <w:rFonts w:ascii="Tahoma" w:hAnsi="Tahoma" w:cs="Tahoma"/>
          <w:color w:val="000000"/>
          <w:sz w:val="15"/>
          <w:szCs w:val="15"/>
        </w:rPr>
        <w:t>平国有</w:t>
      </w:r>
      <w:proofErr w:type="gramEnd"/>
      <w:r>
        <w:rPr>
          <w:rFonts w:ascii="Tahoma" w:hAnsi="Tahoma" w:cs="Tahoma"/>
          <w:color w:val="000000"/>
          <w:sz w:val="15"/>
          <w:szCs w:val="15"/>
        </w:rPr>
        <w:t>经济思想研究略论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、出境旅游需求的影响因素</w:t>
      </w:r>
      <w:r>
        <w:rPr>
          <w:rFonts w:ascii="Tahoma" w:hAnsi="Tahoma" w:cs="Tahoma"/>
          <w:color w:val="000000"/>
          <w:sz w:val="15"/>
          <w:szCs w:val="15"/>
        </w:rPr>
        <w:t>--</w:t>
      </w:r>
      <w:r>
        <w:rPr>
          <w:rFonts w:ascii="Tahoma" w:hAnsi="Tahoma" w:cs="Tahoma"/>
          <w:color w:val="000000"/>
          <w:sz w:val="15"/>
          <w:szCs w:val="15"/>
        </w:rPr>
        <w:t>兼论发展中经济体与发达经济体的异同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、经济新常态下中国商业银行信贷结构的调整</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、大国区域经济发展空间新格局理论与实践新发展的研究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、经济发展水平、人口老龄化程度和医疗费用上涨对我国医保基金支出的影响分析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、人民币汇率双向波动对中国及世界经济的影响</w:t>
      </w:r>
      <w:r>
        <w:rPr>
          <w:rFonts w:ascii="Tahoma" w:hAnsi="Tahoma" w:cs="Tahoma"/>
          <w:color w:val="000000"/>
          <w:sz w:val="15"/>
          <w:szCs w:val="15"/>
        </w:rPr>
        <w:t>--</w:t>
      </w:r>
      <w:r>
        <w:rPr>
          <w:rFonts w:ascii="Tahoma" w:hAnsi="Tahoma" w:cs="Tahoma"/>
          <w:color w:val="000000"/>
          <w:sz w:val="15"/>
          <w:szCs w:val="15"/>
        </w:rPr>
        <w:t>基于单一国家和多国的动态</w:t>
      </w:r>
      <w:r>
        <w:rPr>
          <w:rFonts w:ascii="Tahoma" w:hAnsi="Tahoma" w:cs="Tahoma"/>
          <w:color w:val="000000"/>
          <w:sz w:val="15"/>
          <w:szCs w:val="15"/>
        </w:rPr>
        <w:t>CGE</w:t>
      </w:r>
      <w:r>
        <w:rPr>
          <w:rFonts w:ascii="Tahoma" w:hAnsi="Tahoma" w:cs="Tahoma"/>
          <w:color w:val="000000"/>
          <w:sz w:val="15"/>
          <w:szCs w:val="15"/>
        </w:rPr>
        <w:t>模型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、改革开放以来我国农村集体经济的变迁与当前亟需解决的问题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、论供给侧结构性改革与中国经济转型</w:t>
      </w:r>
      <w:r>
        <w:rPr>
          <w:rFonts w:ascii="Tahoma" w:hAnsi="Tahoma" w:cs="Tahoma"/>
          <w:color w:val="000000"/>
          <w:sz w:val="15"/>
          <w:szCs w:val="15"/>
        </w:rPr>
        <w:t>--</w:t>
      </w:r>
      <w:r>
        <w:rPr>
          <w:rFonts w:ascii="Tahoma" w:hAnsi="Tahoma" w:cs="Tahoma"/>
          <w:color w:val="000000"/>
          <w:sz w:val="15"/>
          <w:szCs w:val="15"/>
        </w:rPr>
        <w:t>基于我国经济发展质量和效益现状与问题的思考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、人力资本、经济增长与区域经济发展差异</w:t>
      </w:r>
      <w:r>
        <w:rPr>
          <w:rFonts w:ascii="Tahoma" w:hAnsi="Tahoma" w:cs="Tahoma"/>
          <w:color w:val="000000"/>
          <w:sz w:val="15"/>
          <w:szCs w:val="15"/>
        </w:rPr>
        <w:t>--</w:t>
      </w:r>
      <w:r>
        <w:rPr>
          <w:rFonts w:ascii="Tahoma" w:hAnsi="Tahoma" w:cs="Tahoma"/>
          <w:color w:val="000000"/>
          <w:sz w:val="15"/>
          <w:szCs w:val="15"/>
        </w:rPr>
        <w:t>基于半参数可加模型的实证研究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、经济增长理论的要素供给及其政治经济学批判</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、金融发展、金融结构与经济增长</w:t>
      </w:r>
      <w:r>
        <w:rPr>
          <w:rFonts w:ascii="Tahoma" w:hAnsi="Tahoma" w:cs="Tahoma"/>
          <w:color w:val="000000"/>
          <w:sz w:val="15"/>
          <w:szCs w:val="15"/>
        </w:rPr>
        <w:t>--</w:t>
      </w:r>
      <w:r>
        <w:rPr>
          <w:rFonts w:ascii="Tahoma" w:hAnsi="Tahoma" w:cs="Tahoma"/>
          <w:color w:val="000000"/>
          <w:sz w:val="15"/>
          <w:szCs w:val="15"/>
        </w:rPr>
        <w:t>基于省级面板数据的分析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、金融集聚与区域民营经济成长</w:t>
      </w:r>
      <w:r>
        <w:rPr>
          <w:rFonts w:ascii="Tahoma" w:hAnsi="Tahoma" w:cs="Tahoma"/>
          <w:color w:val="000000"/>
          <w:sz w:val="15"/>
          <w:szCs w:val="15"/>
        </w:rPr>
        <w:t>--</w:t>
      </w:r>
      <w:r>
        <w:rPr>
          <w:rFonts w:ascii="Tahoma" w:hAnsi="Tahoma" w:cs="Tahoma"/>
          <w:color w:val="000000"/>
          <w:sz w:val="15"/>
          <w:szCs w:val="15"/>
        </w:rPr>
        <w:t>基于面板误差修正模型和门槛模型的实证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、浅析体验经济环境下服装品牌的体验设计方法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、经济因素对服装流行色趋势影响的实证研究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、循环经济下的闭环模式对我国服装企业的启示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、人口老龄化、生育政策调整与中国经济增长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、中国经济的</w:t>
      </w:r>
      <w:r>
        <w:rPr>
          <w:rFonts w:ascii="Tahoma" w:hAnsi="Tahoma" w:cs="Tahoma"/>
          <w:color w:val="000000"/>
          <w:sz w:val="15"/>
          <w:szCs w:val="15"/>
        </w:rPr>
        <w:t>“</w:t>
      </w:r>
      <w:r>
        <w:rPr>
          <w:rFonts w:ascii="Tahoma" w:hAnsi="Tahoma" w:cs="Tahoma"/>
          <w:color w:val="000000"/>
          <w:sz w:val="15"/>
          <w:szCs w:val="15"/>
        </w:rPr>
        <w:t>双重</w:t>
      </w:r>
      <w:r>
        <w:rPr>
          <w:rFonts w:ascii="Tahoma" w:hAnsi="Tahoma" w:cs="Tahoma"/>
          <w:color w:val="000000"/>
          <w:sz w:val="15"/>
          <w:szCs w:val="15"/>
        </w:rPr>
        <w:t>”</w:t>
      </w:r>
      <w:r>
        <w:rPr>
          <w:rFonts w:ascii="Tahoma" w:hAnsi="Tahoma" w:cs="Tahoma"/>
          <w:color w:val="000000"/>
          <w:sz w:val="15"/>
          <w:szCs w:val="15"/>
        </w:rPr>
        <w:t>结构转型与非平衡增长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、经济集聚、经济距离与农民增收：直接影响与空间溢出效应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、互联网、</w:t>
      </w:r>
      <w:proofErr w:type="gramStart"/>
      <w:r>
        <w:rPr>
          <w:rFonts w:ascii="Tahoma" w:hAnsi="Tahoma" w:cs="Tahoma"/>
          <w:color w:val="000000"/>
          <w:sz w:val="15"/>
          <w:szCs w:val="15"/>
        </w:rPr>
        <w:t>信息元</w:t>
      </w:r>
      <w:proofErr w:type="gramEnd"/>
      <w:r>
        <w:rPr>
          <w:rFonts w:ascii="Tahoma" w:hAnsi="Tahoma" w:cs="Tahoma"/>
          <w:color w:val="000000"/>
          <w:sz w:val="15"/>
          <w:szCs w:val="15"/>
        </w:rPr>
        <w:t>与屏幕化市场</w:t>
      </w:r>
      <w:r>
        <w:rPr>
          <w:rFonts w:ascii="Tahoma" w:hAnsi="Tahoma" w:cs="Tahoma"/>
          <w:color w:val="000000"/>
          <w:sz w:val="15"/>
          <w:szCs w:val="15"/>
        </w:rPr>
        <w:t>--</w:t>
      </w:r>
      <w:r>
        <w:rPr>
          <w:rFonts w:ascii="Tahoma" w:hAnsi="Tahoma" w:cs="Tahoma"/>
          <w:color w:val="000000"/>
          <w:sz w:val="15"/>
          <w:szCs w:val="15"/>
        </w:rPr>
        <w:t>现代网络经济理论模型和应用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、制造业结构变迁与经济增长效率提高</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本科经济类毕业论文题目五：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、供给侧结构性改革下的中国宏观经济</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、我国人文与经济地理学发展回顾与展望</w:t>
      </w:r>
      <w:r>
        <w:rPr>
          <w:rFonts w:ascii="Tahoma" w:hAnsi="Tahoma" w:cs="Tahoma"/>
          <w:color w:val="000000"/>
          <w:sz w:val="15"/>
          <w:szCs w:val="15"/>
        </w:rPr>
        <w:t>--</w:t>
      </w:r>
      <w:r>
        <w:rPr>
          <w:rFonts w:ascii="Tahoma" w:hAnsi="Tahoma" w:cs="Tahoma"/>
          <w:color w:val="000000"/>
          <w:sz w:val="15"/>
          <w:szCs w:val="15"/>
        </w:rPr>
        <w:t>变化大背景下我国人文与经济地理学发展高层论坛综述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、论公有制与市场经济的有机结合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、中国地缘经济联系的时空演化特征及其内部机制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、供给侧视角下共享经济与新型商业模式研究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、新常态下中国经济增长的动力和逻辑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151</w:t>
      </w:r>
      <w:r>
        <w:rPr>
          <w:rFonts w:ascii="Tahoma" w:hAnsi="Tahoma" w:cs="Tahoma"/>
          <w:color w:val="000000"/>
          <w:sz w:val="15"/>
          <w:szCs w:val="15"/>
        </w:rPr>
        <w:t>、经济统计学与计量经济学等相关学科的关系及发展前景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152</w:t>
      </w:r>
      <w:r>
        <w:rPr>
          <w:rFonts w:ascii="Tahoma" w:hAnsi="Tahoma" w:cs="Tahoma"/>
          <w:color w:val="000000"/>
          <w:sz w:val="15"/>
          <w:szCs w:val="15"/>
        </w:rPr>
        <w:t>、中国</w:t>
      </w:r>
      <w:r>
        <w:rPr>
          <w:rFonts w:ascii="Tahoma" w:hAnsi="Tahoma" w:cs="Tahoma"/>
          <w:color w:val="000000"/>
          <w:sz w:val="15"/>
          <w:szCs w:val="15"/>
        </w:rPr>
        <w:t>“</w:t>
      </w:r>
      <w:r>
        <w:rPr>
          <w:rFonts w:ascii="Tahoma" w:hAnsi="Tahoma" w:cs="Tahoma"/>
          <w:color w:val="000000"/>
          <w:sz w:val="15"/>
          <w:szCs w:val="15"/>
        </w:rPr>
        <w:t>非市场经济地位</w:t>
      </w:r>
      <w:r>
        <w:rPr>
          <w:rFonts w:ascii="Tahoma" w:hAnsi="Tahoma" w:cs="Tahoma"/>
          <w:color w:val="000000"/>
          <w:sz w:val="15"/>
          <w:szCs w:val="15"/>
        </w:rPr>
        <w:t>”</w:t>
      </w:r>
      <w:r>
        <w:rPr>
          <w:rFonts w:ascii="Tahoma" w:hAnsi="Tahoma" w:cs="Tahoma"/>
          <w:color w:val="000000"/>
          <w:sz w:val="15"/>
          <w:szCs w:val="15"/>
        </w:rPr>
        <w:t>问题探析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153</w:t>
      </w:r>
      <w:r>
        <w:rPr>
          <w:rFonts w:ascii="Tahoma" w:hAnsi="Tahoma" w:cs="Tahoma"/>
          <w:color w:val="000000"/>
          <w:sz w:val="15"/>
          <w:szCs w:val="15"/>
        </w:rPr>
        <w:t>、中国城镇化对旅游经济影响的空间效应</w:t>
      </w:r>
      <w:r>
        <w:rPr>
          <w:rFonts w:ascii="Tahoma" w:hAnsi="Tahoma" w:cs="Tahoma"/>
          <w:color w:val="000000"/>
          <w:sz w:val="15"/>
          <w:szCs w:val="15"/>
        </w:rPr>
        <w:t>--</w:t>
      </w:r>
      <w:r>
        <w:rPr>
          <w:rFonts w:ascii="Tahoma" w:hAnsi="Tahoma" w:cs="Tahoma"/>
          <w:color w:val="000000"/>
          <w:sz w:val="15"/>
          <w:szCs w:val="15"/>
        </w:rPr>
        <w:t>基于空间面板计量模型的研究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154</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一带一路</w:t>
      </w:r>
      <w:r>
        <w:rPr>
          <w:rFonts w:ascii="Tahoma" w:hAnsi="Tahoma" w:cs="Tahoma"/>
          <w:color w:val="000000"/>
          <w:sz w:val="15"/>
          <w:szCs w:val="15"/>
        </w:rPr>
        <w:t>”</w:t>
      </w:r>
      <w:r>
        <w:rPr>
          <w:rFonts w:ascii="Tahoma" w:hAnsi="Tahoma" w:cs="Tahoma"/>
          <w:color w:val="000000"/>
          <w:sz w:val="15"/>
          <w:szCs w:val="15"/>
        </w:rPr>
        <w:t>战略下的国际区域经济合作及其效应分析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155</w:t>
      </w:r>
      <w:r>
        <w:rPr>
          <w:rFonts w:ascii="Tahoma" w:hAnsi="Tahoma" w:cs="Tahoma"/>
          <w:color w:val="000000"/>
          <w:sz w:val="15"/>
          <w:szCs w:val="15"/>
        </w:rPr>
        <w:t>、融资歧视、市场扭曲与利润迷失</w:t>
      </w:r>
      <w:r>
        <w:rPr>
          <w:rFonts w:ascii="Tahoma" w:hAnsi="Tahoma" w:cs="Tahoma"/>
          <w:color w:val="000000"/>
          <w:sz w:val="15"/>
          <w:szCs w:val="15"/>
        </w:rPr>
        <w:t>--</w:t>
      </w:r>
      <w:r>
        <w:rPr>
          <w:rFonts w:ascii="Tahoma" w:hAnsi="Tahoma" w:cs="Tahoma"/>
          <w:color w:val="000000"/>
          <w:sz w:val="15"/>
          <w:szCs w:val="15"/>
        </w:rPr>
        <w:t>兼议虚拟经济对实体经济的影响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156</w:t>
      </w:r>
      <w:r>
        <w:rPr>
          <w:rFonts w:ascii="Tahoma" w:hAnsi="Tahoma" w:cs="Tahoma"/>
          <w:color w:val="000000"/>
          <w:sz w:val="15"/>
          <w:szCs w:val="15"/>
        </w:rPr>
        <w:t>、中国旅游经济增长与城乡收入差距的变异关系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157</w:t>
      </w:r>
      <w:r>
        <w:rPr>
          <w:rFonts w:ascii="Tahoma" w:hAnsi="Tahoma" w:cs="Tahoma"/>
          <w:color w:val="000000"/>
          <w:sz w:val="15"/>
          <w:szCs w:val="15"/>
        </w:rPr>
        <w:t>、环境规制对经济增长的数量和质量效应</w:t>
      </w:r>
      <w:r>
        <w:rPr>
          <w:rFonts w:ascii="Tahoma" w:hAnsi="Tahoma" w:cs="Tahoma"/>
          <w:color w:val="000000"/>
          <w:sz w:val="15"/>
          <w:szCs w:val="15"/>
        </w:rPr>
        <w:t>--</w:t>
      </w:r>
      <w:r>
        <w:rPr>
          <w:rFonts w:ascii="Tahoma" w:hAnsi="Tahoma" w:cs="Tahoma"/>
          <w:color w:val="000000"/>
          <w:sz w:val="15"/>
          <w:szCs w:val="15"/>
        </w:rPr>
        <w:t>基于联立方程的检验</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158</w:t>
      </w:r>
      <w:r>
        <w:rPr>
          <w:rFonts w:ascii="Tahoma" w:hAnsi="Tahoma" w:cs="Tahoma"/>
          <w:color w:val="000000"/>
          <w:sz w:val="15"/>
          <w:szCs w:val="15"/>
        </w:rPr>
        <w:t>、人口老龄化与宏观经济关系的探讨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159</w:t>
      </w:r>
      <w:r>
        <w:rPr>
          <w:rFonts w:ascii="Tahoma" w:hAnsi="Tahoma" w:cs="Tahoma"/>
          <w:color w:val="000000"/>
          <w:sz w:val="15"/>
          <w:szCs w:val="15"/>
        </w:rPr>
        <w:t>、区域经济</w:t>
      </w:r>
      <w:r>
        <w:rPr>
          <w:rFonts w:ascii="Tahoma" w:hAnsi="Tahoma" w:cs="Tahoma"/>
          <w:color w:val="000000"/>
          <w:sz w:val="15"/>
          <w:szCs w:val="15"/>
        </w:rPr>
        <w:t>-</w:t>
      </w:r>
      <w:r>
        <w:rPr>
          <w:rFonts w:ascii="Tahoma" w:hAnsi="Tahoma" w:cs="Tahoma"/>
          <w:color w:val="000000"/>
          <w:sz w:val="15"/>
          <w:szCs w:val="15"/>
        </w:rPr>
        <w:t>生态环境</w:t>
      </w:r>
      <w:r>
        <w:rPr>
          <w:rFonts w:ascii="Tahoma" w:hAnsi="Tahoma" w:cs="Tahoma"/>
          <w:color w:val="000000"/>
          <w:sz w:val="15"/>
          <w:szCs w:val="15"/>
        </w:rPr>
        <w:t>-</w:t>
      </w:r>
      <w:r>
        <w:rPr>
          <w:rFonts w:ascii="Tahoma" w:hAnsi="Tahoma" w:cs="Tahoma"/>
          <w:color w:val="000000"/>
          <w:sz w:val="15"/>
          <w:szCs w:val="15"/>
        </w:rPr>
        <w:t>旅游产业耦合协调发展分析与预测</w:t>
      </w:r>
      <w:r>
        <w:rPr>
          <w:rFonts w:ascii="Tahoma" w:hAnsi="Tahoma" w:cs="Tahoma"/>
          <w:color w:val="000000"/>
          <w:sz w:val="15"/>
          <w:szCs w:val="15"/>
        </w:rPr>
        <w:t>--</w:t>
      </w:r>
      <w:r>
        <w:rPr>
          <w:rFonts w:ascii="Tahoma" w:hAnsi="Tahoma" w:cs="Tahoma"/>
          <w:color w:val="000000"/>
          <w:sz w:val="15"/>
          <w:szCs w:val="15"/>
        </w:rPr>
        <w:t>以长江经济带沿线各省市为例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160</w:t>
      </w:r>
      <w:r>
        <w:rPr>
          <w:rFonts w:ascii="Tahoma" w:hAnsi="Tahoma" w:cs="Tahoma"/>
          <w:color w:val="000000"/>
          <w:sz w:val="15"/>
          <w:szCs w:val="15"/>
        </w:rPr>
        <w:t>、基于通用分布</w:t>
      </w:r>
      <w:proofErr w:type="gramStart"/>
      <w:r>
        <w:rPr>
          <w:rFonts w:ascii="Tahoma" w:hAnsi="Tahoma" w:cs="Tahoma"/>
          <w:color w:val="000000"/>
          <w:sz w:val="15"/>
          <w:szCs w:val="15"/>
        </w:rPr>
        <w:t>的含风电</w:t>
      </w:r>
      <w:proofErr w:type="gramEnd"/>
      <w:r>
        <w:rPr>
          <w:rFonts w:ascii="Tahoma" w:hAnsi="Tahoma" w:cs="Tahoma"/>
          <w:color w:val="000000"/>
          <w:sz w:val="15"/>
          <w:szCs w:val="15"/>
        </w:rPr>
        <w:t>电力系统随机动态经济调度</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161</w:t>
      </w:r>
      <w:r>
        <w:rPr>
          <w:rFonts w:ascii="Tahoma" w:hAnsi="Tahoma" w:cs="Tahoma"/>
          <w:color w:val="000000"/>
          <w:sz w:val="15"/>
          <w:szCs w:val="15"/>
        </w:rPr>
        <w:t>、城市用地扩张、规模经济与经济增长质量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162</w:t>
      </w:r>
      <w:r>
        <w:rPr>
          <w:rFonts w:ascii="Tahoma" w:hAnsi="Tahoma" w:cs="Tahoma"/>
          <w:color w:val="000000"/>
          <w:sz w:val="15"/>
          <w:szCs w:val="15"/>
        </w:rPr>
        <w:t>、共享经济的成因、内涵与商业模式研究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163</w:t>
      </w:r>
      <w:r>
        <w:rPr>
          <w:rFonts w:ascii="Tahoma" w:hAnsi="Tahoma" w:cs="Tahoma"/>
          <w:color w:val="000000"/>
          <w:sz w:val="15"/>
          <w:szCs w:val="15"/>
        </w:rPr>
        <w:t>、中国金融状况的波动特征及其宏观经济效应分析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164</w:t>
      </w:r>
      <w:r>
        <w:rPr>
          <w:rFonts w:ascii="Tahoma" w:hAnsi="Tahoma" w:cs="Tahoma"/>
          <w:color w:val="000000"/>
          <w:sz w:val="15"/>
          <w:szCs w:val="15"/>
        </w:rPr>
        <w:t>、中国政府经济治理的项目体制研究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165</w:t>
      </w:r>
      <w:r>
        <w:rPr>
          <w:rFonts w:ascii="Tahoma" w:hAnsi="Tahoma" w:cs="Tahoma"/>
          <w:color w:val="000000"/>
          <w:sz w:val="15"/>
          <w:szCs w:val="15"/>
        </w:rPr>
        <w:t>、我国经济发展的时空演变分析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166</w:t>
      </w:r>
      <w:r>
        <w:rPr>
          <w:rFonts w:ascii="Tahoma" w:hAnsi="Tahoma" w:cs="Tahoma"/>
          <w:color w:val="000000"/>
          <w:sz w:val="15"/>
          <w:szCs w:val="15"/>
        </w:rPr>
        <w:t>、经济发展新常态下完善我国货币政策体系面临的挑战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167</w:t>
      </w:r>
      <w:r>
        <w:rPr>
          <w:rFonts w:ascii="Tahoma" w:hAnsi="Tahoma" w:cs="Tahoma"/>
          <w:color w:val="000000"/>
          <w:sz w:val="15"/>
          <w:szCs w:val="15"/>
        </w:rPr>
        <w:t>、农业劳动力流动对中国经济增长的贡献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168</w:t>
      </w:r>
      <w:r>
        <w:rPr>
          <w:rFonts w:ascii="Tahoma" w:hAnsi="Tahoma" w:cs="Tahoma"/>
          <w:color w:val="000000"/>
          <w:sz w:val="15"/>
          <w:szCs w:val="15"/>
        </w:rPr>
        <w:t>、高速铁路影响下的经济增长溢出与区域空间优化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169</w:t>
      </w:r>
      <w:r>
        <w:rPr>
          <w:rFonts w:ascii="Tahoma" w:hAnsi="Tahoma" w:cs="Tahoma"/>
          <w:color w:val="000000"/>
          <w:sz w:val="15"/>
          <w:szCs w:val="15"/>
        </w:rPr>
        <w:t>、马克思生产、分配、交换和消费关系的原理及其在经济新常态下的现实意义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170</w:t>
      </w:r>
      <w:r>
        <w:rPr>
          <w:rFonts w:ascii="Tahoma" w:hAnsi="Tahoma" w:cs="Tahoma"/>
          <w:color w:val="000000"/>
          <w:sz w:val="15"/>
          <w:szCs w:val="15"/>
        </w:rPr>
        <w:t>、丝绸之路经济带经济差异时空格局演变特征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171</w:t>
      </w:r>
      <w:r>
        <w:rPr>
          <w:rFonts w:ascii="Tahoma" w:hAnsi="Tahoma" w:cs="Tahoma"/>
          <w:color w:val="000000"/>
          <w:sz w:val="15"/>
          <w:szCs w:val="15"/>
        </w:rPr>
        <w:t>、基于多</w:t>
      </w:r>
      <w:proofErr w:type="gramStart"/>
      <w:r>
        <w:rPr>
          <w:rFonts w:ascii="Tahoma" w:hAnsi="Tahoma" w:cs="Tahoma"/>
          <w:color w:val="000000"/>
          <w:sz w:val="15"/>
          <w:szCs w:val="15"/>
        </w:rPr>
        <w:t>源数据</w:t>
      </w:r>
      <w:proofErr w:type="gramEnd"/>
      <w:r>
        <w:rPr>
          <w:rFonts w:ascii="Tahoma" w:hAnsi="Tahoma" w:cs="Tahoma"/>
          <w:color w:val="000000"/>
          <w:sz w:val="15"/>
          <w:szCs w:val="15"/>
        </w:rPr>
        <w:t>的区域物流与经济发展关联特性分析</w:t>
      </w:r>
      <w:r>
        <w:rPr>
          <w:rFonts w:ascii="Tahoma" w:hAnsi="Tahoma" w:cs="Tahoma"/>
          <w:color w:val="000000"/>
          <w:sz w:val="15"/>
          <w:szCs w:val="15"/>
        </w:rPr>
        <w:t>--</w:t>
      </w:r>
      <w:r>
        <w:rPr>
          <w:rFonts w:ascii="Tahoma" w:hAnsi="Tahoma" w:cs="Tahoma"/>
          <w:color w:val="000000"/>
          <w:sz w:val="15"/>
          <w:szCs w:val="15"/>
        </w:rPr>
        <w:t>以云南省为例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172</w:t>
      </w:r>
      <w:r>
        <w:rPr>
          <w:rFonts w:ascii="Tahoma" w:hAnsi="Tahoma" w:cs="Tahoma"/>
          <w:color w:val="000000"/>
          <w:sz w:val="15"/>
          <w:szCs w:val="15"/>
        </w:rPr>
        <w:t>、交通可达性与经济活动的空间分布关系</w:t>
      </w:r>
      <w:r>
        <w:rPr>
          <w:rFonts w:ascii="Tahoma" w:hAnsi="Tahoma" w:cs="Tahoma"/>
          <w:color w:val="000000"/>
          <w:sz w:val="15"/>
          <w:szCs w:val="15"/>
        </w:rPr>
        <w:t>--</w:t>
      </w:r>
      <w:r>
        <w:rPr>
          <w:rFonts w:ascii="Tahoma" w:hAnsi="Tahoma" w:cs="Tahoma"/>
          <w:color w:val="000000"/>
          <w:sz w:val="15"/>
          <w:szCs w:val="15"/>
        </w:rPr>
        <w:t>以江苏省为例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173</w:t>
      </w:r>
      <w:r>
        <w:rPr>
          <w:rFonts w:ascii="Tahoma" w:hAnsi="Tahoma" w:cs="Tahoma"/>
          <w:color w:val="000000"/>
          <w:sz w:val="15"/>
          <w:szCs w:val="15"/>
        </w:rPr>
        <w:t>、政治关联与经济增长</w:t>
      </w:r>
      <w:r>
        <w:rPr>
          <w:rFonts w:ascii="Tahoma" w:hAnsi="Tahoma" w:cs="Tahoma"/>
          <w:color w:val="000000"/>
          <w:sz w:val="15"/>
          <w:szCs w:val="15"/>
        </w:rPr>
        <w:t>--</w:t>
      </w:r>
      <w:r>
        <w:rPr>
          <w:rFonts w:ascii="Tahoma" w:hAnsi="Tahoma" w:cs="Tahoma"/>
          <w:color w:val="000000"/>
          <w:sz w:val="15"/>
          <w:szCs w:val="15"/>
        </w:rPr>
        <w:t>基于卫星灯光数据的研究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174</w:t>
      </w:r>
      <w:r>
        <w:rPr>
          <w:rFonts w:ascii="Tahoma" w:hAnsi="Tahoma" w:cs="Tahoma"/>
          <w:color w:val="000000"/>
          <w:sz w:val="15"/>
          <w:szCs w:val="15"/>
        </w:rPr>
        <w:t>、代际社会经济地位与同住安排</w:t>
      </w:r>
      <w:r>
        <w:rPr>
          <w:rFonts w:ascii="Tahoma" w:hAnsi="Tahoma" w:cs="Tahoma"/>
          <w:color w:val="000000"/>
          <w:sz w:val="15"/>
          <w:szCs w:val="15"/>
        </w:rPr>
        <w:t>--</w:t>
      </w:r>
      <w:r>
        <w:rPr>
          <w:rFonts w:ascii="Tahoma" w:hAnsi="Tahoma" w:cs="Tahoma"/>
          <w:color w:val="000000"/>
          <w:sz w:val="15"/>
          <w:szCs w:val="15"/>
        </w:rPr>
        <w:t>中国老年人居住方式分析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175</w:t>
      </w:r>
      <w:r>
        <w:rPr>
          <w:rFonts w:ascii="Tahoma" w:hAnsi="Tahoma" w:cs="Tahoma"/>
          <w:color w:val="000000"/>
          <w:sz w:val="15"/>
          <w:szCs w:val="15"/>
        </w:rPr>
        <w:t>、专利能否促进中国经济增长</w:t>
      </w:r>
      <w:r>
        <w:rPr>
          <w:rFonts w:ascii="Tahoma" w:hAnsi="Tahoma" w:cs="Tahoma"/>
          <w:color w:val="000000"/>
          <w:sz w:val="15"/>
          <w:szCs w:val="15"/>
        </w:rPr>
        <w:t>--</w:t>
      </w:r>
      <w:r>
        <w:rPr>
          <w:rFonts w:ascii="Tahoma" w:hAnsi="Tahoma" w:cs="Tahoma"/>
          <w:color w:val="000000"/>
          <w:sz w:val="15"/>
          <w:szCs w:val="15"/>
        </w:rPr>
        <w:t>基于中国专利资助政策视角的一个解释</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176</w:t>
      </w:r>
      <w:r>
        <w:rPr>
          <w:rFonts w:ascii="Tahoma" w:hAnsi="Tahoma" w:cs="Tahoma"/>
          <w:color w:val="000000"/>
          <w:sz w:val="15"/>
          <w:szCs w:val="15"/>
        </w:rPr>
        <w:t>、在职消费经济效应形成机理及公司治理对其影响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177</w:t>
      </w:r>
      <w:r>
        <w:rPr>
          <w:rFonts w:ascii="Tahoma" w:hAnsi="Tahoma" w:cs="Tahoma"/>
          <w:color w:val="000000"/>
          <w:sz w:val="15"/>
          <w:szCs w:val="15"/>
        </w:rPr>
        <w:t>、共享经济的法律规制问题</w:t>
      </w:r>
      <w:r>
        <w:rPr>
          <w:rFonts w:ascii="Tahoma" w:hAnsi="Tahoma" w:cs="Tahoma"/>
          <w:color w:val="000000"/>
          <w:sz w:val="15"/>
          <w:szCs w:val="15"/>
        </w:rPr>
        <w:t>--</w:t>
      </w:r>
      <w:r>
        <w:rPr>
          <w:rFonts w:ascii="Tahoma" w:hAnsi="Tahoma" w:cs="Tahoma"/>
          <w:color w:val="000000"/>
          <w:sz w:val="15"/>
          <w:szCs w:val="15"/>
        </w:rPr>
        <w:t>以互联网专车为例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178</w:t>
      </w:r>
      <w:r>
        <w:rPr>
          <w:rFonts w:ascii="Tahoma" w:hAnsi="Tahoma" w:cs="Tahoma"/>
          <w:color w:val="000000"/>
          <w:sz w:val="15"/>
          <w:szCs w:val="15"/>
        </w:rPr>
        <w:t>、经济增长新常态与供给侧结构性改革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179</w:t>
      </w:r>
      <w:r>
        <w:rPr>
          <w:rFonts w:ascii="Tahoma" w:hAnsi="Tahoma" w:cs="Tahoma"/>
          <w:color w:val="000000"/>
          <w:sz w:val="15"/>
          <w:szCs w:val="15"/>
        </w:rPr>
        <w:t>、最优金融结构的存在性、动态特征及经济增长效应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180</w:t>
      </w:r>
      <w:r>
        <w:rPr>
          <w:rFonts w:ascii="Tahoma" w:hAnsi="Tahoma" w:cs="Tahoma"/>
          <w:color w:val="000000"/>
          <w:sz w:val="15"/>
          <w:szCs w:val="15"/>
        </w:rPr>
        <w:t>、要素重新配置型的中国经济增长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181</w:t>
      </w:r>
      <w:r>
        <w:rPr>
          <w:rFonts w:ascii="Tahoma" w:hAnsi="Tahoma" w:cs="Tahoma"/>
          <w:color w:val="000000"/>
          <w:sz w:val="15"/>
          <w:szCs w:val="15"/>
        </w:rPr>
        <w:t>、中国政治精英的权力结构与经济分权的可持续性</w:t>
      </w:r>
    </w:p>
    <w:sectPr w:rsidR="009324BF" w:rsidRPr="009324BF"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324BF"/>
    <w:rsid w:val="00903961"/>
    <w:rsid w:val="009324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9324B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324BF"/>
    <w:rPr>
      <w:rFonts w:ascii="宋体" w:eastAsia="宋体" w:hAnsi="宋体" w:cs="宋体"/>
      <w:b/>
      <w:bCs/>
      <w:kern w:val="36"/>
      <w:sz w:val="48"/>
      <w:szCs w:val="48"/>
    </w:rPr>
  </w:style>
  <w:style w:type="character" w:styleId="a3">
    <w:name w:val="Strong"/>
    <w:basedOn w:val="a0"/>
    <w:uiPriority w:val="22"/>
    <w:qFormat/>
    <w:rsid w:val="009324BF"/>
    <w:rPr>
      <w:b/>
      <w:bCs/>
    </w:rPr>
  </w:style>
</w:styles>
</file>

<file path=word/webSettings.xml><?xml version="1.0" encoding="utf-8"?>
<w:webSettings xmlns:r="http://schemas.openxmlformats.org/officeDocument/2006/relationships" xmlns:w="http://schemas.openxmlformats.org/wordprocessingml/2006/main">
  <w:divs>
    <w:div w:id="28524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842</Words>
  <Characters>4803</Characters>
  <Application>Microsoft Office Word</Application>
  <DocSecurity>0</DocSecurity>
  <Lines>40</Lines>
  <Paragraphs>11</Paragraphs>
  <ScaleCrop>false</ScaleCrop>
  <Company>微软中国</Company>
  <LinksUpToDate>false</LinksUpToDate>
  <CharactersWithSpaces>5634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2019-01-04T18:15:00Z</dcterms:created>
  <dcterms:modified xsi:type="dcterms:W3CDTF">2019-01-04T18:16:00Z</dcterms:modified>
</cp:coreProperties>
</file>