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DD" w:rsidRPr="003F51DD" w:rsidRDefault="003F51DD" w:rsidP="003F51D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3F51DD">
        <w:rPr>
          <w:rFonts w:ascii="Tahoma" w:eastAsia="宋体" w:hAnsi="Tahoma" w:cs="Tahoma"/>
          <w:b/>
          <w:bCs/>
          <w:color w:val="02A2D6"/>
          <w:kern w:val="36"/>
          <w:sz w:val="22"/>
        </w:rPr>
        <w:t>劳动合同法论文题目</w:t>
      </w:r>
      <w:r w:rsidRPr="003F51DD">
        <w:rPr>
          <w:rFonts w:ascii="Tahoma" w:eastAsia="宋体" w:hAnsi="Tahoma" w:cs="Tahoma"/>
          <w:b/>
          <w:bCs/>
          <w:color w:val="02A2D6"/>
          <w:kern w:val="36"/>
          <w:sz w:val="22"/>
        </w:rPr>
        <w:t>143</w:t>
      </w:r>
      <w:r w:rsidRPr="003F51DD">
        <w:rPr>
          <w:rFonts w:ascii="Tahoma" w:eastAsia="宋体" w:hAnsi="Tahoma" w:cs="Tahoma"/>
          <w:b/>
          <w:bCs/>
          <w:color w:val="02A2D6"/>
          <w:kern w:val="36"/>
          <w:sz w:val="22"/>
        </w:rPr>
        <w:t>条精选</w:t>
      </w:r>
    </w:p>
    <w:p w:rsidR="00903961" w:rsidRPr="003F51DD" w:rsidRDefault="003F51DD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劳动合同法保护了劳动者基本的权利，同时也规定了劳动者的义务，是一部很有实用价值的法律。或许同学们在写作该方面论文之前会对选题无从下手，就在这里为你提供了143条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劳动合同法论文题目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解决你的苦恼。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4762500" cy="3409950"/>
            <wp:effectExtent l="19050" t="0" r="0" b="0"/>
            <wp:docPr id="1" name="图片 1" descr="http://www.lunwenstudy.com/uploads/allimg/170703/17-1FF3095205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703/17-1FF309520553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劳动合同法论文题目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、论我国《劳动合同法》的缺陷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与完善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、《劳动合同法》对外资企业劳务派遣员工的影响研究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、我国劳动合同解除制度存在的问题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及完善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、基于《劳动合同法修正案》的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公司劳务派遣用工问题研究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、劳动合同法背景下民营企业劳资关系研究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、劳动合同法视野下的劳务派遣分析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、劳动合同法的利益观及其实现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、新劳动合同法对企业社会责任履行的影响研究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、基于契约分析的劳动关系管理研究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、高校教师劳动合同法律适用问题研究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、劳动合同中的合意问题研究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、劳动合同违约责任研究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、《劳动合同法》的无固定期限劳动合同制度研究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、劳动合同法的经济学分析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、《劳动合同法》实施条件下济南市劳务派遣市场发展研究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、《劳动合同法》施行后电力企业人力资源管理面临的问题研究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、无固定期限劳动合同问题研究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、劳务派遣法律问题的理论与实务研究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、和谐劳动关系构建之研究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、我国劳务派遣立法完善研究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、劳动合同法诚信原则研究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、劳动合同法视野下的劳动关系和商业秘密保护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、《劳动合同法》对劳务派遣的影响研究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、《劳动合同法》实施过程中利益平衡问题研究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、完善《劳动合同法》中竞业限制制度的法律思考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、劳动合同法视角下的劳动关系稳定性研究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、基于利益相关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者理论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的劳动合同法有效执行的政策研究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、《劳动合同法》实施后企业规章的制定和运用研究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、无固定期限劳动合同制度研究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、新《劳动合同法》对农民工劳动关系的影响研究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、《劳动合同法》对我国外商直接投资的影响研究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、劳动合同法利益平衡功能的定位与实现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、我国《劳动合同法》中竞业限制规定研究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、基于《劳动合同法》的旅游饭店劳动关系研究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、劳动合同法下实施劳务派遣的对策研究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、新劳动立法背景下的劳务派遣研究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、和谐劳动关系的构建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、新《劳动合同法》下中国职业篮球运动员权利研究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、新劳动合同法的变化分析及其对企业员工激励的影响研究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、《劳动合同法》视角下的高校教师人事制度问题研究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劳动合同法论文题目二：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、农民工权益的《劳动合同法》保护研究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、中铁二十四局安徽工程公司劳动关系管理改进研究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、劳务派遣单位与用工单位的法律责任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、民营科技企业《劳动合同法》履行对构建和谐劳动关系的影响研究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、我国无固定期限劳动合同制度研究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、我国劳务派遣相关问题研究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、《劳动合同法》对</w:t>
      </w:r>
      <w:r>
        <w:rPr>
          <w:rFonts w:ascii="Tahoma" w:hAnsi="Tahoma" w:cs="Tahoma"/>
          <w:color w:val="000000"/>
          <w:sz w:val="15"/>
          <w:szCs w:val="15"/>
        </w:rPr>
        <w:t>X</w:t>
      </w:r>
      <w:r>
        <w:rPr>
          <w:rFonts w:ascii="Tahoma" w:hAnsi="Tahoma" w:cs="Tahoma"/>
          <w:color w:val="000000"/>
          <w:sz w:val="15"/>
          <w:szCs w:val="15"/>
        </w:rPr>
        <w:t>公司人力资源管理提升的研究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、劳动合同法中的利益平衡问题研究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、劳动合同法双倍工资制度研究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、新法环境下中小民营企业人力资源管理研究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、中国规范性法律文本的特点及其翻译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、《劳动合同法》对外资企业的影响及对策研究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、基于劳动合同法背景下劳务派遣问题研究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、劳动合同法的双倍工资赔偿制度研究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、新《劳动合同法》实施后我国地方政府对劳务派遣行业的监管困境分析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、我国劳务派遣员工权益保障问题研究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、《劳动合同法》实施后劳动派遣的若干法律问题研究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、《劳动合同法》实施困境的原因及对策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、劳动合同法对建筑企业人力资源管理影响及对策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、用人单位规避劳动合同法行为的法律规制研究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、《劳动合同法》对金科公司人力资源管理的影响及对策研究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、《劳动合同法》实施效果评估探讨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、劳动关系中的利益平衡性研究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、《劳动合同法》对我国民营企业人力资源管理的影响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、《劳动合同法》制度变迁以及实施障碍研究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、《劳动合同法》实施后企业人力资源管理的相关问题与对策研究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、《劳动合同法》对我国就业的影响分析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、我国劳动合同法之社会法属性论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、实施《劳动合同法》对企业影响的统计调查与实证分析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、《劳动合同法》初步探讨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、《劳动合同法》对企业用工成本的影响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、劳动合同法中竞业禁止制度的司法适用难题及其解决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、基于新《劳动合同法》的基层劳动人员权益保障研究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、企业搬迁情形下劳动合同解除问题研究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、《劳动合同法》实施中的区域性差异研究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、劳动合同法竞业限制法律问题研究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、《劳动合同法》对企业成本费用粘性的影响研究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、劳动保护与员工参与企业收益分配关系研究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、用人单位规避无固定期限劳动合同的法律对策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、我国劳动合同法中的经济补偿金制度研究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劳动合同法论文题目三：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、企业人力资源管理中的法律风险及对策研究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、派遣劳工权益保护法律问题研究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、我国劳动合同违约金制度研究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、《劳动合同法》实施若干问题研究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、劳动合同法中的法律规避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、浅议《劳动合同法》中规定的竞业限制制度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、劳动合同法与农民工劳动合同签订意愿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、我国无固定期限劳动合同的研究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、《劳动合同法》视角下我国民营企业劳动关系研究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、《劳动合同法》视角下餐饮业劳动关系的和谐建构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、论《劳动合同法》的立法宗旨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、《劳动合同法》背景下旅行社劳动关系影响因素研究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论劳动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合同法的诚信原则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、劳务派遣法律问题探析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、《劳动合同法》实施效果及运行障碍研究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、《劳动合同法》背景下企业和谐劳动关系的构建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、《劳动合同法》的若干不足及其完善研究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、劳动合同法对底层劳动者的影响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论劳动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合同法对劳动者权益保护的新发展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、劳动合同法视角下的劳务派遣制度研究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、劳动合同法对企业人力资源管理的影响及对策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、劳动合同法对国企人力资源管理的影响及对策研究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、劳动合同法对在华外资企业劳资关系的效应研究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、《劳动合同法》实施以来存在的问题及对策研究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、《劳动合同法》对外资企业影响的研究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、新《劳动合同法》对劳动关系的影响研究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、劳动合同法对民营中小企业人力资源管理的影响研究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、《劳动合同法》实施后劳动关系变化及其对策研究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、基于新《劳动合同法》的旅游饭店人力资源管理研究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、新《劳动合同法》实施对高校毕业生就业影响及对策研究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、《劳动合同法》实施后旅游企业员工招聘与解聘管理研究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三性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原则视角下我国劳务派遣立法发展方向研究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、劳动合同法的双倍工资赔偿制度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、我国劳务派遣法律制度的缺陷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与完善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、论劳动者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辞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职权制度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、我国劳务派遣中被派遣劳动者权益保护问题研究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、我国劳动合同法的经济学分析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、劳动合同法中的经济补偿金制度研究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、劳动合同法诚实信用原则在司法实践中的应用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、竞业限制协议中的劳动者权利保护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论劳动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合同法中劳动者的违约责任制度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、劳动合同法在中小民营企业实施状况的调查及反思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、《劳动合同法》颁布实施对企业的影响及其应对策略研究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、执行《劳动合同法》对中小企业的影响及对策研究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、劳动合同法中双倍工资赔偿制度研究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论劳动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合同法中的竞业限制制度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、浅论《劳动合同法》第四十条第（三）项的适用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、劳动合同法诚信制度研究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、劳动合同法与国有企业劳动关系的匹配度研究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、浅议我国公司法、劳动合同法中的竞业禁止问题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、《劳动合同法》中惩罚性赔偿制度研究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、新《劳动合同法》实施中劳务派遣监管问题研究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、中国制造业上市公司人工成本粘性的实证研究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、劳动保护、高管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员工薪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酬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差距与生产效率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、完善我国劳动合同制度的法律思考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、新劳动合同法与企业用人决策、员工人力资本投资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、对劳务派遣中雇主责任分配问题的思考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、《劳动合同法》背景下的企业劳动关系管理创新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、新《劳动合同法》对高校后勤人力资源管理的影响及对策研究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、劳动合同法视角下的民营企业劳动关系管理研究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、企业社会责任视角下劳动者权益保护研究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、论《劳动合同法》在我国高校人事制度改革中的运用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、《劳动合同法》的立法语言缺陷及完善</w:t>
      </w:r>
    </w:p>
    <w:sectPr w:rsidR="00903961" w:rsidRPr="003F51DD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51DD"/>
    <w:rsid w:val="003F51DD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51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1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F51DD"/>
  </w:style>
  <w:style w:type="character" w:styleId="a3">
    <w:name w:val="Strong"/>
    <w:basedOn w:val="a0"/>
    <w:uiPriority w:val="22"/>
    <w:qFormat/>
    <w:rsid w:val="003F51D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F51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51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552</Words>
  <Characters>3152</Characters>
  <Application>Microsoft Office Word</Application>
  <DocSecurity>0</DocSecurity>
  <Lines>26</Lines>
  <Paragraphs>7</Paragraphs>
  <ScaleCrop>false</ScaleCrop>
  <Company>微软中国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2019-01-04T17:36:00Z</dcterms:created>
  <dcterms:modified xsi:type="dcterms:W3CDTF">2019-01-04T17:40:00Z</dcterms:modified>
</cp:coreProperties>
</file>