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09" w:rsidRPr="008D2809" w:rsidRDefault="008D2809" w:rsidP="008D280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D2809">
        <w:rPr>
          <w:rFonts w:ascii="Tahoma" w:eastAsia="宋体" w:hAnsi="Tahoma" w:cs="Tahoma"/>
          <w:b/>
          <w:bCs/>
          <w:color w:val="02A2D6"/>
          <w:kern w:val="36"/>
          <w:sz w:val="22"/>
        </w:rPr>
        <w:t>工商企业管理毕业论文题目参考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、平衡</w:t>
      </w:r>
      <w:proofErr w:type="gramStart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计分卡</w:t>
      </w:r>
      <w:proofErr w:type="gramEnd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工商企业战略管理的新手段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、突出自身优势将中小企业品牌建设落到实处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、基于高职高专工商专业人才素质结构的课程体系研究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、现阶段高职财经类专业教学改革的研究与实践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、政府绩效管理理论及其实践研究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、公共服务供给的组织间合作网络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、企业中个人的绝对权力与企业衰败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、项目管理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大学生社团管理的创新模式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、工商管理专业应用型本科人才培养措施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、德</w:t>
      </w:r>
      <w:proofErr w:type="gramStart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鲁克论管理</w:t>
      </w:r>
      <w:proofErr w:type="gramEnd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的新范式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、税收精细化管理刍议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、政府治理与公司治理中委托代理问题比较及其启示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、工商管理专业本科案例教学模式及其评析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、政府执行</w:t>
      </w:r>
      <w:proofErr w:type="gramStart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力研究</w:t>
      </w:r>
      <w:proofErr w:type="gramEnd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现状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、工商管理类专业企业管理案例教学理论与实践研究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、构建工商管理专业应用型本科人才培养体系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、成都市城市化进程中失地农民职业流向调查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、工商管理专业实践教学改革探讨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、我国工商管理的现状分析及思考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、浅析市场调查与预测教学中实践能力的培养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、改革人力资源管理课程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培育实用型应用性人才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、中美工商企业管理文化比较研究析论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、工商管理专业本科教育改革研究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、试论学校体育政策执行力的基本理论与构成因素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案例教学法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及其对管理学教学的启迪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、基于定货合同的供应商柔性分析和选择模型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、国有企业绩效管理体系研究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、浅谈人力资源管理课程的实践教学改革问题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、国外工商管理案例教学法及其借鉴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宽就业</w:t>
      </w:r>
      <w:proofErr w:type="gramEnd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口径下的高职工商管理专业群构建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、工商管理专业培养目标与课程改革探讨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、实证方法在管理学研究中的应用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、基于专业群理念的经管类专业实践教学问题的改革探讨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、基于就业导向的电子商务专业课程体系改革与实施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、高职工商企业管理专业高端技能型专门人才培养模式探析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、论高职工商企业管理特色专业建设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、基于供应链管理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(SCM)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思想的中高职衔接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、适应企业需求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培养高职工商企业管理人才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、论公共组织战略管理的核心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、商业医疗保险需求的调查与分析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、九型人格与政府领导力重塑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、浅谈管理沟通课程的教学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、工商企业管理专业创新教育探索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、绩效管理在中国地方政府管理中应用的现状和缺陷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、浅谈企业工商管理类人才应用能力的培养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、高职高专工商企业管理专业学生管理实践能力培养模式探索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、九型人格模型和政府领导力构建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、电力企业应提升供应链管理战略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、基于能力培养的管理学课程教学方法研究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、实践导向的高职工商企业管理类专业教学模式的改革与探索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、工商管理专业应用型本科人才培养模式的研究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、综合职业能力视角下的工商企业管理专业课程体系重构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、管理者社会责任观教育与工商管理专业培养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、库存管理技术综述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、中国成功企业家的素质特征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、政府企业化管理若干问题探析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、新时期管理创新所面临的问题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兼论社会转型伴随管理转型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、管理类学生职业胜任力结构模型研究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以浙江台州地区为例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、工商企业管理专业案例教学存在的问题与改进措施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、高校经济管理类实验室利用率提高探讨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、高职院校校中厂建设的探索与实践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、高职工管专业实践教学体系存在的问题及对策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、浅谈新公共管理理论对我国政府管理功能转变的启示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、以就业为导向的工商管理专业动态模块化教学探讨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、以模拟公司为载体的人力资源课程项目化设计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、沙盘模拟演练在高校专业实践性教学中的应用探析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、以能力为导向的工商管理专业本科应用型人才培养模式研究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、高校专业建设如何避免同质化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、我国管理类本科人才培养中的问题与对策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、工商管理发展趋势与高等学科教育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、近代中国民间工业会计核算的改革与发展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、一种永续经营的思维观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、工商管理专业创新研究与学生就业能力培养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、基于地方高校工商管理类专业本科人才培养目标的探讨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、艺术管理与设计管理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、工商企业管理专业与行业发展调研报告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、人力资源管理专业课程设置中应注意的几个问题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、企业工商管理人员应具备的能力及提升途径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、营销专业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实验、实训、实践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创新人才培养模式研究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、论管理会计在商业银行的应用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、高职院校经管类专业学生实践</w:t>
      </w:r>
      <w:proofErr w:type="gramStart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课考核</w:t>
      </w:r>
      <w:proofErr w:type="gramEnd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方式探讨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工学结合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人才培养模式研究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、浅析中美工商管理本科教育课程设置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、基于职业经理人培养的工商管理专业课程体系改革研究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SA8000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社会责任管理体系与企业社会责任建设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、工商管理培训的可持续发展研究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、高职教育管理类专业实践教学模式研究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、儒学对日本企业文化的影响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、探析工商管理应怎样推动经济的发展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、关于管理沟通课程教学和考试改革的思考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、高职工商企业管理专业改革探索与实践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、高职教育工商企业管理专业人才培养模式的思考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、探索企业工商管理的未来发展方向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、体现文工交融特色的工商企业管理专业人才培养模式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、工商管理专业创新建设研究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以服务为宗旨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以就业为导向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的高职工商企业管理专业改革思路与建设重点探讨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、民营企业治理结构创新路径探析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、管理学学科原理初探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、如何做好副职领导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工作过程导向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的高职应用写作课程一体化教学模式改革实践探讨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、制造企业预算控制系统的构成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、浅谈企业工商管理类人才应用能力的培养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沙盘模拟企业管理课程实</w:t>
      </w:r>
      <w:proofErr w:type="gramStart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训教学</w:t>
      </w:r>
      <w:proofErr w:type="gramEnd"/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浅析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、工商管理类人才培养模式思考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、突出创新能力培养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创建有特色的《管理学》课程教学体系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、创建经管类综合实验教学基地的研究与实践</w:t>
      </w:r>
    </w:p>
    <w:p w:rsidR="008D2809" w:rsidRPr="008D2809" w:rsidRDefault="008D2809" w:rsidP="008D280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、试析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MBA</w:t>
      </w:r>
      <w:r w:rsidRPr="008D2809">
        <w:rPr>
          <w:rFonts w:ascii="Tahoma" w:eastAsia="宋体" w:hAnsi="Tahoma" w:cs="Tahoma"/>
          <w:color w:val="000000"/>
          <w:kern w:val="0"/>
          <w:sz w:val="15"/>
          <w:szCs w:val="15"/>
        </w:rPr>
        <w:t>教育的基本特点</w:t>
      </w:r>
    </w:p>
    <w:p w:rsidR="007F1FCD" w:rsidRPr="008D2809" w:rsidRDefault="007F1FCD">
      <w:pPr>
        <w:rPr>
          <w:b/>
        </w:rPr>
      </w:pPr>
    </w:p>
    <w:sectPr w:rsidR="007F1FCD" w:rsidRPr="008D280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809"/>
    <w:rsid w:val="007F1FCD"/>
    <w:rsid w:val="008D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8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80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1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Company>微软中国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2018-11-24T04:35:00Z</dcterms:created>
  <dcterms:modified xsi:type="dcterms:W3CDTF">2018-11-24T04:36:00Z</dcterms:modified>
</cp:coreProperties>
</file>