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245E" w:rsidRPr="00F6245E" w:rsidRDefault="00F6245E" w:rsidP="00F6245E">
      <w:pPr>
        <w:widowControl/>
        <w:spacing w:line="547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</w:pPr>
      <w:r w:rsidRPr="00F6245E"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  <w:t>法学专业国际私法论文题目参考</w:t>
      </w:r>
    </w:p>
    <w:p w:rsidR="00F6245E" w:rsidRDefault="00F6245E" w:rsidP="00F6245E">
      <w:pPr>
        <w:pStyle w:val="a3"/>
        <w:spacing w:before="0" w:beforeAutospacing="0" w:after="0" w:afterAutospacing="0" w:line="273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 xml:space="preserve">    </w:t>
      </w:r>
      <w:r>
        <w:rPr>
          <w:rFonts w:ascii="Tahoma" w:hAnsi="Tahoma" w:cs="Tahoma"/>
          <w:color w:val="000000"/>
          <w:sz w:val="14"/>
          <w:szCs w:val="14"/>
        </w:rPr>
        <w:t>国际私法是调整涉外民事法律关系，简单的来讲就是解决：</w:t>
      </w:r>
      <w:r>
        <w:rPr>
          <w:rFonts w:ascii="Tahoma" w:hAnsi="Tahoma" w:cs="Tahoma"/>
          <w:color w:val="000000"/>
          <w:sz w:val="14"/>
          <w:szCs w:val="14"/>
        </w:rPr>
        <w:t>1</w:t>
      </w:r>
      <w:r>
        <w:rPr>
          <w:rFonts w:ascii="Tahoma" w:hAnsi="Tahoma" w:cs="Tahoma"/>
          <w:color w:val="000000"/>
          <w:sz w:val="14"/>
          <w:szCs w:val="14"/>
        </w:rPr>
        <w:t>、外国人民事法律地位的规范。</w:t>
      </w:r>
      <w:r>
        <w:rPr>
          <w:rFonts w:ascii="Tahoma" w:hAnsi="Tahoma" w:cs="Tahoma"/>
          <w:color w:val="000000"/>
          <w:sz w:val="14"/>
          <w:szCs w:val="14"/>
        </w:rPr>
        <w:t>2.</w:t>
      </w:r>
      <w:r>
        <w:rPr>
          <w:rFonts w:ascii="Tahoma" w:hAnsi="Tahoma" w:cs="Tahoma"/>
          <w:color w:val="000000"/>
          <w:sz w:val="14"/>
          <w:szCs w:val="14"/>
        </w:rPr>
        <w:t>冲突规范。</w:t>
      </w:r>
      <w:r>
        <w:rPr>
          <w:rFonts w:ascii="Tahoma" w:hAnsi="Tahoma" w:cs="Tahoma"/>
          <w:color w:val="000000"/>
          <w:sz w:val="14"/>
          <w:szCs w:val="14"/>
        </w:rPr>
        <w:t>3.</w:t>
      </w:r>
      <w:r>
        <w:rPr>
          <w:rFonts w:ascii="Tahoma" w:hAnsi="Tahoma" w:cs="Tahoma"/>
          <w:color w:val="000000"/>
          <w:sz w:val="14"/>
          <w:szCs w:val="14"/>
        </w:rPr>
        <w:t>统一实体规范。</w:t>
      </w:r>
      <w:r>
        <w:rPr>
          <w:rFonts w:ascii="Tahoma" w:hAnsi="Tahoma" w:cs="Tahoma"/>
          <w:color w:val="000000"/>
          <w:sz w:val="14"/>
          <w:szCs w:val="14"/>
        </w:rPr>
        <w:t>4.</w:t>
      </w:r>
      <w:r>
        <w:rPr>
          <w:rFonts w:ascii="Tahoma" w:hAnsi="Tahoma" w:cs="Tahoma"/>
          <w:color w:val="000000"/>
          <w:sz w:val="14"/>
          <w:szCs w:val="14"/>
        </w:rPr>
        <w:t>国际民事诉讼与国际商事仲裁程序规范。下面为大家收集了</w:t>
      </w:r>
      <w:r>
        <w:rPr>
          <w:rFonts w:ascii="Tahoma" w:hAnsi="Tahoma" w:cs="Tahoma"/>
          <w:color w:val="000000"/>
          <w:sz w:val="14"/>
          <w:szCs w:val="14"/>
        </w:rPr>
        <w:t>71</w:t>
      </w:r>
      <w:r>
        <w:rPr>
          <w:rFonts w:ascii="Tahoma" w:hAnsi="Tahoma" w:cs="Tahoma"/>
          <w:color w:val="000000"/>
          <w:sz w:val="14"/>
          <w:szCs w:val="14"/>
        </w:rPr>
        <w:t>个国际私法论文题目，供免费参考。</w:t>
      </w:r>
    </w:p>
    <w:p w:rsidR="00F6245E" w:rsidRDefault="00F6245E" w:rsidP="00F6245E">
      <w:pPr>
        <w:pStyle w:val="a3"/>
        <w:spacing w:before="0" w:beforeAutospacing="0" w:after="0" w:afterAutospacing="0" w:line="273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    1</w:t>
      </w:r>
      <w:r>
        <w:rPr>
          <w:rFonts w:ascii="Tahoma" w:hAnsi="Tahoma" w:cs="Tahoma"/>
          <w:color w:val="000000"/>
          <w:sz w:val="14"/>
          <w:szCs w:val="14"/>
        </w:rPr>
        <w:t>、论中国《法律适用法》中的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强制性规定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br/>
        <w:t>    2</w:t>
      </w:r>
      <w:r>
        <w:rPr>
          <w:rFonts w:ascii="Tahoma" w:hAnsi="Tahoma" w:cs="Tahoma"/>
          <w:color w:val="000000"/>
          <w:sz w:val="14"/>
          <w:szCs w:val="14"/>
        </w:rPr>
        <w:t>、追索海外流失文物的国际私法问题</w:t>
      </w:r>
      <w:r>
        <w:rPr>
          <w:rFonts w:ascii="Tahoma" w:hAnsi="Tahoma" w:cs="Tahoma"/>
          <w:color w:val="000000"/>
          <w:sz w:val="14"/>
          <w:szCs w:val="14"/>
        </w:rPr>
        <w:br/>
        <w:t>    3</w:t>
      </w:r>
      <w:r>
        <w:rPr>
          <w:rFonts w:ascii="Tahoma" w:hAnsi="Tahoma" w:cs="Tahoma"/>
          <w:color w:val="000000"/>
          <w:sz w:val="14"/>
          <w:szCs w:val="14"/>
        </w:rPr>
        <w:t>、南海争端中海峡两岸开展维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权执法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合作路径探析</w:t>
      </w:r>
      <w:r>
        <w:rPr>
          <w:rFonts w:ascii="Tahoma" w:hAnsi="Tahoma" w:cs="Tahoma"/>
          <w:color w:val="000000"/>
          <w:sz w:val="14"/>
          <w:szCs w:val="14"/>
        </w:rPr>
        <w:br/>
        <w:t>    4</w:t>
      </w:r>
      <w:r>
        <w:rPr>
          <w:rFonts w:ascii="Tahoma" w:hAnsi="Tahoma" w:cs="Tahoma"/>
          <w:color w:val="000000"/>
          <w:sz w:val="14"/>
          <w:szCs w:val="14"/>
        </w:rPr>
        <w:t>、关于在我国建立涉外临时仲裁制度的思考</w:t>
      </w:r>
      <w:r>
        <w:rPr>
          <w:rFonts w:ascii="Tahoma" w:hAnsi="Tahoma" w:cs="Tahoma"/>
          <w:color w:val="000000"/>
          <w:sz w:val="14"/>
          <w:szCs w:val="14"/>
        </w:rPr>
        <w:br/>
        <w:t>    5</w:t>
      </w:r>
      <w:r>
        <w:rPr>
          <w:rFonts w:ascii="Tahoma" w:hAnsi="Tahoma" w:cs="Tahoma"/>
          <w:color w:val="000000"/>
          <w:sz w:val="14"/>
          <w:szCs w:val="14"/>
        </w:rPr>
        <w:t>、中华老字号知识产权的国际保护</w:t>
      </w:r>
      <w:r>
        <w:rPr>
          <w:rFonts w:ascii="Tahoma" w:hAnsi="Tahoma" w:cs="Tahoma"/>
          <w:color w:val="000000"/>
          <w:sz w:val="14"/>
          <w:szCs w:val="14"/>
        </w:rPr>
        <w:br/>
        <w:t>    6</w:t>
      </w:r>
      <w:r>
        <w:rPr>
          <w:rFonts w:ascii="Tahoma" w:hAnsi="Tahoma" w:cs="Tahoma"/>
          <w:color w:val="000000"/>
          <w:sz w:val="14"/>
          <w:szCs w:val="14"/>
        </w:rPr>
        <w:t>、国际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保理商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面临的将来债权的可让与性法律风险及其防范</w:t>
      </w:r>
      <w:r>
        <w:rPr>
          <w:rFonts w:ascii="Tahoma" w:hAnsi="Tahoma" w:cs="Tahoma"/>
          <w:color w:val="000000"/>
          <w:sz w:val="14"/>
          <w:szCs w:val="14"/>
        </w:rPr>
        <w:br/>
        <w:t>    7</w:t>
      </w:r>
      <w:r>
        <w:rPr>
          <w:rFonts w:ascii="Tahoma" w:hAnsi="Tahoma" w:cs="Tahoma"/>
          <w:color w:val="000000"/>
          <w:sz w:val="14"/>
          <w:szCs w:val="14"/>
        </w:rPr>
        <w:t>、网络服务提供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者着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作权侵权责任问题比较研究</w:t>
      </w:r>
      <w:r>
        <w:rPr>
          <w:rFonts w:ascii="Tahoma" w:hAnsi="Tahoma" w:cs="Tahoma"/>
          <w:color w:val="000000"/>
          <w:sz w:val="14"/>
          <w:szCs w:val="14"/>
        </w:rPr>
        <w:br/>
        <w:t>    8</w:t>
      </w:r>
      <w:r>
        <w:rPr>
          <w:rFonts w:ascii="Tahoma" w:hAnsi="Tahoma" w:cs="Tahoma"/>
          <w:color w:val="000000"/>
          <w:sz w:val="14"/>
          <w:szCs w:val="14"/>
        </w:rPr>
        <w:t>、生物技术国际立法路径变迁及对策研究</w:t>
      </w:r>
      <w:r>
        <w:rPr>
          <w:rFonts w:ascii="Tahoma" w:hAnsi="Tahoma" w:cs="Tahoma"/>
          <w:color w:val="000000"/>
          <w:sz w:val="14"/>
          <w:szCs w:val="14"/>
        </w:rPr>
        <w:br/>
        <w:t>    9</w:t>
      </w:r>
      <w:r>
        <w:rPr>
          <w:rFonts w:ascii="Tahoma" w:hAnsi="Tahoma" w:cs="Tahoma"/>
          <w:color w:val="000000"/>
          <w:sz w:val="14"/>
          <w:szCs w:val="14"/>
        </w:rPr>
        <w:t>、关于知识产权正当性论争之思考</w:t>
      </w:r>
      <w:r>
        <w:rPr>
          <w:rFonts w:ascii="Tahoma" w:hAnsi="Tahoma" w:cs="Tahoma"/>
          <w:color w:val="000000"/>
          <w:sz w:val="14"/>
          <w:szCs w:val="14"/>
        </w:rPr>
        <w:br/>
        <w:t>    10</w:t>
      </w:r>
      <w:r>
        <w:rPr>
          <w:rFonts w:ascii="Tahoma" w:hAnsi="Tahoma" w:cs="Tahoma"/>
          <w:color w:val="000000"/>
          <w:sz w:val="14"/>
          <w:szCs w:val="14"/>
        </w:rPr>
        <w:t>、后</w:t>
      </w:r>
      <w:r>
        <w:rPr>
          <w:rFonts w:ascii="Tahoma" w:hAnsi="Tahoma" w:cs="Tahoma"/>
          <w:color w:val="000000"/>
          <w:sz w:val="14"/>
          <w:szCs w:val="14"/>
        </w:rPr>
        <w:t>TRIPS</w:t>
      </w:r>
      <w:r>
        <w:rPr>
          <w:rFonts w:ascii="Tahoma" w:hAnsi="Tahoma" w:cs="Tahoma"/>
          <w:color w:val="000000"/>
          <w:sz w:val="14"/>
          <w:szCs w:val="14"/>
        </w:rPr>
        <w:t>时代我国地理标志的涉外保护研究</w:t>
      </w:r>
      <w:r>
        <w:rPr>
          <w:rFonts w:ascii="Tahoma" w:hAnsi="Tahoma" w:cs="Tahoma"/>
          <w:color w:val="000000"/>
          <w:sz w:val="14"/>
          <w:szCs w:val="14"/>
        </w:rPr>
        <w:br/>
        <w:t>    11</w:t>
      </w:r>
      <w:r>
        <w:rPr>
          <w:rFonts w:ascii="Tahoma" w:hAnsi="Tahoma" w:cs="Tahoma"/>
          <w:color w:val="000000"/>
          <w:sz w:val="14"/>
          <w:szCs w:val="14"/>
        </w:rPr>
        <w:t>、论国际私法中的法律规避</w:t>
      </w:r>
      <w:r>
        <w:rPr>
          <w:rFonts w:ascii="Tahoma" w:hAnsi="Tahoma" w:cs="Tahoma"/>
          <w:color w:val="000000"/>
          <w:sz w:val="14"/>
          <w:szCs w:val="14"/>
        </w:rPr>
        <w:br/>
        <w:t>    12</w:t>
      </w:r>
      <w:r>
        <w:rPr>
          <w:rFonts w:ascii="Tahoma" w:hAnsi="Tahoma" w:cs="Tahoma"/>
          <w:color w:val="000000"/>
          <w:sz w:val="14"/>
          <w:szCs w:val="14"/>
        </w:rPr>
        <w:t>、论移动互联网会展服务的知识产权问题</w:t>
      </w:r>
      <w:r>
        <w:rPr>
          <w:rFonts w:ascii="Tahoma" w:hAnsi="Tahoma" w:cs="Tahoma"/>
          <w:color w:val="000000"/>
          <w:sz w:val="14"/>
          <w:szCs w:val="14"/>
        </w:rPr>
        <w:br/>
        <w:t>    13</w:t>
      </w:r>
      <w:r>
        <w:rPr>
          <w:rFonts w:ascii="Tahoma" w:hAnsi="Tahoma" w:cs="Tahoma"/>
          <w:color w:val="000000"/>
          <w:sz w:val="14"/>
          <w:szCs w:val="14"/>
        </w:rPr>
        <w:t>、浅析国际私法的趋同化对中国国际私法立法完善的启示</w:t>
      </w:r>
      <w:r>
        <w:rPr>
          <w:rFonts w:ascii="Tahoma" w:hAnsi="Tahoma" w:cs="Tahoma"/>
          <w:color w:val="000000"/>
          <w:sz w:val="14"/>
          <w:szCs w:val="14"/>
        </w:rPr>
        <w:br/>
        <w:t>    14</w:t>
      </w:r>
      <w:r>
        <w:rPr>
          <w:rFonts w:ascii="Tahoma" w:hAnsi="Tahoma" w:cs="Tahoma"/>
          <w:color w:val="000000"/>
          <w:sz w:val="14"/>
          <w:szCs w:val="14"/>
        </w:rPr>
        <w:t>、外国反垄断争议仲裁裁决在中国的承认与执行</w:t>
      </w:r>
      <w:r>
        <w:rPr>
          <w:rFonts w:ascii="Tahoma" w:hAnsi="Tahoma" w:cs="Tahoma"/>
          <w:color w:val="000000"/>
          <w:sz w:val="14"/>
          <w:szCs w:val="14"/>
        </w:rPr>
        <w:br/>
        <w:t>    15</w:t>
      </w:r>
      <w:r>
        <w:rPr>
          <w:rFonts w:ascii="Tahoma" w:hAnsi="Tahoma" w:cs="Tahoma"/>
          <w:color w:val="000000"/>
          <w:sz w:val="14"/>
          <w:szCs w:val="14"/>
        </w:rPr>
        <w:t>、论私法意义上的容忍义务</w:t>
      </w:r>
      <w:r>
        <w:rPr>
          <w:rFonts w:ascii="Tahoma" w:hAnsi="Tahoma" w:cs="Tahoma"/>
          <w:color w:val="000000"/>
          <w:sz w:val="14"/>
          <w:szCs w:val="14"/>
        </w:rPr>
        <w:br/>
        <w:t>    16</w:t>
      </w:r>
      <w:r>
        <w:rPr>
          <w:rFonts w:ascii="Tahoma" w:hAnsi="Tahoma" w:cs="Tahoma"/>
          <w:color w:val="000000"/>
          <w:sz w:val="14"/>
          <w:szCs w:val="14"/>
        </w:rPr>
        <w:t>、我国法律适用法中反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致制度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的立场及其反思</w:t>
      </w:r>
      <w:r>
        <w:rPr>
          <w:rFonts w:ascii="Tahoma" w:hAnsi="Tahoma" w:cs="Tahoma"/>
          <w:color w:val="000000"/>
          <w:sz w:val="14"/>
          <w:szCs w:val="14"/>
        </w:rPr>
        <w:br/>
        <w:t>    17</w:t>
      </w:r>
      <w:r>
        <w:rPr>
          <w:rFonts w:ascii="Tahoma" w:hAnsi="Tahoma" w:cs="Tahoma"/>
          <w:color w:val="000000"/>
          <w:sz w:val="14"/>
          <w:szCs w:val="14"/>
        </w:rPr>
        <w:t>、国际石油工程合同争议的解决研究</w:t>
      </w:r>
      <w:r>
        <w:rPr>
          <w:rFonts w:ascii="Tahoma" w:hAnsi="Tahoma" w:cs="Tahoma"/>
          <w:color w:val="000000"/>
          <w:sz w:val="14"/>
          <w:szCs w:val="14"/>
        </w:rPr>
        <w:br/>
        <w:t>    18</w:t>
      </w:r>
      <w:r>
        <w:rPr>
          <w:rFonts w:ascii="Tahoma" w:hAnsi="Tahoma" w:cs="Tahoma"/>
          <w:color w:val="000000"/>
          <w:sz w:val="14"/>
          <w:szCs w:val="14"/>
        </w:rPr>
        <w:t>、第三人欺诈民事行为研究</w:t>
      </w:r>
      <w:r>
        <w:rPr>
          <w:rFonts w:ascii="Tahoma" w:hAnsi="Tahoma" w:cs="Tahoma"/>
          <w:color w:val="000000"/>
          <w:sz w:val="14"/>
          <w:szCs w:val="14"/>
        </w:rPr>
        <w:br/>
        <w:t>    19</w:t>
      </w:r>
      <w:r>
        <w:rPr>
          <w:rFonts w:ascii="Tahoma" w:hAnsi="Tahoma" w:cs="Tahoma"/>
          <w:color w:val="000000"/>
          <w:sz w:val="14"/>
          <w:szCs w:val="14"/>
        </w:rPr>
        <w:t>、浅析我国司法实践中法律规避的认定问题</w:t>
      </w:r>
      <w:r>
        <w:rPr>
          <w:rFonts w:ascii="Tahoma" w:hAnsi="Tahoma" w:cs="Tahoma"/>
          <w:color w:val="000000"/>
          <w:sz w:val="14"/>
          <w:szCs w:val="14"/>
        </w:rPr>
        <w:br/>
        <w:t>    20</w:t>
      </w:r>
      <w:r>
        <w:rPr>
          <w:rFonts w:ascii="Tahoma" w:hAnsi="Tahoma" w:cs="Tahoma"/>
          <w:color w:val="000000"/>
          <w:sz w:val="14"/>
          <w:szCs w:val="14"/>
        </w:rPr>
        <w:t>、论冲突法中的单方法律选择权</w:t>
      </w:r>
      <w:r>
        <w:rPr>
          <w:rFonts w:ascii="Tahoma" w:hAnsi="Tahoma" w:cs="Tahoma"/>
          <w:color w:val="000000"/>
          <w:sz w:val="14"/>
          <w:szCs w:val="14"/>
        </w:rPr>
        <w:br/>
        <w:t>    21</w:t>
      </w:r>
      <w:r>
        <w:rPr>
          <w:rFonts w:ascii="Tahoma" w:hAnsi="Tahoma" w:cs="Tahoma"/>
          <w:color w:val="000000"/>
          <w:sz w:val="14"/>
          <w:szCs w:val="14"/>
        </w:rPr>
        <w:t>、论涉外知识产权转让合同的法律适用</w:t>
      </w:r>
      <w:r>
        <w:rPr>
          <w:rFonts w:ascii="Tahoma" w:hAnsi="Tahoma" w:cs="Tahoma"/>
          <w:color w:val="000000"/>
          <w:sz w:val="14"/>
          <w:szCs w:val="14"/>
        </w:rPr>
        <w:br/>
        <w:t>    22</w:t>
      </w:r>
      <w:r>
        <w:rPr>
          <w:rFonts w:ascii="Tahoma" w:hAnsi="Tahoma" w:cs="Tahoma"/>
          <w:color w:val="000000"/>
          <w:sz w:val="14"/>
          <w:szCs w:val="14"/>
        </w:rPr>
        <w:t>、实验使用例外制度的反思与完善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兼评《专利法》第</w:t>
      </w:r>
      <w:r>
        <w:rPr>
          <w:rFonts w:ascii="Tahoma" w:hAnsi="Tahoma" w:cs="Tahoma"/>
          <w:color w:val="000000"/>
          <w:sz w:val="14"/>
          <w:szCs w:val="14"/>
        </w:rPr>
        <w:t>69</w:t>
      </w:r>
      <w:r>
        <w:rPr>
          <w:rFonts w:ascii="Tahoma" w:hAnsi="Tahoma" w:cs="Tahoma"/>
          <w:color w:val="000000"/>
          <w:sz w:val="14"/>
          <w:szCs w:val="14"/>
        </w:rPr>
        <w:t>条第</w:t>
      </w:r>
      <w:r>
        <w:rPr>
          <w:rFonts w:ascii="Tahoma" w:hAnsi="Tahoma" w:cs="Tahoma"/>
          <w:color w:val="000000"/>
          <w:sz w:val="14"/>
          <w:szCs w:val="14"/>
        </w:rPr>
        <w:t>4</w:t>
      </w:r>
      <w:r>
        <w:rPr>
          <w:rFonts w:ascii="Tahoma" w:hAnsi="Tahoma" w:cs="Tahoma"/>
          <w:color w:val="000000"/>
          <w:sz w:val="14"/>
          <w:szCs w:val="14"/>
        </w:rPr>
        <w:t>项</w:t>
      </w:r>
      <w:r>
        <w:rPr>
          <w:rFonts w:ascii="Tahoma" w:hAnsi="Tahoma" w:cs="Tahoma"/>
          <w:color w:val="000000"/>
          <w:sz w:val="14"/>
          <w:szCs w:val="14"/>
        </w:rPr>
        <w:br/>
        <w:t>    23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TRIPS</w:t>
      </w:r>
      <w:r>
        <w:rPr>
          <w:rFonts w:ascii="Tahoma" w:hAnsi="Tahoma" w:cs="Tahoma"/>
          <w:color w:val="000000"/>
          <w:sz w:val="14"/>
          <w:szCs w:val="14"/>
        </w:rPr>
        <w:t>协定第</w:t>
      </w:r>
      <w:r>
        <w:rPr>
          <w:rFonts w:ascii="Tahoma" w:hAnsi="Tahoma" w:cs="Tahoma"/>
          <w:color w:val="000000"/>
          <w:sz w:val="14"/>
          <w:szCs w:val="14"/>
        </w:rPr>
        <w:t>22</w:t>
      </w:r>
      <w:r>
        <w:rPr>
          <w:rFonts w:ascii="Tahoma" w:hAnsi="Tahoma" w:cs="Tahoma"/>
          <w:color w:val="000000"/>
          <w:sz w:val="14"/>
          <w:szCs w:val="14"/>
        </w:rPr>
        <w:t>条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一般地理标志条款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解读</w:t>
      </w:r>
      <w:r>
        <w:rPr>
          <w:rFonts w:ascii="Tahoma" w:hAnsi="Tahoma" w:cs="Tahoma"/>
          <w:color w:val="000000"/>
          <w:sz w:val="14"/>
          <w:szCs w:val="14"/>
        </w:rPr>
        <w:br/>
        <w:t>    24</w:t>
      </w:r>
      <w:r>
        <w:rPr>
          <w:rFonts w:ascii="Tahoma" w:hAnsi="Tahoma" w:cs="Tahoma"/>
          <w:color w:val="000000"/>
          <w:sz w:val="14"/>
          <w:szCs w:val="14"/>
        </w:rPr>
        <w:t>、我国涉外结婚条件的法律适用规则评析</w:t>
      </w:r>
      <w:r>
        <w:rPr>
          <w:rFonts w:ascii="Tahoma" w:hAnsi="Tahoma" w:cs="Tahoma"/>
          <w:color w:val="000000"/>
          <w:sz w:val="14"/>
          <w:szCs w:val="14"/>
        </w:rPr>
        <w:br/>
        <w:t>    25</w:t>
      </w:r>
      <w:r>
        <w:rPr>
          <w:rFonts w:ascii="Tahoma" w:hAnsi="Tahoma" w:cs="Tahoma"/>
          <w:color w:val="000000"/>
          <w:sz w:val="14"/>
          <w:szCs w:val="14"/>
        </w:rPr>
        <w:t>、论《涉外民事关系法律适用法》的最密切联系精神</w:t>
      </w:r>
      <w:r>
        <w:rPr>
          <w:rFonts w:ascii="Tahoma" w:hAnsi="Tahoma" w:cs="Tahoma"/>
          <w:color w:val="000000"/>
          <w:sz w:val="14"/>
          <w:szCs w:val="14"/>
        </w:rPr>
        <w:br/>
        <w:t>    26</w:t>
      </w:r>
      <w:r>
        <w:rPr>
          <w:rFonts w:ascii="Tahoma" w:hAnsi="Tahoma" w:cs="Tahoma"/>
          <w:color w:val="000000"/>
          <w:sz w:val="14"/>
          <w:szCs w:val="14"/>
        </w:rPr>
        <w:t>、从法律选择方法变革看国际私法的发展趋势</w:t>
      </w:r>
      <w:r>
        <w:rPr>
          <w:rFonts w:ascii="Tahoma" w:hAnsi="Tahoma" w:cs="Tahoma"/>
          <w:color w:val="000000"/>
          <w:sz w:val="14"/>
          <w:szCs w:val="14"/>
        </w:rPr>
        <w:br/>
        <w:t>    27</w:t>
      </w:r>
      <w:r>
        <w:rPr>
          <w:rFonts w:ascii="Tahoma" w:hAnsi="Tahoma" w:cs="Tahoma"/>
          <w:color w:val="000000"/>
          <w:sz w:val="14"/>
          <w:szCs w:val="14"/>
        </w:rPr>
        <w:t>、自贸区仲裁规则的冷静思考</w:t>
      </w:r>
      <w:r>
        <w:rPr>
          <w:rFonts w:ascii="Tahoma" w:hAnsi="Tahoma" w:cs="Tahoma"/>
          <w:color w:val="000000"/>
          <w:sz w:val="14"/>
          <w:szCs w:val="14"/>
        </w:rPr>
        <w:br/>
        <w:t>    28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TRIPS</w:t>
      </w:r>
      <w:r>
        <w:rPr>
          <w:rFonts w:ascii="Tahoma" w:hAnsi="Tahoma" w:cs="Tahoma"/>
          <w:color w:val="000000"/>
          <w:sz w:val="14"/>
          <w:szCs w:val="14"/>
        </w:rPr>
        <w:t>框架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下专利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强制许可制度的法律经济学思考</w:t>
      </w:r>
      <w:r>
        <w:rPr>
          <w:rFonts w:ascii="Tahoma" w:hAnsi="Tahoma" w:cs="Tahoma"/>
          <w:color w:val="000000"/>
          <w:sz w:val="14"/>
          <w:szCs w:val="14"/>
        </w:rPr>
        <w:br/>
        <w:t>    29</w:t>
      </w:r>
      <w:r>
        <w:rPr>
          <w:rFonts w:ascii="Tahoma" w:hAnsi="Tahoma" w:cs="Tahoma"/>
          <w:color w:val="000000"/>
          <w:sz w:val="14"/>
          <w:szCs w:val="14"/>
        </w:rPr>
        <w:t>、知识产权之冲突法的新发展及反思</w:t>
      </w:r>
      <w:r>
        <w:rPr>
          <w:rFonts w:ascii="Tahoma" w:hAnsi="Tahoma" w:cs="Tahoma"/>
          <w:color w:val="000000"/>
          <w:sz w:val="14"/>
          <w:szCs w:val="14"/>
        </w:rPr>
        <w:br/>
        <w:t>    30</w:t>
      </w:r>
      <w:r>
        <w:rPr>
          <w:rFonts w:ascii="Tahoma" w:hAnsi="Tahoma" w:cs="Tahoma"/>
          <w:color w:val="000000"/>
          <w:sz w:val="14"/>
          <w:szCs w:val="14"/>
        </w:rPr>
        <w:t>、《涉外民事关系法律适用法》中的意思自治</w:t>
      </w:r>
      <w:r>
        <w:rPr>
          <w:rFonts w:ascii="Tahoma" w:hAnsi="Tahoma" w:cs="Tahoma"/>
          <w:color w:val="000000"/>
          <w:sz w:val="14"/>
          <w:szCs w:val="14"/>
        </w:rPr>
        <w:br/>
        <w:t>    31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TRIPS</w:t>
      </w:r>
      <w:r>
        <w:rPr>
          <w:rFonts w:ascii="Tahoma" w:hAnsi="Tahoma" w:cs="Tahoma"/>
          <w:color w:val="000000"/>
          <w:sz w:val="14"/>
          <w:szCs w:val="14"/>
        </w:rPr>
        <w:t>协议下我国对于商标侵权刑事立法探究</w:t>
      </w:r>
      <w:r>
        <w:rPr>
          <w:rFonts w:ascii="Tahoma" w:hAnsi="Tahoma" w:cs="Tahoma"/>
          <w:color w:val="000000"/>
          <w:sz w:val="14"/>
          <w:szCs w:val="14"/>
        </w:rPr>
        <w:br/>
        <w:t>    32</w:t>
      </w:r>
      <w:r>
        <w:rPr>
          <w:rFonts w:ascii="Tahoma" w:hAnsi="Tahoma" w:cs="Tahoma"/>
          <w:color w:val="000000"/>
          <w:sz w:val="14"/>
          <w:szCs w:val="14"/>
        </w:rPr>
        <w:t>、学说或法理作为我国国际私法的渊源问题研究</w:t>
      </w:r>
      <w:r>
        <w:rPr>
          <w:rFonts w:ascii="Tahoma" w:hAnsi="Tahoma" w:cs="Tahoma"/>
          <w:color w:val="000000"/>
          <w:sz w:val="14"/>
          <w:szCs w:val="14"/>
        </w:rPr>
        <w:br/>
        <w:t>    33</w:t>
      </w:r>
      <w:r>
        <w:rPr>
          <w:rFonts w:ascii="Tahoma" w:hAnsi="Tahoma" w:cs="Tahoma"/>
          <w:color w:val="000000"/>
          <w:sz w:val="14"/>
          <w:szCs w:val="14"/>
        </w:rPr>
        <w:t>、《跨境游客保护合作公约草案》述评</w:t>
      </w:r>
      <w:r>
        <w:rPr>
          <w:rFonts w:ascii="Tahoma" w:hAnsi="Tahoma" w:cs="Tahoma"/>
          <w:color w:val="000000"/>
          <w:sz w:val="14"/>
          <w:szCs w:val="14"/>
        </w:rPr>
        <w:br/>
        <w:t>    34</w:t>
      </w:r>
      <w:r>
        <w:rPr>
          <w:rFonts w:ascii="Tahoma" w:hAnsi="Tahoma" w:cs="Tahoma"/>
          <w:color w:val="000000"/>
          <w:sz w:val="14"/>
          <w:szCs w:val="14"/>
        </w:rPr>
        <w:t>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论国际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统一实体规范在国际私法中的地位</w:t>
      </w:r>
      <w:r>
        <w:rPr>
          <w:rFonts w:ascii="Tahoma" w:hAnsi="Tahoma" w:cs="Tahoma"/>
          <w:color w:val="000000"/>
          <w:sz w:val="14"/>
          <w:szCs w:val="14"/>
        </w:rPr>
        <w:br/>
        <w:t>    35</w:t>
      </w:r>
      <w:r>
        <w:rPr>
          <w:rFonts w:ascii="Tahoma" w:hAnsi="Tahoma" w:cs="Tahoma"/>
          <w:color w:val="000000"/>
          <w:sz w:val="14"/>
          <w:szCs w:val="14"/>
        </w:rPr>
        <w:t>、试分析冲突规范在国际税法的地位和影响</w:t>
      </w:r>
      <w:r>
        <w:rPr>
          <w:rFonts w:ascii="Tahoma" w:hAnsi="Tahoma" w:cs="Tahoma"/>
          <w:color w:val="000000"/>
          <w:sz w:val="14"/>
          <w:szCs w:val="14"/>
        </w:rPr>
        <w:br/>
        <w:t>    36</w:t>
      </w:r>
      <w:r>
        <w:rPr>
          <w:rFonts w:ascii="Tahoma" w:hAnsi="Tahoma" w:cs="Tahoma"/>
          <w:color w:val="000000"/>
          <w:sz w:val="14"/>
          <w:szCs w:val="14"/>
        </w:rPr>
        <w:t>、数据信息的知识产权保护模式探析</w:t>
      </w:r>
      <w:r>
        <w:rPr>
          <w:rFonts w:ascii="Tahoma" w:hAnsi="Tahoma" w:cs="Tahoma"/>
          <w:color w:val="000000"/>
          <w:sz w:val="14"/>
          <w:szCs w:val="14"/>
        </w:rPr>
        <w:br/>
        <w:t>    37</w:t>
      </w:r>
      <w:r>
        <w:rPr>
          <w:rFonts w:ascii="Tahoma" w:hAnsi="Tahoma" w:cs="Tahoma"/>
          <w:color w:val="000000"/>
          <w:sz w:val="14"/>
          <w:szCs w:val="14"/>
        </w:rPr>
        <w:t>、国际投资合并仲裁的比较研究</w:t>
      </w:r>
      <w:r>
        <w:rPr>
          <w:rFonts w:ascii="Tahoma" w:hAnsi="Tahoma" w:cs="Tahoma"/>
          <w:color w:val="000000"/>
          <w:sz w:val="14"/>
          <w:szCs w:val="14"/>
        </w:rPr>
        <w:br/>
        <w:t>    38</w:t>
      </w:r>
      <w:r>
        <w:rPr>
          <w:rFonts w:ascii="Tahoma" w:hAnsi="Tahoma" w:cs="Tahoma"/>
          <w:color w:val="000000"/>
          <w:sz w:val="14"/>
          <w:szCs w:val="14"/>
        </w:rPr>
        <w:t>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论国际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航空运输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不轨旅客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侵权的法律适用</w:t>
      </w:r>
      <w:r>
        <w:rPr>
          <w:rFonts w:ascii="Tahoma" w:hAnsi="Tahoma" w:cs="Tahoma"/>
          <w:color w:val="000000"/>
          <w:sz w:val="14"/>
          <w:szCs w:val="14"/>
        </w:rPr>
        <w:br/>
        <w:t>    39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FTA</w:t>
      </w:r>
      <w:r>
        <w:rPr>
          <w:rFonts w:ascii="Tahoma" w:hAnsi="Tahoma" w:cs="Tahoma"/>
          <w:color w:val="000000"/>
          <w:sz w:val="14"/>
          <w:szCs w:val="14"/>
        </w:rPr>
        <w:t>知识产权国际保护体制探析</w:t>
      </w:r>
      <w:r>
        <w:rPr>
          <w:rFonts w:ascii="Tahoma" w:hAnsi="Tahoma" w:cs="Tahoma"/>
          <w:color w:val="000000"/>
          <w:sz w:val="14"/>
          <w:szCs w:val="14"/>
        </w:rPr>
        <w:br/>
        <w:t>    40</w:t>
      </w:r>
      <w:r>
        <w:rPr>
          <w:rFonts w:ascii="Tahoma" w:hAnsi="Tahoma" w:cs="Tahoma"/>
          <w:color w:val="000000"/>
          <w:sz w:val="14"/>
          <w:szCs w:val="14"/>
        </w:rPr>
        <w:t>、论国际私法的范围</w:t>
      </w:r>
      <w:r>
        <w:rPr>
          <w:rFonts w:ascii="Tahoma" w:hAnsi="Tahoma" w:cs="Tahoma"/>
          <w:color w:val="000000"/>
          <w:sz w:val="14"/>
          <w:szCs w:val="14"/>
        </w:rPr>
        <w:br/>
        <w:t>    41</w:t>
      </w:r>
      <w:r>
        <w:rPr>
          <w:rFonts w:ascii="Tahoma" w:hAnsi="Tahoma" w:cs="Tahoma"/>
          <w:color w:val="000000"/>
          <w:sz w:val="14"/>
          <w:szCs w:val="14"/>
        </w:rPr>
        <w:t>、中欧国际贸易知识产权纠纷与对策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>    42</w:t>
      </w:r>
      <w:r>
        <w:rPr>
          <w:rFonts w:ascii="Tahoma" w:hAnsi="Tahoma" w:cs="Tahoma"/>
          <w:color w:val="000000"/>
          <w:sz w:val="14"/>
          <w:szCs w:val="14"/>
        </w:rPr>
        <w:t>、国际托收中委托人与代收行关系之法理分析</w:t>
      </w:r>
      <w:r>
        <w:rPr>
          <w:rFonts w:ascii="Tahoma" w:hAnsi="Tahoma" w:cs="Tahoma"/>
          <w:color w:val="000000"/>
          <w:sz w:val="14"/>
          <w:szCs w:val="14"/>
        </w:rPr>
        <w:br/>
        <w:t>    43</w:t>
      </w:r>
      <w:r>
        <w:rPr>
          <w:rFonts w:ascii="Tahoma" w:hAnsi="Tahoma" w:cs="Tahoma"/>
          <w:color w:val="000000"/>
          <w:sz w:val="14"/>
          <w:szCs w:val="14"/>
        </w:rPr>
        <w:t>、文化财产返还国际争议解决的法理问题</w:t>
      </w:r>
      <w:r>
        <w:rPr>
          <w:rFonts w:ascii="Tahoma" w:hAnsi="Tahoma" w:cs="Tahoma"/>
          <w:color w:val="000000"/>
          <w:sz w:val="14"/>
          <w:szCs w:val="14"/>
        </w:rPr>
        <w:br/>
        <w:t>    44</w:t>
      </w:r>
      <w:r>
        <w:rPr>
          <w:rFonts w:ascii="Tahoma" w:hAnsi="Tahoma" w:cs="Tahoma"/>
          <w:color w:val="000000"/>
          <w:sz w:val="14"/>
          <w:szCs w:val="14"/>
        </w:rPr>
        <w:t>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论国际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商事仲裁的费用控制</w:t>
      </w:r>
      <w:r>
        <w:rPr>
          <w:rFonts w:ascii="Tahoma" w:hAnsi="Tahoma" w:cs="Tahoma"/>
          <w:color w:val="000000"/>
          <w:sz w:val="14"/>
          <w:szCs w:val="14"/>
        </w:rPr>
        <w:br/>
        <w:t>    45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ACTA</w:t>
      </w:r>
      <w:r>
        <w:rPr>
          <w:rFonts w:ascii="Tahoma" w:hAnsi="Tahoma" w:cs="Tahoma"/>
          <w:color w:val="000000"/>
          <w:sz w:val="14"/>
          <w:szCs w:val="14"/>
        </w:rPr>
        <w:t>与</w:t>
      </w:r>
      <w:r>
        <w:rPr>
          <w:rFonts w:ascii="Tahoma" w:hAnsi="Tahoma" w:cs="Tahoma"/>
          <w:color w:val="000000"/>
          <w:sz w:val="14"/>
          <w:szCs w:val="14"/>
        </w:rPr>
        <w:t>TRIPS</w:t>
      </w:r>
      <w:r>
        <w:rPr>
          <w:rFonts w:ascii="Tahoma" w:hAnsi="Tahoma" w:cs="Tahoma"/>
          <w:color w:val="000000"/>
          <w:sz w:val="14"/>
          <w:szCs w:val="14"/>
        </w:rPr>
        <w:t>的比较</w:t>
      </w:r>
      <w:r>
        <w:rPr>
          <w:rFonts w:ascii="Tahoma" w:hAnsi="Tahoma" w:cs="Tahoma"/>
          <w:color w:val="000000"/>
          <w:sz w:val="14"/>
          <w:szCs w:val="14"/>
        </w:rPr>
        <w:br/>
        <w:t>    46</w:t>
      </w:r>
      <w:r>
        <w:rPr>
          <w:rFonts w:ascii="Tahoma" w:hAnsi="Tahoma" w:cs="Tahoma"/>
          <w:color w:val="000000"/>
          <w:sz w:val="14"/>
          <w:szCs w:val="14"/>
        </w:rPr>
        <w:t>、学说不能作为我国国际私法渊源之新探</w:t>
      </w:r>
      <w:r>
        <w:rPr>
          <w:rFonts w:ascii="Tahoma" w:hAnsi="Tahoma" w:cs="Tahoma"/>
          <w:color w:val="000000"/>
          <w:sz w:val="14"/>
          <w:szCs w:val="14"/>
        </w:rPr>
        <w:br/>
        <w:t>    47</w:t>
      </w:r>
      <w:r>
        <w:rPr>
          <w:rFonts w:ascii="Tahoma" w:hAnsi="Tahoma" w:cs="Tahoma"/>
          <w:color w:val="000000"/>
          <w:sz w:val="14"/>
          <w:szCs w:val="14"/>
        </w:rPr>
        <w:t>、论我国法院对我国民间对日本索赔案件的管辖权</w:t>
      </w:r>
      <w:r>
        <w:rPr>
          <w:rFonts w:ascii="Tahoma" w:hAnsi="Tahoma" w:cs="Tahoma"/>
          <w:color w:val="000000"/>
          <w:sz w:val="14"/>
          <w:szCs w:val="14"/>
        </w:rPr>
        <w:br/>
        <w:t>    48</w:t>
      </w:r>
      <w:r>
        <w:rPr>
          <w:rFonts w:ascii="Tahoma" w:hAnsi="Tahoma" w:cs="Tahoma"/>
          <w:color w:val="000000"/>
          <w:sz w:val="14"/>
          <w:szCs w:val="14"/>
        </w:rPr>
        <w:t>、中美外国法查明义务分担问题比较研究</w:t>
      </w:r>
      <w:r>
        <w:rPr>
          <w:rFonts w:ascii="Tahoma" w:hAnsi="Tahoma" w:cs="Tahoma"/>
          <w:color w:val="000000"/>
          <w:sz w:val="14"/>
          <w:szCs w:val="14"/>
        </w:rPr>
        <w:br/>
        <w:t>    49</w:t>
      </w:r>
      <w:r>
        <w:rPr>
          <w:rFonts w:ascii="Tahoma" w:hAnsi="Tahoma" w:cs="Tahoma"/>
          <w:color w:val="000000"/>
          <w:sz w:val="14"/>
          <w:szCs w:val="14"/>
        </w:rPr>
        <w:t>、承认与执行外国民商事法院判决时的公共秩序审查</w:t>
      </w:r>
      <w:r>
        <w:rPr>
          <w:rFonts w:ascii="Tahoma" w:hAnsi="Tahoma" w:cs="Tahoma"/>
          <w:color w:val="000000"/>
          <w:sz w:val="14"/>
          <w:szCs w:val="14"/>
        </w:rPr>
        <w:br/>
        <w:t>    50</w:t>
      </w:r>
      <w:r>
        <w:rPr>
          <w:rFonts w:ascii="Tahoma" w:hAnsi="Tahoma" w:cs="Tahoma"/>
          <w:color w:val="000000"/>
          <w:sz w:val="14"/>
          <w:szCs w:val="14"/>
        </w:rPr>
        <w:t>、从</w:t>
      </w:r>
      <w:r>
        <w:rPr>
          <w:rFonts w:ascii="Tahoma" w:hAnsi="Tahoma" w:cs="Tahoma"/>
          <w:color w:val="000000"/>
          <w:sz w:val="14"/>
          <w:szCs w:val="14"/>
        </w:rPr>
        <w:t>TPP</w:t>
      </w:r>
      <w:r>
        <w:rPr>
          <w:rFonts w:ascii="Tahoma" w:hAnsi="Tahoma" w:cs="Tahoma"/>
          <w:color w:val="000000"/>
          <w:sz w:val="14"/>
          <w:szCs w:val="14"/>
        </w:rPr>
        <w:t>建议案版权条款看美国的版权扩张政策</w:t>
      </w:r>
      <w:r>
        <w:rPr>
          <w:rFonts w:ascii="Tahoma" w:hAnsi="Tahoma" w:cs="Tahoma"/>
          <w:color w:val="000000"/>
          <w:sz w:val="14"/>
          <w:szCs w:val="14"/>
        </w:rPr>
        <w:br/>
        <w:t>    51</w:t>
      </w:r>
      <w:r>
        <w:rPr>
          <w:rFonts w:ascii="Tahoma" w:hAnsi="Tahoma" w:cs="Tahoma"/>
          <w:color w:val="000000"/>
          <w:sz w:val="14"/>
          <w:szCs w:val="14"/>
        </w:rPr>
        <w:t>、浅谈比较法对国际私法的作用</w:t>
      </w:r>
      <w:r>
        <w:rPr>
          <w:rFonts w:ascii="Tahoma" w:hAnsi="Tahoma" w:cs="Tahoma"/>
          <w:color w:val="000000"/>
          <w:sz w:val="14"/>
          <w:szCs w:val="14"/>
        </w:rPr>
        <w:br/>
        <w:t>    52</w:t>
      </w:r>
      <w:r>
        <w:rPr>
          <w:rFonts w:ascii="Tahoma" w:hAnsi="Tahoma" w:cs="Tahoma"/>
          <w:color w:val="000000"/>
          <w:sz w:val="14"/>
          <w:szCs w:val="14"/>
        </w:rPr>
        <w:t>、以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鲍富莱蒙案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为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视点谈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国际私法中的法律规避问题</w:t>
      </w:r>
      <w:r>
        <w:rPr>
          <w:rFonts w:ascii="Tahoma" w:hAnsi="Tahoma" w:cs="Tahoma"/>
          <w:color w:val="000000"/>
          <w:sz w:val="14"/>
          <w:szCs w:val="14"/>
        </w:rPr>
        <w:br/>
        <w:t>    53</w:t>
      </w:r>
      <w:r>
        <w:rPr>
          <w:rFonts w:ascii="Tahoma" w:hAnsi="Tahoma" w:cs="Tahoma"/>
          <w:color w:val="000000"/>
          <w:sz w:val="14"/>
          <w:szCs w:val="14"/>
        </w:rPr>
        <w:t>、论我国国际私法中权利质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权设立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地的认定</w:t>
      </w:r>
      <w:r>
        <w:rPr>
          <w:rFonts w:ascii="Tahoma" w:hAnsi="Tahoma" w:cs="Tahoma"/>
          <w:color w:val="000000"/>
          <w:sz w:val="14"/>
          <w:szCs w:val="14"/>
        </w:rPr>
        <w:br/>
        <w:t>    54</w:t>
      </w:r>
      <w:r>
        <w:rPr>
          <w:rFonts w:ascii="Tahoma" w:hAnsi="Tahoma" w:cs="Tahoma"/>
          <w:color w:val="000000"/>
          <w:sz w:val="14"/>
          <w:szCs w:val="14"/>
        </w:rPr>
        <w:t>、再论经营者集中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附行为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性条件争议仲裁的适用</w:t>
      </w:r>
      <w:r>
        <w:rPr>
          <w:rFonts w:ascii="Tahoma" w:hAnsi="Tahoma" w:cs="Tahoma"/>
          <w:color w:val="000000"/>
          <w:sz w:val="14"/>
          <w:szCs w:val="14"/>
        </w:rPr>
        <w:br/>
        <w:t>    55</w:t>
      </w:r>
      <w:r>
        <w:rPr>
          <w:rFonts w:ascii="Tahoma" w:hAnsi="Tahoma" w:cs="Tahoma"/>
          <w:color w:val="000000"/>
          <w:sz w:val="14"/>
          <w:szCs w:val="14"/>
        </w:rPr>
        <w:t>、论</w:t>
      </w:r>
      <w:r>
        <w:rPr>
          <w:rFonts w:ascii="Tahoma" w:hAnsi="Tahoma" w:cs="Tahoma"/>
          <w:color w:val="000000"/>
          <w:sz w:val="14"/>
          <w:szCs w:val="14"/>
        </w:rPr>
        <w:t>CAFTA</w:t>
      </w:r>
      <w:r>
        <w:rPr>
          <w:rFonts w:ascii="Tahoma" w:hAnsi="Tahoma" w:cs="Tahoma"/>
          <w:color w:val="000000"/>
          <w:sz w:val="14"/>
          <w:szCs w:val="14"/>
        </w:rPr>
        <w:t>争端解决机制的缺陷与完善</w:t>
      </w:r>
      <w:r>
        <w:rPr>
          <w:rFonts w:ascii="Tahoma" w:hAnsi="Tahoma" w:cs="Tahoma"/>
          <w:color w:val="000000"/>
          <w:sz w:val="14"/>
          <w:szCs w:val="14"/>
        </w:rPr>
        <w:br/>
        <w:t>    56</w:t>
      </w:r>
      <w:r>
        <w:rPr>
          <w:rFonts w:ascii="Tahoma" w:hAnsi="Tahoma" w:cs="Tahoma"/>
          <w:color w:val="000000"/>
          <w:sz w:val="14"/>
          <w:szCs w:val="14"/>
        </w:rPr>
        <w:t>、确定国际人格权侵权准据法的理论分歧</w:t>
      </w:r>
      <w:r>
        <w:rPr>
          <w:rFonts w:ascii="Tahoma" w:hAnsi="Tahoma" w:cs="Tahoma"/>
          <w:color w:val="000000"/>
          <w:sz w:val="14"/>
          <w:szCs w:val="14"/>
        </w:rPr>
        <w:br/>
        <w:t>    57</w:t>
      </w:r>
      <w:r>
        <w:rPr>
          <w:rFonts w:ascii="Tahoma" w:hAnsi="Tahoma" w:cs="Tahoma"/>
          <w:color w:val="000000"/>
          <w:sz w:val="14"/>
          <w:szCs w:val="14"/>
        </w:rPr>
        <w:t>、论国际私法法典化进程</w:t>
      </w:r>
      <w:r>
        <w:rPr>
          <w:rFonts w:ascii="Tahoma" w:hAnsi="Tahoma" w:cs="Tahoma"/>
          <w:color w:val="000000"/>
          <w:sz w:val="14"/>
          <w:szCs w:val="14"/>
        </w:rPr>
        <w:br/>
        <w:t>    58</w:t>
      </w:r>
      <w:r>
        <w:rPr>
          <w:rFonts w:ascii="Tahoma" w:hAnsi="Tahoma" w:cs="Tahoma"/>
          <w:color w:val="000000"/>
          <w:sz w:val="14"/>
          <w:szCs w:val="14"/>
        </w:rPr>
        <w:t>、如何完善我国的国际私法立法，特别是如何解决区际私法冲突问题</w:t>
      </w:r>
      <w:r>
        <w:rPr>
          <w:rFonts w:ascii="Tahoma" w:hAnsi="Tahoma" w:cs="Tahoma"/>
          <w:color w:val="000000"/>
          <w:sz w:val="14"/>
          <w:szCs w:val="14"/>
        </w:rPr>
        <w:br/>
        <w:t>    59</w:t>
      </w:r>
      <w:r>
        <w:rPr>
          <w:rFonts w:ascii="Tahoma" w:hAnsi="Tahoma" w:cs="Tahoma"/>
          <w:color w:val="000000"/>
          <w:sz w:val="14"/>
          <w:szCs w:val="14"/>
        </w:rPr>
        <w:t>、涉外民事案件管辖权的确定问题</w:t>
      </w:r>
      <w:r>
        <w:rPr>
          <w:rFonts w:ascii="Tahoma" w:hAnsi="Tahoma" w:cs="Tahoma"/>
          <w:color w:val="000000"/>
          <w:sz w:val="14"/>
          <w:szCs w:val="14"/>
        </w:rPr>
        <w:br/>
        <w:t>    60</w:t>
      </w:r>
      <w:r>
        <w:rPr>
          <w:rFonts w:ascii="Tahoma" w:hAnsi="Tahoma" w:cs="Tahoma"/>
          <w:color w:val="000000"/>
          <w:sz w:val="14"/>
          <w:szCs w:val="14"/>
        </w:rPr>
        <w:t>、确立最密切联系原则的理论问题</w:t>
      </w:r>
      <w:r>
        <w:rPr>
          <w:rFonts w:ascii="Tahoma" w:hAnsi="Tahoma" w:cs="Tahoma"/>
          <w:color w:val="000000"/>
          <w:sz w:val="14"/>
          <w:szCs w:val="14"/>
        </w:rPr>
        <w:br/>
        <w:t>    61</w:t>
      </w:r>
      <w:r>
        <w:rPr>
          <w:rFonts w:ascii="Tahoma" w:hAnsi="Tahoma" w:cs="Tahoma"/>
          <w:color w:val="000000"/>
          <w:sz w:val="14"/>
          <w:szCs w:val="14"/>
        </w:rPr>
        <w:t>、我国《民法通则》中关于自然人权利能力和行为能力准据法确定的特点分析</w:t>
      </w:r>
      <w:r>
        <w:rPr>
          <w:rFonts w:ascii="Tahoma" w:hAnsi="Tahoma" w:cs="Tahoma"/>
          <w:color w:val="000000"/>
          <w:sz w:val="14"/>
          <w:szCs w:val="14"/>
        </w:rPr>
        <w:br/>
        <w:t>    62</w:t>
      </w:r>
      <w:r>
        <w:rPr>
          <w:rFonts w:ascii="Tahoma" w:hAnsi="Tahoma" w:cs="Tahoma"/>
          <w:color w:val="000000"/>
          <w:sz w:val="14"/>
          <w:szCs w:val="14"/>
        </w:rPr>
        <w:t>、如何完善我国涉外法定继承和遗嘱继承的准据法规定</w:t>
      </w:r>
      <w:r>
        <w:rPr>
          <w:rFonts w:ascii="Tahoma" w:hAnsi="Tahoma" w:cs="Tahoma"/>
          <w:color w:val="000000"/>
          <w:sz w:val="14"/>
          <w:szCs w:val="14"/>
        </w:rPr>
        <w:br/>
        <w:t>    63</w:t>
      </w:r>
      <w:r>
        <w:rPr>
          <w:rFonts w:ascii="Tahoma" w:hAnsi="Tahoma" w:cs="Tahoma"/>
          <w:color w:val="000000"/>
          <w:sz w:val="14"/>
          <w:szCs w:val="14"/>
        </w:rPr>
        <w:t>、论公共秩序保留制度</w:t>
      </w:r>
      <w:r>
        <w:rPr>
          <w:rFonts w:ascii="Tahoma" w:hAnsi="Tahoma" w:cs="Tahoma"/>
          <w:color w:val="000000"/>
          <w:sz w:val="14"/>
          <w:szCs w:val="14"/>
        </w:rPr>
        <w:br/>
        <w:t>    64</w:t>
      </w:r>
      <w:r>
        <w:rPr>
          <w:rFonts w:ascii="Tahoma" w:hAnsi="Tahoma" w:cs="Tahoma"/>
          <w:color w:val="000000"/>
          <w:sz w:val="14"/>
          <w:szCs w:val="14"/>
        </w:rPr>
        <w:t>、国际商事仲裁诸问题研究</w:t>
      </w:r>
      <w:r>
        <w:rPr>
          <w:rFonts w:ascii="Tahoma" w:hAnsi="Tahoma" w:cs="Tahoma"/>
          <w:color w:val="000000"/>
          <w:sz w:val="14"/>
          <w:szCs w:val="14"/>
        </w:rPr>
        <w:br/>
        <w:t>    65</w:t>
      </w:r>
      <w:r>
        <w:rPr>
          <w:rFonts w:ascii="Tahoma" w:hAnsi="Tahoma" w:cs="Tahoma"/>
          <w:color w:val="000000"/>
          <w:sz w:val="14"/>
          <w:szCs w:val="14"/>
        </w:rPr>
        <w:t>、我国内地与澳门区际私法冲突研究</w:t>
      </w:r>
      <w:r>
        <w:rPr>
          <w:rFonts w:ascii="Tahoma" w:hAnsi="Tahoma" w:cs="Tahoma"/>
          <w:color w:val="000000"/>
          <w:sz w:val="14"/>
          <w:szCs w:val="14"/>
        </w:rPr>
        <w:br/>
        <w:t>    66</w:t>
      </w:r>
      <w:r>
        <w:rPr>
          <w:rFonts w:ascii="Tahoma" w:hAnsi="Tahoma" w:cs="Tahoma"/>
          <w:color w:val="000000"/>
          <w:sz w:val="14"/>
          <w:szCs w:val="14"/>
        </w:rPr>
        <w:t>、国际私法与国际公法及国际经济法之间关系研究</w:t>
      </w:r>
      <w:r>
        <w:rPr>
          <w:rFonts w:ascii="Tahoma" w:hAnsi="Tahoma" w:cs="Tahoma"/>
          <w:color w:val="000000"/>
          <w:sz w:val="14"/>
          <w:szCs w:val="14"/>
        </w:rPr>
        <w:br/>
        <w:t>    67</w:t>
      </w:r>
      <w:r>
        <w:rPr>
          <w:rFonts w:ascii="Tahoma" w:hAnsi="Tahoma" w:cs="Tahoma"/>
          <w:color w:val="000000"/>
          <w:sz w:val="14"/>
          <w:szCs w:val="14"/>
        </w:rPr>
        <w:t>、合同冲突规则研究</w:t>
      </w:r>
      <w:r>
        <w:rPr>
          <w:rFonts w:ascii="Tahoma" w:hAnsi="Tahoma" w:cs="Tahoma"/>
          <w:color w:val="000000"/>
          <w:sz w:val="14"/>
          <w:szCs w:val="14"/>
        </w:rPr>
        <w:br/>
        <w:t>    68</w:t>
      </w:r>
      <w:r>
        <w:rPr>
          <w:rFonts w:ascii="Tahoma" w:hAnsi="Tahoma" w:cs="Tahoma"/>
          <w:color w:val="000000"/>
          <w:sz w:val="14"/>
          <w:szCs w:val="14"/>
        </w:rPr>
        <w:t>、不当得利准据法问题研究</w:t>
      </w:r>
      <w:r>
        <w:rPr>
          <w:rFonts w:ascii="Tahoma" w:hAnsi="Tahoma" w:cs="Tahoma"/>
          <w:color w:val="000000"/>
          <w:sz w:val="14"/>
          <w:szCs w:val="14"/>
        </w:rPr>
        <w:br/>
        <w:t>    69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更密切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联系的确定问题探究</w:t>
      </w:r>
      <w:r>
        <w:rPr>
          <w:rFonts w:ascii="Tahoma" w:hAnsi="Tahoma" w:cs="Tahoma"/>
          <w:color w:val="000000"/>
          <w:sz w:val="14"/>
          <w:szCs w:val="14"/>
        </w:rPr>
        <w:br/>
        <w:t>    70</w:t>
      </w:r>
      <w:r>
        <w:rPr>
          <w:rFonts w:ascii="Tahoma" w:hAnsi="Tahoma" w:cs="Tahoma"/>
          <w:color w:val="000000"/>
          <w:sz w:val="14"/>
          <w:szCs w:val="14"/>
        </w:rPr>
        <w:t>、涉外民事诉讼管辖权问题研究</w:t>
      </w:r>
      <w:r>
        <w:rPr>
          <w:rFonts w:ascii="Tahoma" w:hAnsi="Tahoma" w:cs="Tahoma"/>
          <w:color w:val="000000"/>
          <w:sz w:val="14"/>
          <w:szCs w:val="14"/>
        </w:rPr>
        <w:br/>
        <w:t>    71</w:t>
      </w:r>
      <w:r>
        <w:rPr>
          <w:rFonts w:ascii="Tahoma" w:hAnsi="Tahoma" w:cs="Tahoma"/>
          <w:color w:val="000000"/>
          <w:sz w:val="14"/>
          <w:szCs w:val="14"/>
        </w:rPr>
        <w:t>、国际商事仲裁诸问题研究</w:t>
      </w:r>
    </w:p>
    <w:p w:rsidR="007F1FCD" w:rsidRPr="00F6245E" w:rsidRDefault="007F1FCD"/>
    <w:sectPr w:rsidR="007F1FCD" w:rsidRPr="00F6245E" w:rsidSect="007F1F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6245E"/>
    <w:rsid w:val="007F1FCD"/>
    <w:rsid w:val="00F624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1FCD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6245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6245E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F624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89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284</Words>
  <Characters>1624</Characters>
  <Application>Microsoft Office Word</Application>
  <DocSecurity>0</DocSecurity>
  <Lines>13</Lines>
  <Paragraphs>3</Paragraphs>
  <ScaleCrop>false</ScaleCrop>
  <Company>微软中国</Company>
  <LinksUpToDate>false</LinksUpToDate>
  <CharactersWithSpaces>1905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2018-11-24T03:19:00Z</dcterms:created>
  <dcterms:modified xsi:type="dcterms:W3CDTF">2018-11-24T03:19:00Z</dcterms:modified>
</cp:coreProperties>
</file>