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9F" w:rsidRPr="00997B9F" w:rsidRDefault="00997B9F" w:rsidP="00997B9F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997B9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997B9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年最新财政学专业毕业论文题目</w:t>
      </w:r>
    </w:p>
    <w:p w:rsidR="007F1FCD" w:rsidRDefault="00997B9F" w:rsidP="00997B9F">
      <w:pPr>
        <w:ind w:firstLine="270"/>
        <w:rPr>
          <w:rFonts w:ascii="Tahoma" w:hAnsi="Tahoma" w:cs="Tahoma" w:hint="eastAsi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、政府预算管理体制改革研究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、转型时期我国金融结构优化研究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、支持文化创意产业发展的财政政策研究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、我国软件产业发展的财税政策研究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、中国新型农村社会养老保险长效供给研究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、中国义务教育财政投入不均衡问题研究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、发展文化事业促进文化产业政策研究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、政府采购政策功能研究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、中国金融业税收政策研究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、我国资源型城市转型政策研究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、城乡公共服务均等化问题研究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、我国农村社会养老保险制度研究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、中国地方政府性债务科学化管理研究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、我国税收立法权配置问题研究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、新型城镇化进程中农民工市民化研究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、可持续发展视角下的北京市政府投融资研究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、中国个人所得税制度改革研究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、我国地方政府债券运行机制研究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、转型时期中国居民消费分析及宏观政策研究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、中国个人所得税制度改革研究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、我国准公共品多元化供给研究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、云南省基本公共服务均等化实证研究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、中国地方政府债务管理研究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、公共服务均等化问题研究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、转型时期中国农村劳动力转移及政策研究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、实现我国基本公共服务均等化的公共财政研究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、中国现行土地财政模式转型研究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、促进我国二氧化碳减排的碳税政策研究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、中国均等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化财政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转移支付制度研究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、环境规制的经济效应研究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、中国式财政分权对城乡收入差距的影响研究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、我国老年公寓发展问题研究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、社会保障筹资机制改革研究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、公共财政视角下我国农业保险经营模式研究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、中小企业税务风险管理研究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、城镇基本住房保障体系研究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、财政信息公开机制研究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、城乡基础教育均等化供给研究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、中国财政民生支出规模与结构的优化研究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、财税政策的环境治理效应研究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、政府购买公共服务研究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、中等收入阶段中国减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贫发展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战略与政策选择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、金融危机背景下中国积极财政政策的效应分析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、中国地区间税收与税源非均衡性问题对策研究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、中国地方政府间税收竞争机理及效应研究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、中国地方政府债务风险管理研究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、促进我国经济结构调整的财政政策研究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、中国增值税制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度深化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、我国不动产课税制度研究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、中国养老保险制度改革与政策建议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、房地产业营业税改征增值税的税负效应分析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、论中国低碳经济发展战略中的政府角色定位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、中央财政环境保护预算支出政策优化研究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、交通基础设施的经济集聚效应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、省直管县财政体制改革研究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、现阶段中国地方政府债务风险评价与管理研究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、促进循环经济发展的财税政策研究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、促进就业的财政政策研究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、我国农村商业性金融发展研究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、中国电动汽车产业发展财税政策研究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、环境政策研究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、关于促进自主创新的税收政策及相关税政管理体制研究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、金融风险及防范对策研究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、我国城乡基本医疗保险一体化研究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、经济发展方式转变中政府角色转变研究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、农民专业合作社效率研究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、南欧主权债务危机研究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、我国国防财政政策研究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、支持物流业发展的财税政策研究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、中国公共卫生支出理论与实证分析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、可持续发展条件下我国环境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税有关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、转移支付、财力均衡与基本公共服务均等化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、我国区域基本公共服务均等化研究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、住房保障税收政策研究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、城乡卫生医疗服务均等化研究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、中国农村公共产品供给的制度分析与改革路径研究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、我国医疗卫生行业政府投入管理制度研究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、中国部门预算改革研究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、中国财政投融资资金运用绩效评价体系研究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、我国地方政府性债务风险约束机制研究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、中国财政分权体制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下地方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公共物品供给研究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、财政扶贫资金绩效管理改革研究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、中国房地产税收制度改革研究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、财政分权下的政府行为与环境污染研究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差度理论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基础的中国居民收入差距分层研究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、我国职业教育对经济增长和产业发展贡献研究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、在我国推行绩效预算的理论与实践思考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、政府部门预算支出绩效管理研究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、地方政府融资及其风险分担机制研究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、公共预算权力配置问题研究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、股票融资对产业结构升级的影响研究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、我国公共财政支出可持续性研究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、财政制度、经济增长与国家治理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、论中国经济增长的就业效应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、我国地方政府财政支出绩效管理的制度研究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、公众节能行为的经济分析及政策引导研究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、我国个人所得税税率问题研究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、促进我国文化产业发展的财税政策研究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、商业银行小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金融服务研究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、中央企业境外投资风险控制研究</w:t>
      </w:r>
    </w:p>
    <w:p w:rsidR="00997B9F" w:rsidRDefault="00997B9F" w:rsidP="00997B9F">
      <w:pPr>
        <w:ind w:firstLine="270"/>
        <w:rPr>
          <w:rFonts w:ascii="Tahoma" w:hAnsi="Tahoma" w:cs="Tahoma" w:hint="eastAsi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、我国预算绩效管理改革研究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、促进西部欠发达地区经济可持续发展的财政政策研究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、促进可再生能源发展的财税政策研究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、中国地方政府债务问题研究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、关于构建绿色环境税体系的研究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、财政分权与完善地方财政体制研究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、我国捐赠的公共经济学分析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、支持我国中小企业发展的财政政策研究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、人口老龄化的经济效应与中国养老保险制度选择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、我国财政支出结构研究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、现行个人所得税制度的公平性分析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、我国建筑业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对财政收入的影响分析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、中小企业融资难的实证分析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、我国营业税改增值税问题研究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、中国城乡基本公共服务均等化研究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、推动节能减排的绿色税收体系研究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、我国金融系统性风险及其防范研究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、对政府事权及支出责任的研究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、公共产品供给主体选择与变迁的制度经济学分析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、中国地方政府债务风险问题探索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、税源管理问题研究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、从征税范围调整谈消费税改革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、我国现阶段企业税收筹划问题研究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、地方政府债务风险及预警研究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、地方治理视角下的地方债风险分析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、我国国有资本经营预算改革研究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、城乡社会养老保险均等化研究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、我国社会保障制度问题研究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、完善我国财政支出绩效管理的研究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、防范化解资源环境风险财政对策研究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、转轨期中国农业补贴及其效应研究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、我国风电产业发展的财税支持政策研究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、政府预算理论演进与制度创新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、社会捐赠及其税收激励研究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、结构性减税政策对小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、关于我国增值税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扩围改革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、鼓励慈善捐赠的税收优惠政策研究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、中国农村宅基地制度研究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、我国个人所得税对居民收入差距影响的研究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、我国机关事业单位与企业职工养老保险制度并轨改革研究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、促进可持续发展的资源税改革研究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、上市公司并购重组企业价值收益法评估研究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征收管理问题研究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、当前我国发行地方政府债券的模式选择与制度设计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、关于地方政府债务风险问题研究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、促进我国智能电网发展的政府责任分析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、我国税收基本法立法研究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、中西政府预算比较研究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、基于胜任力模型的中国职业经理人市场研究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、论我国的绿色税收制度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、我国基础设施采用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模式的研究与分析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、营业税改征增值税问题研究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、完善我国个人所得税制度研究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、我国农民参加农村社会养老保险影响因素分析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省管县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财政管理体制研究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、信息不对称约束下的税收行为研究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、中国税收立法问题研究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、中国地方政府债务研究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、中国现行财政分权体制对初等、高等教育资源配置的影响研究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、我国经济发展方式的转变及其财税政策研究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、环境税开征的效应分析和政策建议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、我国金融监管：体制缺陷与改进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、现代服务业营业税改征增值税问题研究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、准公共产品供给与定价的理论和实践研究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、促进我国新能源汽车产业发展的财税政策研究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、中国政府会计体系构建研究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、二元金融结构、市场化进程与城乡收入差距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、农村基本公共服务制度研究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、中国市政债券市场监管制度研究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、非营利组织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第三次分配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的财税激励制度研究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、中小企业海外融资研究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、人力资本与经济增长关系研究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、营业税改征增值税的效应研究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、营改增背景下构建地方税体系研究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、我国企业税务风险管理研究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、我国个人所得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税费用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扣除制度研究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、交通运输业改征增值税问题研究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、我国财政支农支出问题研究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、增值税的社会经济效应与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、我国人口流动及公共服务提供机制研究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、基于企业避税行为分析的反避税策略研究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、城乡基础设施均等化供给研究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、促进我国小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发展的财税扶持政策研究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、我国自住房房产税改革的现实困境和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制度完善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、政策性农业保险中的财政补贴研究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、促进我国可再生能源发展的财税政策研究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、中国财政科技投入效率研究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、新的国家石油安全观及我国相关财政金融政策研究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、中国式财政分权对城乡居民收入差距的影响研究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、我国大企业税收专业化管理问题研究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、主要发达国家政府债务规模和风险问题研究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、提升中国装备制造业市场竞争力的财政政策研究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、中国农村义务教育财政支出绩效评估与优化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模式应用于我国养老机构建设的研究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、中国特色社会保障制度问题研究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、中国融资租赁税收政策研究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、地方政府性债务风险研究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、我国居民收入分配差距与税收政策研究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、促进我国新能源汽车产业发展的财税政策研究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、我国农村基础设施建设研究</w:t>
      </w:r>
    </w:p>
    <w:p w:rsidR="00997B9F" w:rsidRPr="00997B9F" w:rsidRDefault="00997B9F" w:rsidP="00997B9F">
      <w:pPr>
        <w:ind w:firstLine="270"/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、促进中小企业发展的财税政策研究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、调节我国居民收入分配差距的财政政策研究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、我国载人航天发展与预算政策研究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、中国预算制度：变迁轨迹和改革路径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、新型农村合作经济发展与财政支持研究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、基于税收、贫富差距与经济发展之间关系的视角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、我国农村信用社发展的制度与实证分析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、我国社保基金投资管理问题研究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、中国税收流失问题研究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、中国地方政府投资研究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、转让定价税制研究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、二元医疗保险问题研究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、中国城市基础设施市场化融资方式的经济学分析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、我国地方政府债务管理模式改革研究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对合肥税收经济的影响研究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、我国交通运输业改征增值税问题研究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、完善我国房产税制研究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、我国农业补贴长效机制研究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、促进新能源电力产业投资的理论应用和政策导向研究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、城乡公共服务一体化进程中农村财政的预算管理改革研究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、中国高等职业教育财政研究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、中国经济增长的财政政策分析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、关于民间资本投资基础设施领域的研究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、中国财政国库管理制度改革研究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、北京市怀柔区政府投融资平台投融资模式研究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、基于公平视角我国个人所得税征管改革研究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、地方债务风险管理问题研究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、财政转移支付制度的改革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和完善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土地财政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、基础设施资产证券化融资模式研究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、促进现代服务业发展的税收政策研究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、我国增值税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扩围改革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、中国保障性住房制度的创新研究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、防范政府债务危机的对策研究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、公共财政的公共性与透明度问题研究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、我国基本公共服务均等化研究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、信息化视角下纳税服务研究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、失地农民社会保障实证测评：调整机制与保障优化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、云南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走出去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发展战略与实现路径的财税政策研究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、推动城市交通节能的财税政策研究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、全球传染病控制中筹资机制优化：全球公共品视角的研究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、统筹城乡视角下农村公共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品有效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供给机制研究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、中国区域财政收入差异研究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、物业税制度研究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、我国教育投资中的政府行为研究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、关于环境税及征管问题的研究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、沪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渝试点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背景下我国房产税改革问题研究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、《小企业会计准则》对小企业税收征管博弈关系的影响研究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、我国地方政府债务风险及预警研究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、中国房产税改革模式研究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、我国地方政府债务问题研究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、企业税务风险及其防范对策研究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、我国农村基本医疗卫生保障制度研究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、促进开发区产业集聚的财税激励政策研究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、经济转型时期中国海关的政府治理与制度创新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、我国国债运行风险管理研究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、中国财政支出拉动农村居民消费研究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、生态补偿机制的财政视角研究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、无形资产转让定价税收研究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、土地财政、城镇化与产业结构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、新医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改背景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下我国公立医院改革研究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、推进我国房产税制改革的对策研究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、我国烟草消费税改革研究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、促进中小企业发展的财政政策研究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、我国地方政府债务风险问题研究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、我国房产税改革问题研究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、我国现阶段房产税改革研究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、我国地方政府自主发债模式及其债务管理研究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、大企业税务风险管理研究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、新农村建设中财政投入研究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、人口老龄化背景下的养老保障制度研究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、当前我国地方政府债务风险管理研究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、个人所得税税制模式改革研究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、我国个人所得税征管问题研究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、我国资源税问题研究及改革构想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、个人所得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税综合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项目费用扣除研究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、财政政策促进居民消费的作用机理与影响效应研究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、推进城乡一体化发展的财政政策研究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、民生财政构建与完善中的养老保障研究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、我国财政资金绩效管理研究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、我国农村公共产品供给与税费改革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、统筹城乡发展的财税政策研究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、我国房产税改革的路径选择与制度设计研究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、政府预算绩效管理改革研究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、我国政府预算公开研究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、我国地方政府融资平台债务风险问题研究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、完善我国个人所得税制度的思考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、以家庭为单位的个人所得税税制改革问题研究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、房产税改革试点及前景分析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、巴塞尔协议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Ⅲ</w:t>
      </w:r>
      <w:r>
        <w:rPr>
          <w:rFonts w:ascii="Tahoma" w:hAnsi="Tahoma" w:cs="Tahoma"/>
          <w:color w:val="000000"/>
          <w:sz w:val="14"/>
          <w:szCs w:val="14"/>
        </w:rPr>
        <w:t>、宏观审慎监管与政府财政角色安排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、中国民间公益事业发展与财税政策选择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、化解收入分配不公的制度研究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、中国全国人大预算审查监督与预算制度创新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、利益集团影响税收政策过程研究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、中国公共养老金制度的模式选择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、增值税的效率分析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、完善我国现行财政管理体制研究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、我国地方政府融资平台风险及对策研究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、中央政府科技项目财政支出的绩效评价研究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、促进中小企业发展的财税政策研究</w:t>
      </w:r>
    </w:p>
    <w:sectPr w:rsidR="00997B9F" w:rsidRPr="00997B9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B9F"/>
    <w:rsid w:val="007F1FCD"/>
    <w:rsid w:val="0099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7B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B9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982</Words>
  <Characters>5599</Characters>
  <Application>Microsoft Office Word</Application>
  <DocSecurity>0</DocSecurity>
  <Lines>46</Lines>
  <Paragraphs>13</Paragraphs>
  <ScaleCrop>false</ScaleCrop>
  <Company>微软中国</Company>
  <LinksUpToDate>false</LinksUpToDate>
  <CharactersWithSpaces>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2018-11-24T02:36:00Z</dcterms:created>
  <dcterms:modified xsi:type="dcterms:W3CDTF">2018-11-24T02:37:00Z</dcterms:modified>
</cp:coreProperties>
</file>