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520" w:rsidRPr="00605520" w:rsidRDefault="00605520" w:rsidP="00605520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605520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拟定论文题目的五种方法</w:t>
      </w:r>
    </w:p>
    <w:p w:rsidR="00605520" w:rsidRPr="00605520" w:rsidRDefault="00605520" w:rsidP="006055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每年的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6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月份是我国几百万大学生毕业的季节，毕业避免不了学生要写毕业论文，针对毕业论文许多同学都在写作方面存在许多疑问，例如：论文的组成部分？论文的选题？</w:t>
      </w:r>
      <w:r w:rsidRPr="00605520">
        <w:rPr>
          <w:rFonts w:ascii="Tahoma" w:eastAsia="宋体" w:hAnsi="Tahoma" w:cs="Tahoma"/>
          <w:b/>
          <w:bCs/>
          <w:color w:val="000000"/>
          <w:kern w:val="0"/>
          <w:sz w:val="14"/>
        </w:rPr>
        <w:t>论文题目怎么定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等等。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</w:p>
    <w:p w:rsidR="00605520" w:rsidRPr="00605520" w:rsidRDefault="00605520" w:rsidP="00605520">
      <w:pPr>
        <w:widowControl/>
        <w:spacing w:line="273" w:lineRule="atLeast"/>
        <w:jc w:val="center"/>
        <w:rPr>
          <w:rFonts w:ascii="Tahoma" w:eastAsia="宋体" w:hAnsi="Tahoma" w:cs="Tahoma"/>
          <w:color w:val="000000"/>
          <w:kern w:val="0"/>
          <w:sz w:val="14"/>
          <w:szCs w:val="14"/>
        </w:rPr>
      </w:pP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4763135" cy="2494280"/>
            <wp:effectExtent l="19050" t="0" r="0" b="0"/>
            <wp:docPr id="1" name="图片 1" descr="论文题目怎么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论文题目怎么定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FCD" w:rsidRPr="00605520" w:rsidRDefault="00605520" w:rsidP="00605520"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一篇论文的论文题目定位好坏，直接将影响这篇论文的整体质量。学术界常说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拟定好论文题目就已经完成了整篇论文的一半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”.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可见论文题目对于一篇论文的重要性。一篇完整的论文由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11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个部分组成，分别为：题目、作者、摘要、关键词、英文题名、英文摘要、英文关键词、正文、参考文献、附录和致谢，论文题目首当其冲，它是整篇论文的眼睛，最先呈现在读者面前，使人见其题</w:t>
      </w:r>
      <w:proofErr w:type="gramStart"/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而概知</w:t>
      </w:r>
      <w:proofErr w:type="gramEnd"/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其旨，传达出文章内容之大概，便于读者准确而快速地把握整篇文章的基本内容。同时也有引起读者阅读兴趣，并引发其思考的作用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下面我们主要对论文题目怎么定来做一个详细的解答，希望对存在这方面疑问的同学能够有所帮助。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首先我们需要知道，论文题目是一篇论文的核心部分，题目应该简单、具体、确切，能够概括全文的中心思想。学生根据论文的题目来拟定论文开题报告和写作大纲，然后再依据开题报告以及论文目录来展开每个部分的书写。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选择一个合适的论文题目，就是要确定自己所要研究的课题。所研究的课题必须具有科学性、需要性、创新性以及可行性，同时要选择好课题的研究内容、方法及途径。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605520">
        <w:rPr>
          <w:rFonts w:ascii="Tahoma" w:eastAsia="宋体" w:hAnsi="Tahoma" w:cs="Tahoma"/>
          <w:b/>
          <w:bCs/>
          <w:color w:val="000000"/>
          <w:kern w:val="0"/>
          <w:sz w:val="14"/>
        </w:rPr>
        <w:t>以下是小编列举了</w:t>
      </w:r>
      <w:r w:rsidRPr="00605520">
        <w:rPr>
          <w:rFonts w:ascii="Tahoma" w:eastAsia="宋体" w:hAnsi="Tahoma" w:cs="Tahoma"/>
          <w:b/>
          <w:bCs/>
          <w:color w:val="000000"/>
          <w:kern w:val="0"/>
          <w:sz w:val="14"/>
        </w:rPr>
        <w:t>5</w:t>
      </w:r>
      <w:r w:rsidRPr="00605520">
        <w:rPr>
          <w:rFonts w:ascii="Tahoma" w:eastAsia="宋体" w:hAnsi="Tahoma" w:cs="Tahoma"/>
          <w:b/>
          <w:bCs/>
          <w:color w:val="000000"/>
          <w:kern w:val="0"/>
          <w:sz w:val="14"/>
        </w:rPr>
        <w:t>种拟定论文题目的方法，可以参考其中的一种来拟定自己的论文题目：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（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1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）揭示课题的实质。这种形式的标题，高度概括全文内容，往往就是文章的中心论点。它具有高度的明确性，便于读者把握全文内容的核心。诸如此类的标题很多，也很普遍。如《科学技术是第一生产力》、《发展才是硬道理》、《中国发展离不开世界》等。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（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）提问式。这类标题用设问句的方式，隐去要回答的内容，实际上作者的观点是十分明确的，只不过语意婉转，需要读者加以思考罢了。这种形式的标题因其观点含蓄，容易激起读者的注意。如《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二胎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政策放不放行？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》、《谁为环境恶化埋单？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》等。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（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3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）交代内容范围。这种形式的标题，从其本身的角度看，看不出作者所指的观点，只是对文章内容的范围做出限定。拟定这种标题，一方面是文章的主要论点难以用一句简短的话加以归纳；另一方面，交代文章内容的范围，可引起同仁读者的注意，以求引起共鸣。这种形式的标题也较普遍。如《我国农村经济体制改革若干问题探讨》、《论转型期中国中央与地方的关系》、《论西方发达国家贸易自由化政策的两面性》等。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（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）用判断句式。这种形式的标题给予全文内容的限定，可伸可缩，具有很大的灵活性。文章研究对象是具体的，面较小，但引申的思想又须有很强的概括性，面较宽。这种从小处着眼，大处着手的标题，有利于科学思维和科学研究的拓展。如《经济发展与环境污染的脱钩分析》、《社会进步与道德滑坡》、《人口增长与可持续发展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》等。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（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5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）用形象化的语句。如《一个鼓舞人心的决战口号》、《朝鲜正透出缕缕改革开放的曙光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》、《虚拟器件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虚拟化技术的新利刃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605520">
        <w:rPr>
          <w:rFonts w:ascii="Tahoma" w:eastAsia="宋体" w:hAnsi="Tahoma" w:cs="Tahoma"/>
          <w:color w:val="000000"/>
          <w:kern w:val="0"/>
          <w:sz w:val="14"/>
          <w:szCs w:val="14"/>
        </w:rPr>
        <w:t>》等。</w:t>
      </w:r>
    </w:p>
    <w:sectPr w:rsidR="007F1FCD" w:rsidRPr="00605520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5520"/>
    <w:rsid w:val="00605520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55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52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605520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6055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55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1098</Characters>
  <Application>Microsoft Office Word</Application>
  <DocSecurity>0</DocSecurity>
  <Lines>9</Lines>
  <Paragraphs>2</Paragraphs>
  <ScaleCrop>false</ScaleCrop>
  <Company>微软中国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2018-11-24T02:07:00Z</dcterms:created>
  <dcterms:modified xsi:type="dcterms:W3CDTF">2018-11-24T02:07:00Z</dcterms:modified>
</cp:coreProperties>
</file>