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93" w:rsidRPr="00B80293" w:rsidRDefault="00B80293" w:rsidP="00B80293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B80293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推荐</w:t>
      </w:r>
      <w:r w:rsidRPr="00B80293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350</w:t>
      </w:r>
      <w:r w:rsidRPr="00B80293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个财务管理博士论文题目</w:t>
      </w:r>
    </w:p>
    <w:p w:rsidR="00B80293" w:rsidRDefault="00B80293" w:rsidP="00B80293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财务管理专业培养具备管理、经济、法律和理财、金融等方面的知识和能力，能在工商、金融企业、事业单位及政府部门从事财务、金融管理以及教学、科研方面工作的工商管理学科高级专门人才。小编在这里为大家精心挑选了</w:t>
      </w:r>
      <w:r>
        <w:rPr>
          <w:rFonts w:ascii="Tahoma" w:hAnsi="Tahoma" w:cs="Tahoma"/>
          <w:color w:val="000000"/>
          <w:sz w:val="14"/>
          <w:szCs w:val="14"/>
        </w:rPr>
        <w:t>350</w:t>
      </w:r>
      <w:r>
        <w:rPr>
          <w:rFonts w:ascii="Tahoma" w:hAnsi="Tahoma" w:cs="Tahoma"/>
          <w:color w:val="000000"/>
          <w:sz w:val="14"/>
          <w:szCs w:val="14"/>
        </w:rPr>
        <w:t>个优秀的财务管理博士论文题目，供大家参考。</w:t>
      </w:r>
    </w:p>
    <w:p w:rsidR="00B80293" w:rsidRDefault="00B80293" w:rsidP="00B80293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、上市公司财务绩效评价及其影响因素研究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、企业内部控制与管理者代理问题研究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、宏观经济波动对中国上市公司资本结构影响的实证研究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、内部控制有效性与审计定价研究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、信息披露的投资者保护效应研究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、创新型企业财务预警系统研究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、我国企业集团上市公司财务预警与信用风险评估研究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、国有企业财务治理问题研究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、企业预算管理的困境与对策研究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、外部压力、公司绩效与社会责任信息披露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、风险调整的剩余收益模型的理论与实证研究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、政府干预下企业过度投资形成机理研究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、企业集团财务公司风险防范问题研究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、企业财务风险传导机理研究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、上市公司非效率投资治理研究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、会计信息质量对投资效率的影响研究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、技术创新、战略联盟与企业经营绩效关系研究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、公司治理、多元化战略与财务绩效的关系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、农村中小企业融资体系研究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、基于财务决策视角的企业内在价值评价方法研究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、中国国有企业海外投资软预算约束问题研究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、中国国有企业对外直接投资研究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、中国小微企业融资问题研究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、基于治理导向观的企业集团预算研究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、基于融资结构理论的我国采矿业融资问题研究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、中国石油企业对外直接投资研究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、上市公司融资行为的资本成本敏感性研究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、上市公司股权结构对内部控制有效性的影响研究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、股权并购交易特征、文化差异度与企业并购绩效的实证研究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、我国电信企业内部控制研究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、面向可视化管理的煤炭企业成本管控研究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、制度环境对我国上市公司融资决策的影响研究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、战略性新兴产业初期融资模式及其效率评价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、中国演艺企业无形资产评估体系的问题与建构研究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、国有企业经营绩效评价研究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、中国上市公司股权激励问题研究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、中国民营企业对外直接投资研究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、石油企业纳税筹划研究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、国有企业财务管理中的监督体制研究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、我国上市电影企业价值研究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、中国上市公司会计盈利状况及与股价变动关系统计分析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、中国创业板上市公司大股东与高管减持行为实证研究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、中国中小企业融资困境与制度创新研究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、组织合法性视角下的企业自愿性社会责任信息披露研究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、新能源企业融资的财务风险控制研究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导向的电信运营企业的价值管理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、价值导向的集团管控研究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、融资能力、企业并购与经济后果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、内部控制信息披露管制研究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、担保企业集团内部控制机制研究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、管理者权力、薪酬差距与公司价值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、公允价值会计信息的契约有用性研究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、企业社会责任内部控制理论研究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、林业中小企业融资问题研究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、日本韩国中小企业融资研究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、基于财务风险防范的战略预算管理评价与优化研究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、基于电子商务平台的供应链融资收益研究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、通货膨胀下公司的投融资行为研究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、保险公司内部控制研究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、风险投资与企业价值创造研究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、民营企业财务风险形成与扩散机制研究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、企业社会责任、利益相关者响应与企业价值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、基于阿玛蒂亚森权利方法的小微企业融资可获得性研究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、公司治理与资本结构对上市公司价值创造能力影响的实证研究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、企业社会责任与企业增加价值相关性研究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、领导风格、创业导向与创业绩效关系实证研究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、内部控制对会计信息质量影响的研究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、我国电子商务企业财务管理模式形成机理研究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、效率目标下上市公司财务治理研究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、经济周期中我国民营企业融资问题研究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、机构投资者持股的资本成本效应研究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、企业社会责任与企业财务绩效的关系研究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、控股股东代理问题与公司投融资决策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、风险投资对新创企业绩效的影响研究：资源获取的中介作用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、上市公司内控缺陷披露及对资本成本影响的研究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、公司治理、投资效率与财务绩效度量及其关系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、基于信用评分模型的小微企业贷款的可获得性研究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、基于循环经济的企业成本管理研究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、中国上市公司会计信息质量研究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、中小企业成长的财务基因研究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、我国战略性新兴产业的融资模式研究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、生命周期视角下企业内部控制质量对投资效率的影响研究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、中国中小企业融资难的制度性缺陷研究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、企业内部控制基本理论问题研究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、国有企业内部控制机制及运行研究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、管理层权力、高管薪酬与上市公司盈余管理研究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、我国企业内部控制流程设计研究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、基于政企关系的信贷融资差异与投资适度性研究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、政企关系和银企关系对企业融资约束影响效应研究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、公司治理与伦理规制对上市公司自愿性信息披露影响的研究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、民营企业政治联系下的过度投资治理效应研究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、资源型企业社会责任对资本成本的影响研究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、基于企业生命周期的盈余管理及其市场反应检验研究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、产品市场竞争与上市公司盈余管理方式研究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、家族权威视角下中国家族企业融资及其治理效率研究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、银企关系界面状态与中小企业融资可得性关系的理论与实证研究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、建构中小企业优质融资环境研究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、基于开发性金融的珠三角战略性新兴产业融资模式研究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、制造企业产品碳配额成本核算研究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、我国科技型中小企业融资体系研究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、我国中小企业对外直接投资绩效评价指标体系研究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、企业财务竞争力指数评价研究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IPO</w:t>
      </w:r>
      <w:r>
        <w:rPr>
          <w:rFonts w:ascii="Tahoma" w:hAnsi="Tahoma" w:cs="Tahoma"/>
          <w:color w:val="000000"/>
          <w:sz w:val="14"/>
          <w:szCs w:val="14"/>
        </w:rPr>
        <w:t>企业盈余管理及其对新股发行市场异象影响的实证研究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、我国中央企业社会责任信息披露实证研究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、我国小微企业融资约束问题研究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、企业物流系统成本分析与控制优化研究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、企业集团管理控制系统研究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、中小企业融资结构及障碍因素研究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、中国上市公司财务报表舞弊现状分析及甄别模型研究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、中国上市公司资本结构与绩效研究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、企业有效税务筹划研究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、上市公司自愿性会计信息披露研究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、我国中小企业融资问题研究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、上市公司财务危机预警模型研究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、管理权力、自由裁量性投资与高管薪酬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、我国上市公司盈余管理动机与方式的实证研究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、财务重述与会计师事务所风险管理战略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、管理者过度自信与公司融资行为研究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、高校财务风险管理研究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、次贷危机下基于融资效率的中小企业融资问题研究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、中国上市公司信息披露与资本成本关系研究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、完善我国中小企业融资体系的路径研究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、我国中小企业融资方式选择影响因素研究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、会计信息质量与企业非效率投资研究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、上市公司内部控制评价研究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、破解中国中小企业融资困境的对策研究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、我国企业内部控制评价研究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、上市公司内部控制信息披露研究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、基于中小企业融资视角的供应链金融研究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XBRL</w:t>
      </w:r>
      <w:r>
        <w:rPr>
          <w:rFonts w:ascii="Tahoma" w:hAnsi="Tahoma" w:cs="Tahoma"/>
          <w:color w:val="000000"/>
          <w:sz w:val="14"/>
          <w:szCs w:val="14"/>
        </w:rPr>
        <w:t>财务报告研究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、基于国际视野与科学发展的我国内部控制框架体系研究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、中小企业融资方式及其效率研究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、小微企业融资问题研究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、大中型施工企业财务风险控制研究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、我国房地产企业内部控制问题研究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、青岛啤酒股份有限公司财务分析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XY</w:t>
      </w:r>
      <w:r>
        <w:rPr>
          <w:rFonts w:ascii="Tahoma" w:hAnsi="Tahoma" w:cs="Tahoma"/>
          <w:color w:val="000000"/>
          <w:sz w:val="14"/>
          <w:szCs w:val="14"/>
        </w:rPr>
        <w:t>企业内部控制案例分析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、企业并购的财务整合研究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、中小企业财务管理问题研究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、民营企业融资方式研究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、中国中小企业融资渠道拓展研究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、基于风险管理的内部控制体系研究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、创业板上市公司财务风险评价研究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、制造业企业成本控制有效性的研究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、企业风险财务管理研究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、企业集团营运资金管理模式研究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、供应链金融风险控制研究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、中小企业资金管理策略研究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、关于民营企业财务管理现状的研究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、我国中小企业融资问题研究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、我国中小企业融资问题研究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环境下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公司财务管理系统研究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、私营中小企业财务管理问题研究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、中国上市公司跨国并购财务风险实证研究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、中小企业融资困境与对策分析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、企业环境报告研究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、上市公司舞弊性财务报告产生的因素分析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、上市公司盈余管理与会计准则制定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、中国上市公司资本结构影响因素研究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、关系型融资研究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、中国上市公司资产减值的实证研究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、我国上市公司信息披露的有效性研究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、中国上市公司会计信息与股票定价相关性的实证研究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、企业内部资本市场：替代与治理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、我国上市公司债务期限结构研究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、基于现代价值链理论的成本控制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、中国上市公司中小投资者保护研究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、股权分置条件下中国上市公司股权再融资行为和绩效研究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、绩效考核指标的选取与组织目标一致性的实现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、美国中小企业融资问题研究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、中小企业银行信贷融资研究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、基于战略导向的企业全面预算管理体系研究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的企业财务战略研究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、科技型中小企业融资的理论与实证研究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、基于现金流量的企业财务预警系统研究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、企业社会责任财务评价研究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的中国上市公司高级管理人员薪酬激励研究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、企业价值与价值创造的理论研究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、公司社会责任与公司财务业绩关系研究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、我国上市公司盈余管理与公司治理机制关系的实证研究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、上市公司现金持有动机与投融资行为的实证分析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、基于消费者需求的企业社会责任供给与财务绩效的关联性研究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、上市公司现金股利政策与公司治理研究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、企业预算管理历史分析及未来展望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、税收筹划机制研究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、公司价值评估方法新论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、我国上市公司无形资产价值相关性研究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、中国上市公司资本结构研究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、非对称信息条件下中小企业银行信贷融资研究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、面向对象的动态预算管理模式研究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、中国上市公司资本结构优化的理论和实证研究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、公司治理、信息披露透明度与盈余管理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、成长型中小企业融资的理论与实证研究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、我国高新技术企业融资效率研究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、大股东控制下的中国上市公司投资行为特征研究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、中小企业融资困境与对策研究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、基于竞争力的财务战略管理研究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、企业财务风险的评价与控制研究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、中国上市公司财务困境成因及相关对策实证研究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、我国上市公司盈余管理的理论与实证研究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、创新型中小企业绩效评价体系研究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、上市公司内部控制审计问题研究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、基于层次分析法的中小企业财务风险评价研究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、高新技术企业税收筹划研究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、我国中小企业融资策略研究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、我国企业并购的税收筹划问题研究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、新三板市场中小企业融资效果研究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、借壳上市企业会计处理方法的选择研究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、中小企业融资难及其解决对策研究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、互联网金融模式下的中小企业融资问题研究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、我国上市公司内部控制审计相关问题研究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、上市公司财务造假及审计对策研究分析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、我国上市公司环境会计信息披露研究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、传媒类上市公司的企业价值评估研究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、央企上市公司营运能力对经济增加值的影响研究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、内部控制环境要素对会计信息质量的影响研究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、企业并购财务风险问题研究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、新三板上市公司财务成长性研究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、中国平台类综合性互联网企业估值方法的研究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、财务报表审计和内部控制审计的整合研究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、我国上市公司会计舞弊的动因与治理研究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、企业并购财务风险分析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、互联网金融背景下我国小微企业融资方式创新研究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、企业并购财务风险及其防范研究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、中小企业内部控制存在的问题及对策研究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、中国家族企业财务管理模式的研究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、我国中小企业融资影响因素研究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、公允价值及其在会计中的应用研究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、供应链金融融资模式及其信用风险管理研究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、基于供应链金融的中小企业融资模式研究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、腾讯公司盈利模式及其财务业绩研究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、内部控制与会计信息质量关系研究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、企业价值评估案例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、我国上市公司会计舞弊问题研究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、新中基财务舞弊案例分析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、上市公司财务舞弊问题研究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、上市公司财务舞弊案例分析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、互联网企业收入的确认与计量研究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、企业长期股权投资确认与计量问题研究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的新三板企业价值评估研究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、电子商务背景下企业财务管理模式的构建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、中国企业跨国并购的财务风险管理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、长期股权投资核算变化对企业的财务影响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、新三板挂牌中小企业融资效率研究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模型的我国互联网企业价值评估研究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、我国企业跨国并购财务风险管理研究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、云会计面临的机遇与挑战以及应对措施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、我国企业集团财务共享服务中心的优化研究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、上市公司财务报表分析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、互联网金融下小微企业融资研究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、小型企业财务指标分析与评价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、中小企业财务管理问题研究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、代理记账业务发展前景分析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、并购活动中互联网企业价值评估研究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255</w:t>
      </w:r>
      <w:r>
        <w:rPr>
          <w:rFonts w:ascii="Tahoma" w:hAnsi="Tahoma" w:cs="Tahoma"/>
          <w:color w:val="000000"/>
          <w:sz w:val="14"/>
          <w:szCs w:val="14"/>
        </w:rPr>
        <w:t>、我国中小企业现金流量管理问题探究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、企业并购动因、方式及后果研究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257</w:t>
      </w:r>
      <w:r>
        <w:rPr>
          <w:rFonts w:ascii="Tahoma" w:hAnsi="Tahoma" w:cs="Tahoma"/>
          <w:color w:val="000000"/>
          <w:sz w:val="14"/>
          <w:szCs w:val="14"/>
        </w:rPr>
        <w:t>、上市公司利用资产减值进行盈余管理行为研究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258</w:t>
      </w:r>
      <w:r>
        <w:rPr>
          <w:rFonts w:ascii="Tahoma" w:hAnsi="Tahoma" w:cs="Tahoma"/>
          <w:color w:val="000000"/>
          <w:sz w:val="14"/>
          <w:szCs w:val="14"/>
        </w:rPr>
        <w:t>、互联网企业价值评估方法及其应用研究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259</w:t>
      </w:r>
      <w:r>
        <w:rPr>
          <w:rFonts w:ascii="Tahoma" w:hAnsi="Tahoma" w:cs="Tahoma"/>
          <w:color w:val="000000"/>
          <w:sz w:val="14"/>
          <w:szCs w:val="14"/>
        </w:rPr>
        <w:t>、中小企业融资问题的现状分析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260</w:t>
      </w:r>
      <w:r>
        <w:rPr>
          <w:rFonts w:ascii="Tahoma" w:hAnsi="Tahoma" w:cs="Tahoma"/>
          <w:color w:val="000000"/>
          <w:sz w:val="14"/>
          <w:szCs w:val="14"/>
        </w:rPr>
        <w:t>、新三板促进科技型中小企业融资问题研究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261</w:t>
      </w:r>
      <w:r>
        <w:rPr>
          <w:rFonts w:ascii="Tahoma" w:hAnsi="Tahoma" w:cs="Tahoma"/>
          <w:color w:val="000000"/>
          <w:sz w:val="14"/>
          <w:szCs w:val="14"/>
        </w:rPr>
        <w:t>、基于消费者视角众筹项目融资影响因素研究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262</w:t>
      </w:r>
      <w:r>
        <w:rPr>
          <w:rFonts w:ascii="Tahoma" w:hAnsi="Tahoma" w:cs="Tahoma"/>
          <w:color w:val="000000"/>
          <w:sz w:val="14"/>
          <w:szCs w:val="14"/>
        </w:rPr>
        <w:t>、我国中小企业融资问题研究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263</w:t>
      </w:r>
      <w:r>
        <w:rPr>
          <w:rFonts w:ascii="Tahoma" w:hAnsi="Tahoma" w:cs="Tahoma"/>
          <w:color w:val="000000"/>
          <w:sz w:val="14"/>
          <w:szCs w:val="14"/>
        </w:rPr>
        <w:t>、营业税改征增值税对企业财务的影响研究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264</w:t>
      </w:r>
      <w:r>
        <w:rPr>
          <w:rFonts w:ascii="Tahoma" w:hAnsi="Tahoma" w:cs="Tahoma"/>
          <w:color w:val="000000"/>
          <w:sz w:val="14"/>
          <w:szCs w:val="14"/>
        </w:rPr>
        <w:t>、建筑企业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税负增加原因分析及应对策略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265</w:t>
      </w:r>
      <w:r>
        <w:rPr>
          <w:rFonts w:ascii="Tahoma" w:hAnsi="Tahoma" w:cs="Tahoma"/>
          <w:color w:val="000000"/>
          <w:sz w:val="14"/>
          <w:szCs w:val="14"/>
        </w:rPr>
        <w:t>、建筑施工企业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财务影响研究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266</w:t>
      </w:r>
      <w:r>
        <w:rPr>
          <w:rFonts w:ascii="Tahoma" w:hAnsi="Tahoma" w:cs="Tahoma"/>
          <w:color w:val="000000"/>
          <w:sz w:val="14"/>
          <w:szCs w:val="14"/>
        </w:rPr>
        <w:t>、文化传媒企业盈利模式研究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267</w:t>
      </w:r>
      <w:r>
        <w:rPr>
          <w:rFonts w:ascii="Tahoma" w:hAnsi="Tahoma" w:cs="Tahoma"/>
          <w:color w:val="000000"/>
          <w:sz w:val="14"/>
          <w:szCs w:val="14"/>
        </w:rPr>
        <w:t>、公允价值计量模式在投资性房地产中的应用研究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268</w:t>
      </w:r>
      <w:r>
        <w:rPr>
          <w:rFonts w:ascii="Tahoma" w:hAnsi="Tahoma" w:cs="Tahoma"/>
          <w:color w:val="000000"/>
          <w:sz w:val="14"/>
          <w:szCs w:val="14"/>
        </w:rPr>
        <w:t>、万福生科财务造假案例分析研究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269</w:t>
      </w:r>
      <w:r>
        <w:rPr>
          <w:rFonts w:ascii="Tahoma" w:hAnsi="Tahoma" w:cs="Tahoma"/>
          <w:color w:val="000000"/>
          <w:sz w:val="14"/>
          <w:szCs w:val="14"/>
        </w:rPr>
        <w:t>、我国重污染行业环境会计信息披露研究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270</w:t>
      </w:r>
      <w:r>
        <w:rPr>
          <w:rFonts w:ascii="Tahoma" w:hAnsi="Tahoma" w:cs="Tahoma"/>
          <w:color w:val="000000"/>
          <w:sz w:val="14"/>
          <w:szCs w:val="14"/>
        </w:rPr>
        <w:t>、苏宁国美财务绩效、财务政策和财务战略的比较研究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271</w:t>
      </w:r>
      <w:r>
        <w:rPr>
          <w:rFonts w:ascii="Tahoma" w:hAnsi="Tahoma" w:cs="Tahoma"/>
          <w:color w:val="000000"/>
          <w:sz w:val="14"/>
          <w:szCs w:val="14"/>
        </w:rPr>
        <w:t>、杭叉集团应收账款风险防范及管理研究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272</w:t>
      </w:r>
      <w:r>
        <w:rPr>
          <w:rFonts w:ascii="Tahoma" w:hAnsi="Tahoma" w:cs="Tahoma"/>
          <w:color w:val="000000"/>
          <w:sz w:val="14"/>
          <w:szCs w:val="14"/>
        </w:rPr>
        <w:t>、企业并购的财务风险控制研究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273</w:t>
      </w:r>
      <w:r>
        <w:rPr>
          <w:rFonts w:ascii="Tahoma" w:hAnsi="Tahoma" w:cs="Tahoma"/>
          <w:color w:val="000000"/>
          <w:sz w:val="14"/>
          <w:szCs w:val="14"/>
        </w:rPr>
        <w:t>、民生银行与兴业银行财务绩效、财务政策及财务战略分析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ABC</w:t>
      </w:r>
      <w:r>
        <w:rPr>
          <w:rFonts w:ascii="Tahoma" w:hAnsi="Tahoma" w:cs="Tahoma"/>
          <w:color w:val="000000"/>
          <w:sz w:val="14"/>
          <w:szCs w:val="14"/>
        </w:rPr>
        <w:t>广播公司会计报表粉饰案例分析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275</w:t>
      </w:r>
      <w:r>
        <w:rPr>
          <w:rFonts w:ascii="Tahoma" w:hAnsi="Tahoma" w:cs="Tahoma"/>
          <w:color w:val="000000"/>
          <w:sz w:val="14"/>
          <w:szCs w:val="14"/>
        </w:rPr>
        <w:t>、河北省小微企业融资困境与对策研究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276</w:t>
      </w:r>
      <w:r>
        <w:rPr>
          <w:rFonts w:ascii="Tahoma" w:hAnsi="Tahoma" w:cs="Tahoma"/>
          <w:color w:val="000000"/>
          <w:sz w:val="14"/>
          <w:szCs w:val="14"/>
        </w:rPr>
        <w:t>、内部控制缺陷与公司治理的实证研究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277</w:t>
      </w:r>
      <w:r>
        <w:rPr>
          <w:rFonts w:ascii="Tahoma" w:hAnsi="Tahoma" w:cs="Tahoma"/>
          <w:color w:val="000000"/>
          <w:sz w:val="14"/>
          <w:szCs w:val="14"/>
        </w:rPr>
        <w:t>、商贸型企业应收账款管理研究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对电信业财务方面的影响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279</w:t>
      </w:r>
      <w:r>
        <w:rPr>
          <w:rFonts w:ascii="Tahoma" w:hAnsi="Tahoma" w:cs="Tahoma"/>
          <w:color w:val="000000"/>
          <w:sz w:val="14"/>
          <w:szCs w:val="14"/>
        </w:rPr>
        <w:t>、应收账款管理研究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280</w:t>
      </w:r>
      <w:r>
        <w:rPr>
          <w:rFonts w:ascii="Tahoma" w:hAnsi="Tahoma" w:cs="Tahoma"/>
          <w:color w:val="000000"/>
          <w:sz w:val="14"/>
          <w:szCs w:val="14"/>
        </w:rPr>
        <w:t>、我国上市公司会计信息披露方式研究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281</w:t>
      </w:r>
      <w:r>
        <w:rPr>
          <w:rFonts w:ascii="Tahoma" w:hAnsi="Tahoma" w:cs="Tahoma"/>
          <w:color w:val="000000"/>
          <w:sz w:val="14"/>
          <w:szCs w:val="14"/>
        </w:rPr>
        <w:t>、论企业财务风险的防范与控制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282</w:t>
      </w:r>
      <w:r>
        <w:rPr>
          <w:rFonts w:ascii="Tahoma" w:hAnsi="Tahoma" w:cs="Tahoma"/>
          <w:color w:val="000000"/>
          <w:sz w:val="14"/>
          <w:szCs w:val="14"/>
        </w:rPr>
        <w:t>、上市公司会计信息披露质量问题研究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283</w:t>
      </w:r>
      <w:r>
        <w:rPr>
          <w:rFonts w:ascii="Tahoma" w:hAnsi="Tahoma" w:cs="Tahoma"/>
          <w:color w:val="000000"/>
          <w:sz w:val="14"/>
          <w:szCs w:val="14"/>
        </w:rPr>
        <w:t>、高新技术企业税收筹划的优化设计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284</w:t>
      </w:r>
      <w:r>
        <w:rPr>
          <w:rFonts w:ascii="Tahoma" w:hAnsi="Tahoma" w:cs="Tahoma"/>
          <w:color w:val="000000"/>
          <w:sz w:val="14"/>
          <w:szCs w:val="14"/>
        </w:rPr>
        <w:t>、高新技术企业所得税筹划研究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285</w:t>
      </w:r>
      <w:r>
        <w:rPr>
          <w:rFonts w:ascii="Tahoma" w:hAnsi="Tahoma" w:cs="Tahoma"/>
          <w:color w:val="000000"/>
          <w:sz w:val="14"/>
          <w:szCs w:val="14"/>
        </w:rPr>
        <w:t>、基于可持续发展的环境会计报告研究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286</w:t>
      </w:r>
      <w:r>
        <w:rPr>
          <w:rFonts w:ascii="Tahoma" w:hAnsi="Tahoma" w:cs="Tahoma"/>
          <w:color w:val="000000"/>
          <w:sz w:val="14"/>
          <w:szCs w:val="14"/>
        </w:rPr>
        <w:t>、基于价值链的企业战略成本管理研究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287</w:t>
      </w:r>
      <w:r>
        <w:rPr>
          <w:rFonts w:ascii="Tahoma" w:hAnsi="Tahoma" w:cs="Tahoma"/>
          <w:color w:val="000000"/>
          <w:sz w:val="14"/>
          <w:szCs w:val="14"/>
        </w:rPr>
        <w:t>、上市公司财务舞弊与审计对策研究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288</w:t>
      </w:r>
      <w:r>
        <w:rPr>
          <w:rFonts w:ascii="Tahoma" w:hAnsi="Tahoma" w:cs="Tahoma"/>
          <w:color w:val="000000"/>
          <w:sz w:val="14"/>
          <w:szCs w:val="14"/>
        </w:rPr>
        <w:t>、政府干预、企业舞弊与审计失败研究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289</w:t>
      </w:r>
      <w:r>
        <w:rPr>
          <w:rFonts w:ascii="Tahoma" w:hAnsi="Tahoma" w:cs="Tahoma"/>
          <w:color w:val="000000"/>
          <w:sz w:val="14"/>
          <w:szCs w:val="14"/>
        </w:rPr>
        <w:t>、上市公司资产减值准备对盈余管理的影响研究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对我国企业财务的影响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291</w:t>
      </w:r>
      <w:r>
        <w:rPr>
          <w:rFonts w:ascii="Tahoma" w:hAnsi="Tahoma" w:cs="Tahoma"/>
          <w:color w:val="000000"/>
          <w:sz w:val="14"/>
          <w:szCs w:val="14"/>
        </w:rPr>
        <w:t>、营改增对企业财务和会计的影响及对策研究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292</w:t>
      </w:r>
      <w:r>
        <w:rPr>
          <w:rFonts w:ascii="Tahoma" w:hAnsi="Tahoma" w:cs="Tahoma"/>
          <w:color w:val="000000"/>
          <w:sz w:val="14"/>
          <w:szCs w:val="14"/>
        </w:rPr>
        <w:t>、我国上市公司资产减值会计应用状况研究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293</w:t>
      </w:r>
      <w:r>
        <w:rPr>
          <w:rFonts w:ascii="Tahoma" w:hAnsi="Tahoma" w:cs="Tahoma"/>
          <w:color w:val="000000"/>
          <w:sz w:val="14"/>
          <w:szCs w:val="14"/>
        </w:rPr>
        <w:t>、信息化环境下国有企业内部会计控制研究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294</w:t>
      </w:r>
      <w:r>
        <w:rPr>
          <w:rFonts w:ascii="Tahoma" w:hAnsi="Tahoma" w:cs="Tahoma"/>
          <w:color w:val="000000"/>
          <w:sz w:val="14"/>
          <w:szCs w:val="14"/>
        </w:rPr>
        <w:t>、我国上市公司会计信息披露问题研究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295</w:t>
      </w:r>
      <w:r>
        <w:rPr>
          <w:rFonts w:ascii="Tahoma" w:hAnsi="Tahoma" w:cs="Tahoma"/>
          <w:color w:val="000000"/>
          <w:sz w:val="14"/>
          <w:szCs w:val="14"/>
        </w:rPr>
        <w:t>、腾讯公司的盈利模式研究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296</w:t>
      </w:r>
      <w:r>
        <w:rPr>
          <w:rFonts w:ascii="Tahoma" w:hAnsi="Tahoma" w:cs="Tahoma"/>
          <w:color w:val="000000"/>
          <w:sz w:val="14"/>
          <w:szCs w:val="14"/>
        </w:rPr>
        <w:t>、房地产企业多元化融资模式研究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297</w:t>
      </w:r>
      <w:r>
        <w:rPr>
          <w:rFonts w:ascii="Tahoma" w:hAnsi="Tahoma" w:cs="Tahoma"/>
          <w:color w:val="000000"/>
          <w:sz w:val="14"/>
          <w:szCs w:val="14"/>
        </w:rPr>
        <w:t>、苏宁云商集团股份有限公司财务报表的分析与评价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298</w:t>
      </w:r>
      <w:r>
        <w:rPr>
          <w:rFonts w:ascii="Tahoma" w:hAnsi="Tahoma" w:cs="Tahoma"/>
          <w:color w:val="000000"/>
          <w:sz w:val="14"/>
          <w:szCs w:val="14"/>
        </w:rPr>
        <w:t>、企业并购财务风险管理研究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299</w:t>
      </w:r>
      <w:r>
        <w:rPr>
          <w:rFonts w:ascii="Tahoma" w:hAnsi="Tahoma" w:cs="Tahoma"/>
          <w:color w:val="000000"/>
          <w:sz w:val="14"/>
          <w:szCs w:val="14"/>
        </w:rPr>
        <w:t>、小微企业的财务管理问题及对策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300</w:t>
      </w:r>
      <w:r>
        <w:rPr>
          <w:rFonts w:ascii="Tahoma" w:hAnsi="Tahoma" w:cs="Tahoma"/>
          <w:color w:val="000000"/>
          <w:sz w:val="14"/>
          <w:szCs w:val="14"/>
        </w:rPr>
        <w:t>、我国中小企业内部控制问题研究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301</w:t>
      </w:r>
      <w:r>
        <w:rPr>
          <w:rFonts w:ascii="Tahoma" w:hAnsi="Tahoma" w:cs="Tahoma"/>
          <w:color w:val="000000"/>
          <w:sz w:val="14"/>
          <w:szCs w:val="14"/>
        </w:rPr>
        <w:t>、中小企业融资创新研究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302</w:t>
      </w:r>
      <w:r>
        <w:rPr>
          <w:rFonts w:ascii="Tahoma" w:hAnsi="Tahoma" w:cs="Tahoma"/>
          <w:color w:val="000000"/>
          <w:sz w:val="14"/>
          <w:szCs w:val="14"/>
        </w:rPr>
        <w:t>、中小企业融资难的实证分析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303</w:t>
      </w:r>
      <w:r>
        <w:rPr>
          <w:rFonts w:ascii="Tahoma" w:hAnsi="Tahoma" w:cs="Tahoma"/>
          <w:color w:val="000000"/>
          <w:sz w:val="14"/>
          <w:szCs w:val="14"/>
        </w:rPr>
        <w:t>、中小企业新型融资方式比较研究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304</w:t>
      </w:r>
      <w:r>
        <w:rPr>
          <w:rFonts w:ascii="Tahoma" w:hAnsi="Tahoma" w:cs="Tahoma"/>
          <w:color w:val="000000"/>
          <w:sz w:val="14"/>
          <w:szCs w:val="14"/>
        </w:rPr>
        <w:t>、会计准则及其国际趋同对会计信息质量的影响研究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305</w:t>
      </w:r>
      <w:r>
        <w:rPr>
          <w:rFonts w:ascii="Tahoma" w:hAnsi="Tahoma" w:cs="Tahoma"/>
          <w:color w:val="000000"/>
          <w:sz w:val="14"/>
          <w:szCs w:val="14"/>
        </w:rPr>
        <w:t>、我国中小企业融资难问题研究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306</w:t>
      </w:r>
      <w:r>
        <w:rPr>
          <w:rFonts w:ascii="Tahoma" w:hAnsi="Tahoma" w:cs="Tahoma"/>
          <w:color w:val="000000"/>
          <w:sz w:val="14"/>
          <w:szCs w:val="14"/>
        </w:rPr>
        <w:t>、电子商务环境下的财务管理研究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307</w:t>
      </w:r>
      <w:r>
        <w:rPr>
          <w:rFonts w:ascii="Tahoma" w:hAnsi="Tahoma" w:cs="Tahoma"/>
          <w:color w:val="000000"/>
          <w:sz w:val="14"/>
          <w:szCs w:val="14"/>
        </w:rPr>
        <w:t>、中国企业跨国并购后的财务整合研究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308</w:t>
      </w:r>
      <w:r>
        <w:rPr>
          <w:rFonts w:ascii="Tahoma" w:hAnsi="Tahoma" w:cs="Tahoma"/>
          <w:color w:val="000000"/>
          <w:sz w:val="14"/>
          <w:szCs w:val="14"/>
        </w:rPr>
        <w:t>、万福生科财务造假案例研究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309</w:t>
      </w:r>
      <w:r>
        <w:rPr>
          <w:rFonts w:ascii="Tahoma" w:hAnsi="Tahoma" w:cs="Tahoma"/>
          <w:color w:val="000000"/>
          <w:sz w:val="14"/>
          <w:szCs w:val="14"/>
        </w:rPr>
        <w:t>、企业战略导向下应收账款风险研究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310</w:t>
      </w:r>
      <w:r>
        <w:rPr>
          <w:rFonts w:ascii="Tahoma" w:hAnsi="Tahoma" w:cs="Tahoma"/>
          <w:color w:val="000000"/>
          <w:sz w:val="14"/>
          <w:szCs w:val="14"/>
        </w:rPr>
        <w:t>、上市公司股权结构与现金股利政策间关系的实证研究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311</w:t>
      </w:r>
      <w:r>
        <w:rPr>
          <w:rFonts w:ascii="Tahoma" w:hAnsi="Tahoma" w:cs="Tahoma"/>
          <w:color w:val="000000"/>
          <w:sz w:val="14"/>
          <w:szCs w:val="14"/>
        </w:rPr>
        <w:t>、基于层次分析法的中小企业财务风险评价探讨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的企业成本控制研究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313</w:t>
      </w:r>
      <w:r>
        <w:rPr>
          <w:rFonts w:ascii="Tahoma" w:hAnsi="Tahoma" w:cs="Tahoma"/>
          <w:color w:val="000000"/>
          <w:sz w:val="14"/>
          <w:szCs w:val="14"/>
        </w:rPr>
        <w:t>、基于风险管理的企业内部控制研究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314</w:t>
      </w:r>
      <w:r>
        <w:rPr>
          <w:rFonts w:ascii="Tahoma" w:hAnsi="Tahoma" w:cs="Tahoma"/>
          <w:color w:val="000000"/>
          <w:sz w:val="14"/>
          <w:szCs w:val="14"/>
        </w:rPr>
        <w:t>、支持中小企业融资的财政政策研究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315</w:t>
      </w:r>
      <w:r>
        <w:rPr>
          <w:rFonts w:ascii="Tahoma" w:hAnsi="Tahoma" w:cs="Tahoma"/>
          <w:color w:val="000000"/>
          <w:sz w:val="14"/>
          <w:szCs w:val="14"/>
        </w:rPr>
        <w:t>、农民专业合作社融资问题研究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316</w:t>
      </w:r>
      <w:r>
        <w:rPr>
          <w:rFonts w:ascii="Tahoma" w:hAnsi="Tahoma" w:cs="Tahoma"/>
          <w:color w:val="000000"/>
          <w:sz w:val="14"/>
          <w:szCs w:val="14"/>
        </w:rPr>
        <w:t>、中国企业集团资金集中管理研究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企业价值评估研究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318</w:t>
      </w:r>
      <w:r>
        <w:rPr>
          <w:rFonts w:ascii="Tahoma" w:hAnsi="Tahoma" w:cs="Tahoma"/>
          <w:color w:val="000000"/>
          <w:sz w:val="14"/>
          <w:szCs w:val="14"/>
        </w:rPr>
        <w:t>、国有企业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价值管理研究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319</w:t>
      </w:r>
      <w:r>
        <w:rPr>
          <w:rFonts w:ascii="Tahoma" w:hAnsi="Tahoma" w:cs="Tahoma"/>
          <w:color w:val="000000"/>
          <w:sz w:val="14"/>
          <w:szCs w:val="14"/>
        </w:rPr>
        <w:t>、内部控制重大缺陷影响因素的实证研究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320</w:t>
      </w:r>
      <w:r>
        <w:rPr>
          <w:rFonts w:ascii="Tahoma" w:hAnsi="Tahoma" w:cs="Tahoma"/>
          <w:color w:val="000000"/>
          <w:sz w:val="14"/>
          <w:szCs w:val="14"/>
        </w:rPr>
        <w:t>、上市公司内部控制信息披露问题研究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321</w:t>
      </w:r>
      <w:r>
        <w:rPr>
          <w:rFonts w:ascii="Tahoma" w:hAnsi="Tahoma" w:cs="Tahoma"/>
          <w:color w:val="000000"/>
          <w:sz w:val="14"/>
          <w:szCs w:val="14"/>
        </w:rPr>
        <w:t>、物流金融解决中小企业融资问题的理论分析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322</w:t>
      </w:r>
      <w:r>
        <w:rPr>
          <w:rFonts w:ascii="Tahoma" w:hAnsi="Tahoma" w:cs="Tahoma"/>
          <w:color w:val="000000"/>
          <w:sz w:val="14"/>
          <w:szCs w:val="14"/>
        </w:rPr>
        <w:t>、我国企业债券利差影响因素的实证研究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323</w:t>
      </w:r>
      <w:r>
        <w:rPr>
          <w:rFonts w:ascii="Tahoma" w:hAnsi="Tahoma" w:cs="Tahoma"/>
          <w:color w:val="000000"/>
          <w:sz w:val="14"/>
          <w:szCs w:val="14"/>
        </w:rPr>
        <w:t>、公允价值计量下上市公司盈余管理实证研究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324</w:t>
      </w:r>
      <w:r>
        <w:rPr>
          <w:rFonts w:ascii="Tahoma" w:hAnsi="Tahoma" w:cs="Tahoma"/>
          <w:color w:val="000000"/>
          <w:sz w:val="14"/>
          <w:szCs w:val="14"/>
        </w:rPr>
        <w:t>、中小企业供应链融资模式及其信用风险评价研究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325</w:t>
      </w:r>
      <w:r>
        <w:rPr>
          <w:rFonts w:ascii="Tahoma" w:hAnsi="Tahoma" w:cs="Tahoma"/>
          <w:color w:val="000000"/>
          <w:sz w:val="14"/>
          <w:szCs w:val="14"/>
        </w:rPr>
        <w:t>、上市公司内部控制信息披露问题研究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326</w:t>
      </w:r>
      <w:r>
        <w:rPr>
          <w:rFonts w:ascii="Tahoma" w:hAnsi="Tahoma" w:cs="Tahoma"/>
          <w:color w:val="000000"/>
          <w:sz w:val="14"/>
          <w:szCs w:val="14"/>
        </w:rPr>
        <w:t>、内部控制评价体系设计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327</w:t>
      </w:r>
      <w:r>
        <w:rPr>
          <w:rFonts w:ascii="Tahoma" w:hAnsi="Tahoma" w:cs="Tahoma"/>
          <w:color w:val="000000"/>
          <w:sz w:val="14"/>
          <w:szCs w:val="14"/>
        </w:rPr>
        <w:t>、营改增对中国上市公司财务绩效影响的实证研究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328</w:t>
      </w:r>
      <w:r>
        <w:rPr>
          <w:rFonts w:ascii="Tahoma" w:hAnsi="Tahoma" w:cs="Tahoma"/>
          <w:color w:val="000000"/>
          <w:sz w:val="14"/>
          <w:szCs w:val="14"/>
        </w:rPr>
        <w:t>、我国上市公司财务舞弊问题研究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329</w:t>
      </w:r>
      <w:r>
        <w:rPr>
          <w:rFonts w:ascii="Tahoma" w:hAnsi="Tahoma" w:cs="Tahoma"/>
          <w:color w:val="000000"/>
          <w:sz w:val="14"/>
          <w:szCs w:val="14"/>
        </w:rPr>
        <w:t>、我国上市公司财务造假问题研究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330</w:t>
      </w:r>
      <w:r>
        <w:rPr>
          <w:rFonts w:ascii="Tahoma" w:hAnsi="Tahoma" w:cs="Tahoma"/>
          <w:color w:val="000000"/>
          <w:sz w:val="14"/>
          <w:szCs w:val="14"/>
        </w:rPr>
        <w:t>、基于层次分析法的中小企业财务风险评价研究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331</w:t>
      </w:r>
      <w:r>
        <w:rPr>
          <w:rFonts w:ascii="Tahoma" w:hAnsi="Tahoma" w:cs="Tahoma"/>
          <w:color w:val="000000"/>
          <w:sz w:val="14"/>
          <w:szCs w:val="14"/>
        </w:rPr>
        <w:t>、互联网金融模式在中小企业融资上的应用研究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332</w:t>
      </w:r>
      <w:r>
        <w:rPr>
          <w:rFonts w:ascii="Tahoma" w:hAnsi="Tahoma" w:cs="Tahoma"/>
          <w:color w:val="000000"/>
          <w:sz w:val="14"/>
          <w:szCs w:val="14"/>
        </w:rPr>
        <w:t>、基于财务报表分析的企业经营策略研究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333</w:t>
      </w:r>
      <w:r>
        <w:rPr>
          <w:rFonts w:ascii="Tahoma" w:hAnsi="Tahoma" w:cs="Tahoma"/>
          <w:color w:val="000000"/>
          <w:sz w:val="14"/>
          <w:szCs w:val="14"/>
        </w:rPr>
        <w:t>、民营中小企业财务管理研究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334</w:t>
      </w:r>
      <w:r>
        <w:rPr>
          <w:rFonts w:ascii="Tahoma" w:hAnsi="Tahoma" w:cs="Tahoma"/>
          <w:color w:val="000000"/>
          <w:sz w:val="14"/>
          <w:szCs w:val="14"/>
        </w:rPr>
        <w:t>、我国上市公司应收账款管理与控制研究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335</w:t>
      </w:r>
      <w:r>
        <w:rPr>
          <w:rFonts w:ascii="Tahoma" w:hAnsi="Tahoma" w:cs="Tahoma"/>
          <w:color w:val="000000"/>
          <w:sz w:val="14"/>
          <w:szCs w:val="14"/>
        </w:rPr>
        <w:t>、我国上市公司会计信息披露研究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336</w:t>
      </w:r>
      <w:r>
        <w:rPr>
          <w:rFonts w:ascii="Tahoma" w:hAnsi="Tahoma" w:cs="Tahoma"/>
          <w:color w:val="000000"/>
          <w:sz w:val="14"/>
          <w:szCs w:val="14"/>
        </w:rPr>
        <w:t>、中小企业融资问题研究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337</w:t>
      </w:r>
      <w:r>
        <w:rPr>
          <w:rFonts w:ascii="Tahoma" w:hAnsi="Tahoma" w:cs="Tahoma"/>
          <w:color w:val="000000"/>
          <w:sz w:val="14"/>
          <w:szCs w:val="14"/>
        </w:rPr>
        <w:t>、民营企业跨国并购财务风险防范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338</w:t>
      </w:r>
      <w:r>
        <w:rPr>
          <w:rFonts w:ascii="Tahoma" w:hAnsi="Tahoma" w:cs="Tahoma"/>
          <w:color w:val="000000"/>
          <w:sz w:val="14"/>
          <w:szCs w:val="14"/>
        </w:rPr>
        <w:t>、中小企业内部控制研究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339</w:t>
      </w:r>
      <w:r>
        <w:rPr>
          <w:rFonts w:ascii="Tahoma" w:hAnsi="Tahoma" w:cs="Tahoma"/>
          <w:color w:val="000000"/>
          <w:sz w:val="14"/>
          <w:szCs w:val="14"/>
        </w:rPr>
        <w:t>、我国上市公司财务舞弊的方式、动因及治理研究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340</w:t>
      </w:r>
      <w:r>
        <w:rPr>
          <w:rFonts w:ascii="Tahoma" w:hAnsi="Tahoma" w:cs="Tahoma"/>
          <w:color w:val="000000"/>
          <w:sz w:val="14"/>
          <w:szCs w:val="14"/>
        </w:rPr>
        <w:t>、基于互联网金融的小微企业融资模式研究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341</w:t>
      </w:r>
      <w:r>
        <w:rPr>
          <w:rFonts w:ascii="Tahoma" w:hAnsi="Tahoma" w:cs="Tahoma"/>
          <w:color w:val="000000"/>
          <w:sz w:val="14"/>
          <w:szCs w:val="14"/>
        </w:rPr>
        <w:t>、中小企业融资问题研究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342</w:t>
      </w:r>
      <w:r>
        <w:rPr>
          <w:rFonts w:ascii="Tahoma" w:hAnsi="Tahoma" w:cs="Tahoma"/>
          <w:color w:val="000000"/>
          <w:sz w:val="14"/>
          <w:szCs w:val="14"/>
        </w:rPr>
        <w:t>、我国中小企业融资难原因分析及对策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343</w:t>
      </w:r>
      <w:r>
        <w:rPr>
          <w:rFonts w:ascii="Tahoma" w:hAnsi="Tahoma" w:cs="Tahoma"/>
          <w:color w:val="000000"/>
          <w:sz w:val="14"/>
          <w:szCs w:val="14"/>
        </w:rPr>
        <w:t>、我国上市公司内部控制自我评价报告研究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344</w:t>
      </w:r>
      <w:r>
        <w:rPr>
          <w:rFonts w:ascii="Tahoma" w:hAnsi="Tahoma" w:cs="Tahoma"/>
          <w:color w:val="000000"/>
          <w:sz w:val="14"/>
          <w:szCs w:val="14"/>
        </w:rPr>
        <w:t>、上市公司内部控制评价体系研究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345</w:t>
      </w:r>
      <w:r>
        <w:rPr>
          <w:rFonts w:ascii="Tahoma" w:hAnsi="Tahoma" w:cs="Tahoma"/>
          <w:color w:val="000000"/>
          <w:sz w:val="14"/>
          <w:szCs w:val="14"/>
        </w:rPr>
        <w:t>、民间借贷与中小企业融资研究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346</w:t>
      </w:r>
      <w:r>
        <w:rPr>
          <w:rFonts w:ascii="Tahoma" w:hAnsi="Tahoma" w:cs="Tahoma"/>
          <w:color w:val="000000"/>
          <w:sz w:val="14"/>
          <w:szCs w:val="14"/>
        </w:rPr>
        <w:t>、我国家族式企业财务管理模式研究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347</w:t>
      </w:r>
      <w:r>
        <w:rPr>
          <w:rFonts w:ascii="Tahoma" w:hAnsi="Tahoma" w:cs="Tahoma"/>
          <w:color w:val="000000"/>
          <w:sz w:val="14"/>
          <w:szCs w:val="14"/>
        </w:rPr>
        <w:t>、企业并购的所得税税收筹划研究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348</w:t>
      </w:r>
      <w:r>
        <w:rPr>
          <w:rFonts w:ascii="Tahoma" w:hAnsi="Tahoma" w:cs="Tahoma"/>
          <w:color w:val="000000"/>
          <w:sz w:val="14"/>
          <w:szCs w:val="14"/>
        </w:rPr>
        <w:t>、基于会计政策选择的企业纳税筹划研究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349</w:t>
      </w:r>
      <w:r>
        <w:rPr>
          <w:rFonts w:ascii="Tahoma" w:hAnsi="Tahoma" w:cs="Tahoma"/>
          <w:color w:val="000000"/>
          <w:sz w:val="14"/>
          <w:szCs w:val="14"/>
        </w:rPr>
        <w:t>、上市公司财务报告舞弊的识别方法及模型研究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350</w:t>
      </w:r>
      <w:r>
        <w:rPr>
          <w:rFonts w:ascii="Tahoma" w:hAnsi="Tahoma" w:cs="Tahoma"/>
          <w:color w:val="000000"/>
          <w:sz w:val="14"/>
          <w:szCs w:val="14"/>
        </w:rPr>
        <w:t>、我国上市公司营运资本政策的实证分析</w:t>
      </w:r>
    </w:p>
    <w:p w:rsidR="00FC467F" w:rsidRPr="00B80293" w:rsidRDefault="00FC467F"/>
    <w:sectPr w:rsidR="00FC467F" w:rsidRPr="00B80293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293"/>
    <w:rsid w:val="00B80293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02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29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8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1216</Words>
  <Characters>6935</Characters>
  <Application>Microsoft Office Word</Application>
  <DocSecurity>0</DocSecurity>
  <Lines>57</Lines>
  <Paragraphs>16</Paragraphs>
  <ScaleCrop>false</ScaleCrop>
  <Company>微软中国</Company>
  <LinksUpToDate>false</LinksUpToDate>
  <CharactersWithSpaces>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2018-11-23T14:13:00Z</dcterms:created>
  <dcterms:modified xsi:type="dcterms:W3CDTF">2018-11-23T14:13:00Z</dcterms:modified>
</cp:coreProperties>
</file>