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9F" w:rsidRPr="00D63A9F" w:rsidRDefault="00D63A9F" w:rsidP="00D63A9F">
      <w:pPr>
        <w:widowControl/>
        <w:spacing w:line="547" w:lineRule="atLeast"/>
        <w:jc w:val="center"/>
        <w:outlineLvl w:val="0"/>
        <w:rPr>
          <w:rFonts w:ascii="Tahoma" w:eastAsia="宋体" w:hAnsi="Tahoma" w:cs="Tahoma"/>
          <w:b/>
          <w:bCs/>
          <w:color w:val="02A2D6"/>
          <w:kern w:val="36"/>
          <w:sz w:val="20"/>
          <w:szCs w:val="20"/>
        </w:rPr>
      </w:pPr>
      <w:r w:rsidRPr="00D63A9F">
        <w:rPr>
          <w:rFonts w:ascii="Tahoma" w:eastAsia="宋体" w:hAnsi="Tahoma" w:cs="Tahoma"/>
          <w:b/>
          <w:bCs/>
          <w:color w:val="02A2D6"/>
          <w:kern w:val="36"/>
          <w:sz w:val="20"/>
          <w:szCs w:val="20"/>
        </w:rPr>
        <w:t>精选法律社会学论文题目选题参考</w:t>
      </w:r>
    </w:p>
    <w:p w:rsidR="00D63A9F" w:rsidRDefault="00D63A9F" w:rsidP="00D63A9F">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法律社会学是将法律置于其社会背景之中，研究法律现象与其他社会现象的相互关系的一门社会学和法学之间的边缘学科。法律社会学的研究有助于人们从社会整体观念出发，认识法律的社会基础和社会作用，从而更好地利用法律的控制作用解决社会问题。本文主要面向法律社会学专业学生提供</w:t>
      </w:r>
      <w:r>
        <w:rPr>
          <w:rFonts w:ascii="Tahoma" w:hAnsi="Tahoma" w:cs="Tahoma"/>
          <w:color w:val="000000"/>
          <w:sz w:val="14"/>
          <w:szCs w:val="14"/>
        </w:rPr>
        <w:t>162</w:t>
      </w:r>
      <w:r>
        <w:rPr>
          <w:rFonts w:ascii="Tahoma" w:hAnsi="Tahoma" w:cs="Tahoma"/>
          <w:color w:val="000000"/>
          <w:sz w:val="14"/>
          <w:szCs w:val="14"/>
        </w:rPr>
        <w:t>条</w:t>
      </w:r>
      <w:r>
        <w:rPr>
          <w:rStyle w:val="a4"/>
          <w:rFonts w:ascii="Tahoma" w:hAnsi="Tahoma" w:cs="Tahoma"/>
          <w:color w:val="000000"/>
          <w:sz w:val="14"/>
          <w:szCs w:val="14"/>
        </w:rPr>
        <w:t>精选法律社会学论文题目</w:t>
      </w:r>
      <w:r>
        <w:rPr>
          <w:rFonts w:ascii="Tahoma" w:hAnsi="Tahoma" w:cs="Tahoma"/>
          <w:color w:val="000000"/>
          <w:sz w:val="14"/>
          <w:szCs w:val="14"/>
        </w:rPr>
        <w:t>，供学生在论文写作过程中能够学习参考。</w:t>
      </w:r>
    </w:p>
    <w:p w:rsidR="00D63A9F" w:rsidRDefault="00D63A9F" w:rsidP="00D63A9F">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涉罪未成年人异地社会调查制度现行做法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完善未成年被告人人格调查制度的司法对策</w:t>
      </w:r>
      <w:r>
        <w:rPr>
          <w:rFonts w:ascii="Tahoma" w:hAnsi="Tahoma" w:cs="Tahoma"/>
          <w:color w:val="000000"/>
          <w:sz w:val="14"/>
          <w:szCs w:val="14"/>
        </w:rPr>
        <w:t>--</w:t>
      </w:r>
      <w:r>
        <w:rPr>
          <w:rFonts w:ascii="Tahoma" w:hAnsi="Tahoma" w:cs="Tahoma"/>
          <w:color w:val="000000"/>
          <w:sz w:val="14"/>
          <w:szCs w:val="14"/>
        </w:rPr>
        <w:t>以广州市的审判实践为样本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未成年人犯罪记录封存制度的理解与完善</w:t>
      </w:r>
      <w:r>
        <w:rPr>
          <w:rFonts w:ascii="Tahoma" w:hAnsi="Tahoma" w:cs="Tahoma"/>
          <w:color w:val="000000"/>
          <w:sz w:val="14"/>
          <w:szCs w:val="14"/>
        </w:rPr>
        <w:t>--</w:t>
      </w:r>
      <w:r>
        <w:rPr>
          <w:rFonts w:ascii="Tahoma" w:hAnsi="Tahoma" w:cs="Tahoma"/>
          <w:color w:val="000000"/>
          <w:sz w:val="14"/>
          <w:szCs w:val="14"/>
        </w:rPr>
        <w:t>兼论《刑事诉讼法》第</w:t>
      </w:r>
      <w:r>
        <w:rPr>
          <w:rFonts w:ascii="Tahoma" w:hAnsi="Tahoma" w:cs="Tahoma"/>
          <w:color w:val="000000"/>
          <w:sz w:val="14"/>
          <w:szCs w:val="14"/>
        </w:rPr>
        <w:t>275</w:t>
      </w:r>
      <w:r>
        <w:rPr>
          <w:rFonts w:ascii="Tahoma" w:hAnsi="Tahoma" w:cs="Tahoma"/>
          <w:color w:val="000000"/>
          <w:sz w:val="14"/>
          <w:szCs w:val="14"/>
        </w:rPr>
        <w:t>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我国少年司法之人格甄别制度引入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未成年被告人人身危险性调查的理念确立和机制构建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少年司法分立论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 “</w:t>
      </w:r>
      <w:r>
        <w:rPr>
          <w:rFonts w:ascii="Tahoma" w:hAnsi="Tahoma" w:cs="Tahoma"/>
          <w:color w:val="000000"/>
          <w:sz w:val="14"/>
          <w:szCs w:val="14"/>
        </w:rPr>
        <w:t>打人命</w:t>
      </w:r>
      <w:r>
        <w:rPr>
          <w:rFonts w:ascii="Tahoma" w:hAnsi="Tahoma" w:cs="Tahoma"/>
          <w:color w:val="000000"/>
          <w:sz w:val="14"/>
          <w:szCs w:val="14"/>
        </w:rPr>
        <w:t>”:</w:t>
      </w:r>
      <w:r>
        <w:rPr>
          <w:rFonts w:ascii="Tahoma" w:hAnsi="Tahoma" w:cs="Tahoma"/>
          <w:color w:val="000000"/>
          <w:sz w:val="14"/>
          <w:szCs w:val="14"/>
        </w:rPr>
        <w:t>农村青年妇女自杀特殊干预的一般意义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校园虐童行为模式与预防对策研究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社科法学的知识反思</w:t>
      </w:r>
      <w:r>
        <w:rPr>
          <w:rFonts w:ascii="Tahoma" w:hAnsi="Tahoma" w:cs="Tahoma"/>
          <w:color w:val="000000"/>
          <w:sz w:val="14"/>
          <w:szCs w:val="14"/>
        </w:rPr>
        <w:t>--</w:t>
      </w:r>
      <w:r>
        <w:rPr>
          <w:rFonts w:ascii="Tahoma" w:hAnsi="Tahoma" w:cs="Tahoma"/>
          <w:color w:val="000000"/>
          <w:sz w:val="14"/>
          <w:szCs w:val="14"/>
        </w:rPr>
        <w:t>以研究方法为核心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自由的女性与女性的自由</w:t>
      </w:r>
      <w:r>
        <w:rPr>
          <w:rFonts w:ascii="Tahoma" w:hAnsi="Tahoma" w:cs="Tahoma"/>
          <w:color w:val="000000"/>
          <w:sz w:val="14"/>
          <w:szCs w:val="14"/>
        </w:rPr>
        <w:t>--</w:t>
      </w:r>
      <w:r>
        <w:rPr>
          <w:rFonts w:ascii="Tahoma" w:hAnsi="Tahoma" w:cs="Tahoma"/>
          <w:color w:val="000000"/>
          <w:sz w:val="14"/>
          <w:szCs w:val="14"/>
        </w:rPr>
        <w:t>自由主义女性主义法学的主张及其影响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中国青少年网络犯罪研究综述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 “</w:t>
      </w:r>
      <w:r>
        <w:rPr>
          <w:rFonts w:ascii="Tahoma" w:hAnsi="Tahoma" w:cs="Tahoma"/>
          <w:color w:val="000000"/>
          <w:sz w:val="14"/>
          <w:szCs w:val="14"/>
        </w:rPr>
        <w:t>封存</w:t>
      </w:r>
      <w:r>
        <w:rPr>
          <w:rFonts w:ascii="Tahoma" w:hAnsi="Tahoma" w:cs="Tahoma"/>
          <w:color w:val="000000"/>
          <w:sz w:val="14"/>
          <w:szCs w:val="14"/>
        </w:rPr>
        <w:t>”</w:t>
      </w:r>
      <w:r>
        <w:rPr>
          <w:rFonts w:ascii="Tahoma" w:hAnsi="Tahoma" w:cs="Tahoma"/>
          <w:color w:val="000000"/>
          <w:sz w:val="14"/>
          <w:szCs w:val="14"/>
        </w:rPr>
        <w:t>还是</w:t>
      </w:r>
      <w:r>
        <w:rPr>
          <w:rFonts w:ascii="Tahoma" w:hAnsi="Tahoma" w:cs="Tahoma"/>
          <w:color w:val="000000"/>
          <w:sz w:val="14"/>
          <w:szCs w:val="14"/>
        </w:rPr>
        <w:t>“</w:t>
      </w:r>
      <w:r>
        <w:rPr>
          <w:rFonts w:ascii="Tahoma" w:hAnsi="Tahoma" w:cs="Tahoma"/>
          <w:color w:val="000000"/>
          <w:sz w:val="14"/>
          <w:szCs w:val="14"/>
        </w:rPr>
        <w:t>消灭</w:t>
      </w:r>
      <w:r>
        <w:rPr>
          <w:rFonts w:ascii="Tahoma" w:hAnsi="Tahoma" w:cs="Tahoma"/>
          <w:color w:val="000000"/>
          <w:sz w:val="14"/>
          <w:szCs w:val="14"/>
        </w:rPr>
        <w:t>”?--</w:t>
      </w:r>
      <w:r>
        <w:rPr>
          <w:rFonts w:ascii="Tahoma" w:hAnsi="Tahoma" w:cs="Tahoma"/>
          <w:color w:val="000000"/>
          <w:sz w:val="14"/>
          <w:szCs w:val="14"/>
        </w:rPr>
        <w:t>评新刑诉法犯罪记录封存条款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 “</w:t>
      </w:r>
      <w:r>
        <w:rPr>
          <w:rFonts w:ascii="Tahoma" w:hAnsi="Tahoma" w:cs="Tahoma"/>
          <w:color w:val="000000"/>
          <w:sz w:val="14"/>
          <w:szCs w:val="14"/>
        </w:rPr>
        <w:t>罪错未成年人新闻报道的权益保护与法律规制</w:t>
      </w:r>
      <w:r>
        <w:rPr>
          <w:rFonts w:ascii="Tahoma" w:hAnsi="Tahoma" w:cs="Tahoma"/>
          <w:color w:val="000000"/>
          <w:sz w:val="14"/>
          <w:szCs w:val="14"/>
        </w:rPr>
        <w:t>”</w:t>
      </w:r>
      <w:r>
        <w:rPr>
          <w:rFonts w:ascii="Tahoma" w:hAnsi="Tahoma" w:cs="Tahoma"/>
          <w:color w:val="000000"/>
          <w:sz w:val="14"/>
          <w:szCs w:val="14"/>
        </w:rPr>
        <w:t>研讨沙龙综述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未成年人刑事检察办案机制创新研究</w:t>
      </w:r>
      <w:r>
        <w:rPr>
          <w:rFonts w:ascii="Tahoma" w:hAnsi="Tahoma" w:cs="Tahoma"/>
          <w:color w:val="000000"/>
          <w:sz w:val="14"/>
          <w:szCs w:val="14"/>
        </w:rPr>
        <w:t>--</w:t>
      </w:r>
      <w:r>
        <w:rPr>
          <w:rFonts w:ascii="Tahoma" w:hAnsi="Tahoma" w:cs="Tahoma"/>
          <w:color w:val="000000"/>
          <w:sz w:val="14"/>
          <w:szCs w:val="14"/>
        </w:rPr>
        <w:t>以玄武区检察院</w:t>
      </w:r>
      <w:r>
        <w:rPr>
          <w:rFonts w:ascii="Tahoma" w:hAnsi="Tahoma" w:cs="Tahoma"/>
          <w:color w:val="000000"/>
          <w:sz w:val="14"/>
          <w:szCs w:val="14"/>
        </w:rPr>
        <w:t>“</w:t>
      </w:r>
      <w:r>
        <w:rPr>
          <w:rFonts w:ascii="Tahoma" w:hAnsi="Tahoma" w:cs="Tahoma"/>
          <w:color w:val="000000"/>
          <w:sz w:val="14"/>
          <w:szCs w:val="14"/>
        </w:rPr>
        <w:t>协作式</w:t>
      </w:r>
      <w:r>
        <w:rPr>
          <w:rFonts w:ascii="Tahoma" w:hAnsi="Tahoma" w:cs="Tahoma"/>
          <w:color w:val="000000"/>
          <w:sz w:val="14"/>
          <w:szCs w:val="14"/>
        </w:rPr>
        <w:t>”</w:t>
      </w:r>
      <w:r>
        <w:rPr>
          <w:rFonts w:ascii="Tahoma" w:hAnsi="Tahoma" w:cs="Tahoma"/>
          <w:color w:val="000000"/>
          <w:sz w:val="14"/>
          <w:szCs w:val="14"/>
        </w:rPr>
        <w:t>办案制度为视角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江苏省预防未成年人犯罪地方立法的实证分析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A</w:t>
      </w:r>
      <w:r>
        <w:rPr>
          <w:rFonts w:ascii="Tahoma" w:hAnsi="Tahoma" w:cs="Tahoma"/>
          <w:color w:val="000000"/>
          <w:sz w:val="14"/>
          <w:szCs w:val="14"/>
        </w:rPr>
        <w:t>市未成年人犯罪成因和预防现状为调研对象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社区服刑人员社会支持系统调查研究</w:t>
      </w:r>
      <w:r>
        <w:rPr>
          <w:rFonts w:ascii="Tahoma" w:hAnsi="Tahoma" w:cs="Tahoma"/>
          <w:color w:val="000000"/>
          <w:sz w:val="14"/>
          <w:szCs w:val="14"/>
        </w:rPr>
        <w:t>--</w:t>
      </w:r>
      <w:r>
        <w:rPr>
          <w:rFonts w:ascii="Tahoma" w:hAnsi="Tahoma" w:cs="Tahoma"/>
          <w:color w:val="000000"/>
          <w:sz w:val="14"/>
          <w:szCs w:val="14"/>
        </w:rPr>
        <w:t>以上海为例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我国少年司法的困境与出路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未成年人刑事案件程序性制裁机制研究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赦免制度</w:t>
      </w:r>
      <w:r>
        <w:rPr>
          <w:rFonts w:ascii="Tahoma" w:hAnsi="Tahoma" w:cs="Tahoma"/>
          <w:color w:val="000000"/>
          <w:sz w:val="14"/>
          <w:szCs w:val="14"/>
        </w:rPr>
        <w:t>:“</w:t>
      </w:r>
      <w:r>
        <w:rPr>
          <w:rFonts w:ascii="Tahoma" w:hAnsi="Tahoma" w:cs="Tahoma"/>
          <w:color w:val="000000"/>
          <w:sz w:val="14"/>
          <w:szCs w:val="14"/>
        </w:rPr>
        <w:t>宽恕</w:t>
      </w:r>
      <w:r>
        <w:rPr>
          <w:rFonts w:ascii="Tahoma" w:hAnsi="Tahoma" w:cs="Tahoma"/>
          <w:color w:val="000000"/>
          <w:sz w:val="14"/>
          <w:szCs w:val="14"/>
        </w:rPr>
        <w:t>”</w:t>
      </w:r>
      <w:r>
        <w:rPr>
          <w:rFonts w:ascii="Tahoma" w:hAnsi="Tahoma" w:cs="Tahoma"/>
          <w:color w:val="000000"/>
          <w:sz w:val="14"/>
          <w:szCs w:val="14"/>
        </w:rPr>
        <w:t>在国家心理中的体现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司法社工职业的独特性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论强制辩护在未成年人刑事案件诉讼程序中的适用</w:t>
      </w:r>
      <w:r>
        <w:rPr>
          <w:rFonts w:ascii="Tahoma" w:hAnsi="Tahoma" w:cs="Tahoma"/>
          <w:color w:val="000000"/>
          <w:sz w:val="14"/>
          <w:szCs w:val="14"/>
        </w:rPr>
        <w:t>--</w:t>
      </w:r>
      <w:r>
        <w:rPr>
          <w:rFonts w:ascii="Tahoma" w:hAnsi="Tahoma" w:cs="Tahoma"/>
          <w:color w:val="000000"/>
          <w:sz w:val="14"/>
          <w:szCs w:val="14"/>
        </w:rPr>
        <w:t>以《刑事诉讼法》第</w:t>
      </w:r>
      <w:r>
        <w:rPr>
          <w:rFonts w:ascii="Tahoma" w:hAnsi="Tahoma" w:cs="Tahoma"/>
          <w:color w:val="000000"/>
          <w:sz w:val="14"/>
          <w:szCs w:val="14"/>
        </w:rPr>
        <w:t>267</w:t>
      </w:r>
      <w:r>
        <w:rPr>
          <w:rFonts w:ascii="Tahoma" w:hAnsi="Tahoma" w:cs="Tahoma"/>
          <w:color w:val="000000"/>
          <w:sz w:val="14"/>
          <w:szCs w:val="14"/>
        </w:rPr>
        <w:t>条为中心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我国社会工作者队伍建设立法研究综述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性侵未成年人犯罪的性法学思考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未成年犯罪人的社区矫正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试论青少年法制观念的培养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从性科学研究的基本思路看性法学研究的未来课题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关注弱势群体</w:t>
      </w:r>
      <w:r>
        <w:rPr>
          <w:rFonts w:ascii="Tahoma" w:hAnsi="Tahoma" w:cs="Tahoma"/>
          <w:color w:val="000000"/>
          <w:sz w:val="14"/>
          <w:szCs w:val="14"/>
        </w:rPr>
        <w:t>--</w:t>
      </w:r>
      <w:r>
        <w:rPr>
          <w:rFonts w:ascii="Tahoma" w:hAnsi="Tahoma" w:cs="Tahoma"/>
          <w:color w:val="000000"/>
          <w:sz w:val="14"/>
          <w:szCs w:val="14"/>
        </w:rPr>
        <w:t>女性主义法学的启示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哈贝马斯的交往理性法律观及其启示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青少年犯罪预防中的</w:t>
      </w:r>
      <w:r>
        <w:rPr>
          <w:rFonts w:ascii="Tahoma" w:hAnsi="Tahoma" w:cs="Tahoma"/>
          <w:color w:val="000000"/>
          <w:sz w:val="14"/>
          <w:szCs w:val="14"/>
        </w:rPr>
        <w:t>“</w:t>
      </w:r>
      <w:r>
        <w:rPr>
          <w:rFonts w:ascii="Tahoma" w:hAnsi="Tahoma" w:cs="Tahoma"/>
          <w:color w:val="000000"/>
          <w:sz w:val="14"/>
          <w:szCs w:val="14"/>
        </w:rPr>
        <w:t>儿童参与</w:t>
      </w:r>
      <w:r>
        <w:rPr>
          <w:rFonts w:ascii="Tahoma" w:hAnsi="Tahoma" w:cs="Tahoma"/>
          <w:color w:val="000000"/>
          <w:sz w:val="14"/>
          <w:szCs w:val="14"/>
        </w:rPr>
        <w:t>”--</w:t>
      </w:r>
      <w:r>
        <w:rPr>
          <w:rFonts w:ascii="Tahoma" w:hAnsi="Tahoma" w:cs="Tahoma"/>
          <w:color w:val="000000"/>
          <w:sz w:val="14"/>
          <w:szCs w:val="14"/>
        </w:rPr>
        <w:t>创新立体化社会治安防控体系的新思考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少年司法程序中品格证据适用的冲突与重构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儿童虐待的心理危害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未成年人轻罪案件非刑罚化处理之构想</w:t>
      </w:r>
      <w:r>
        <w:rPr>
          <w:rFonts w:ascii="Tahoma" w:hAnsi="Tahoma" w:cs="Tahoma"/>
          <w:color w:val="000000"/>
          <w:sz w:val="14"/>
          <w:szCs w:val="14"/>
        </w:rPr>
        <w:t>--</w:t>
      </w:r>
      <w:r>
        <w:rPr>
          <w:rFonts w:ascii="Tahoma" w:hAnsi="Tahoma" w:cs="Tahoma"/>
          <w:color w:val="000000"/>
          <w:sz w:val="14"/>
          <w:szCs w:val="14"/>
        </w:rPr>
        <w:t>以刑事和解为视角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未成年人犯罪特别程序之定位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未成年人刑事案件审理中社会调查制度的实际运用与分析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论我国未成年人人格调查制度之完善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宽严相济语境下未成年人累犯制度释疑及完善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 </w:t>
      </w:r>
      <w:r>
        <w:rPr>
          <w:rFonts w:ascii="Tahoma" w:hAnsi="Tahoma" w:cs="Tahoma"/>
          <w:color w:val="000000"/>
          <w:sz w:val="14"/>
          <w:szCs w:val="14"/>
        </w:rPr>
        <w:t>可能性与空间考量</w:t>
      </w:r>
      <w:r>
        <w:rPr>
          <w:rFonts w:ascii="Tahoma" w:hAnsi="Tahoma" w:cs="Tahoma"/>
          <w:color w:val="000000"/>
          <w:sz w:val="14"/>
          <w:szCs w:val="14"/>
        </w:rPr>
        <w:t>:</w:t>
      </w:r>
      <w:r>
        <w:rPr>
          <w:rFonts w:ascii="Tahoma" w:hAnsi="Tahoma" w:cs="Tahoma"/>
          <w:color w:val="000000"/>
          <w:sz w:val="14"/>
          <w:szCs w:val="14"/>
        </w:rPr>
        <w:t>精神障碍者的司法社工介入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法社会学视角下的男性自杀问题研究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论大学生犯罪是否从宽处罚及其完善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新时期重庆市青少年犯罪研判与对策</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41. </w:t>
      </w:r>
      <w:r>
        <w:rPr>
          <w:rFonts w:ascii="Tahoma" w:hAnsi="Tahoma" w:cs="Tahoma"/>
          <w:color w:val="000000"/>
          <w:sz w:val="14"/>
          <w:szCs w:val="14"/>
        </w:rPr>
        <w:t>影响未成年人犯罪的标签式公众认识来源的探析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42. </w:t>
      </w:r>
      <w:r>
        <w:rPr>
          <w:rFonts w:ascii="Tahoma" w:hAnsi="Tahoma" w:cs="Tahoma"/>
          <w:color w:val="000000"/>
          <w:sz w:val="14"/>
          <w:szCs w:val="14"/>
        </w:rPr>
        <w:t>西方女性主义法学视野中的家庭暴力及启示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法学视野中的社区青少年研究探讨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少年刑法观在我国刑法中的体现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未成年人犯罪成因及服刑期间心理状态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未成年人犯罪宽严相济刑事政策内涵之重新解读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法学视角下城市社区治理模式之选择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《被投石处死的索拉雅》影评</w:t>
      </w:r>
      <w:r>
        <w:rPr>
          <w:rFonts w:ascii="Tahoma" w:hAnsi="Tahoma" w:cs="Tahoma"/>
          <w:color w:val="000000"/>
          <w:sz w:val="14"/>
          <w:szCs w:val="14"/>
        </w:rPr>
        <w:t>--</w:t>
      </w:r>
      <w:r>
        <w:rPr>
          <w:rFonts w:ascii="Tahoma" w:hAnsi="Tahoma" w:cs="Tahoma"/>
          <w:color w:val="000000"/>
          <w:sz w:val="14"/>
          <w:szCs w:val="14"/>
        </w:rPr>
        <w:t>从女权主义法学探讨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社会变迁与行政法学方法论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牢固树立依法治统观念充分发挥统计执法保障作用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西安大学生犯罪原因分析与教育对策研究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网络游戏对青少年犯罪的影响</w:t>
      </w:r>
      <w:r>
        <w:rPr>
          <w:rFonts w:ascii="Tahoma" w:hAnsi="Tahoma" w:cs="Tahoma"/>
          <w:color w:val="000000"/>
          <w:sz w:val="14"/>
          <w:szCs w:val="14"/>
        </w:rPr>
        <w:t>--</w:t>
      </w:r>
      <w:r>
        <w:rPr>
          <w:rFonts w:ascii="Tahoma" w:hAnsi="Tahoma" w:cs="Tahoma"/>
          <w:color w:val="000000"/>
          <w:sz w:val="14"/>
          <w:szCs w:val="14"/>
        </w:rPr>
        <w:t>一种基于社会控制理论的解释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法国青少年犯罪预防措施及其借鉴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转型期弱势群体的相对剥夺感与犯罪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网络诱发未成年人犯罪研究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法理学视野中的社会排斥问题探析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试论农村青少年犯罪的原因与预防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李达在《现代社会学》中对唯物史观的阐释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简论后现代女性主义与后现代法学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现代化背景下的中国婚姻制度模式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 “</w:t>
      </w:r>
      <w:r>
        <w:rPr>
          <w:rFonts w:ascii="Tahoma" w:hAnsi="Tahoma" w:cs="Tahoma"/>
          <w:color w:val="000000"/>
          <w:sz w:val="14"/>
          <w:szCs w:val="14"/>
        </w:rPr>
        <w:t>闪婚</w:t>
      </w:r>
      <w:r>
        <w:rPr>
          <w:rFonts w:ascii="Tahoma" w:hAnsi="Tahoma" w:cs="Tahoma"/>
          <w:color w:val="000000"/>
          <w:sz w:val="14"/>
          <w:szCs w:val="14"/>
        </w:rPr>
        <w:t>”</w:t>
      </w:r>
      <w:r>
        <w:rPr>
          <w:rFonts w:ascii="Tahoma" w:hAnsi="Tahoma" w:cs="Tahoma"/>
          <w:color w:val="000000"/>
          <w:sz w:val="14"/>
          <w:szCs w:val="14"/>
        </w:rPr>
        <w:t>现象引起的法学社会学思考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后现代女性主义与法学二元论的解构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中美青少年团伙犯罪研讨会综述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非典型性肺炎事件的法学与社会学思考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基因社会学</w:t>
      </w:r>
      <w:r>
        <w:rPr>
          <w:rFonts w:ascii="Tahoma" w:hAnsi="Tahoma" w:cs="Tahoma"/>
          <w:color w:val="000000"/>
          <w:sz w:val="14"/>
          <w:szCs w:val="14"/>
        </w:rPr>
        <w:t>:</w:t>
      </w:r>
      <w:r>
        <w:rPr>
          <w:rFonts w:ascii="Tahoma" w:hAnsi="Tahoma" w:cs="Tahoma"/>
          <w:color w:val="000000"/>
          <w:sz w:val="14"/>
          <w:szCs w:val="14"/>
        </w:rPr>
        <w:t>科学社会学的新课题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狱内同性恋的文化特质及其法学思考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人类学视野中的文化相对主义与法律移植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青少年黑客的心理成因分析及预防对策研究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民间司法改革力量的兴起与法律人阶层的自我反思法律社会学与知识社会学的考察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略论法学教育中性别平等意识的培养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未成年人的人身危险性及其征表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青少年犯罪原因及教育对策研究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刑法应对社会风险之有所为与有所不为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未成年人犯罪的基本状况与走向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未成年人刑事司法与矫正的域外比较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中国未成年人刑事司法的现状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未成年人社会调查报告的定位与审查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78. </w:t>
      </w:r>
      <w:r>
        <w:rPr>
          <w:rFonts w:ascii="Tahoma" w:hAnsi="Tahoma" w:cs="Tahoma"/>
          <w:color w:val="000000"/>
          <w:sz w:val="14"/>
          <w:szCs w:val="14"/>
        </w:rPr>
        <w:t>青少年暴力犯罪成因与心理干预研究综述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未成年人犯罪司法解释问题之省思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论家庭暴力的特征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性别正义</w:t>
      </w:r>
      <w:r>
        <w:rPr>
          <w:rFonts w:ascii="Tahoma" w:hAnsi="Tahoma" w:cs="Tahoma"/>
          <w:color w:val="000000"/>
          <w:sz w:val="14"/>
          <w:szCs w:val="14"/>
        </w:rPr>
        <w:t>:</w:t>
      </w:r>
      <w:r>
        <w:rPr>
          <w:rFonts w:ascii="Tahoma" w:hAnsi="Tahoma" w:cs="Tahoma"/>
          <w:color w:val="000000"/>
          <w:sz w:val="14"/>
          <w:szCs w:val="14"/>
        </w:rPr>
        <w:t>迈向宪治的社会性别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青少年犯罪成因与预防策略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浅析青少年犯罪原因及其预防对策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中国城市社区和农村社区自治论纲</w:t>
      </w:r>
      <w:r>
        <w:rPr>
          <w:rFonts w:ascii="Tahoma" w:hAnsi="Tahoma" w:cs="Tahoma"/>
          <w:color w:val="000000"/>
          <w:sz w:val="14"/>
          <w:szCs w:val="14"/>
        </w:rPr>
        <w:t>--</w:t>
      </w:r>
      <w:r>
        <w:rPr>
          <w:rFonts w:ascii="Tahoma" w:hAnsi="Tahoma" w:cs="Tahoma"/>
          <w:color w:val="000000"/>
          <w:sz w:val="14"/>
          <w:szCs w:val="14"/>
        </w:rPr>
        <w:t>一种基于法学和社会学视野的分析范式</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85. </w:t>
      </w:r>
      <w:r>
        <w:rPr>
          <w:rFonts w:ascii="Tahoma" w:hAnsi="Tahoma" w:cs="Tahoma"/>
          <w:color w:val="000000"/>
          <w:sz w:val="14"/>
          <w:szCs w:val="14"/>
        </w:rPr>
        <w:t>改革开放催生了我研究青少年犯罪的经历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86. </w:t>
      </w:r>
      <w:r>
        <w:rPr>
          <w:rFonts w:ascii="Tahoma" w:hAnsi="Tahoma" w:cs="Tahoma"/>
          <w:color w:val="000000"/>
          <w:sz w:val="14"/>
          <w:szCs w:val="14"/>
        </w:rPr>
        <w:t>未成年被告人人身危险性的评估研究</w:t>
      </w:r>
      <w:r>
        <w:rPr>
          <w:rFonts w:ascii="Tahoma" w:hAnsi="Tahoma" w:cs="Tahoma"/>
          <w:color w:val="000000"/>
          <w:sz w:val="14"/>
          <w:szCs w:val="14"/>
        </w:rPr>
        <w:t>--</w:t>
      </w:r>
      <w:r>
        <w:rPr>
          <w:rFonts w:ascii="Tahoma" w:hAnsi="Tahoma" w:cs="Tahoma"/>
          <w:color w:val="000000"/>
          <w:sz w:val="14"/>
          <w:szCs w:val="14"/>
        </w:rPr>
        <w:t>以未成年人社会调查报告的模糊综合评价为视角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闪婚</w:t>
      </w:r>
      <w:r>
        <w:rPr>
          <w:rFonts w:ascii="Tahoma" w:hAnsi="Tahoma" w:cs="Tahoma"/>
          <w:color w:val="000000"/>
          <w:sz w:val="14"/>
          <w:szCs w:val="14"/>
        </w:rPr>
        <w:t>”</w:t>
      </w:r>
      <w:r>
        <w:rPr>
          <w:rFonts w:ascii="Tahoma" w:hAnsi="Tahoma" w:cs="Tahoma"/>
          <w:color w:val="000000"/>
          <w:sz w:val="14"/>
          <w:szCs w:val="14"/>
        </w:rPr>
        <w:t>现象的成因及引起的法学思考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浅议高校在处理大学生犯罪行为中的突出问题和对策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 “</w:t>
      </w:r>
      <w:r>
        <w:rPr>
          <w:rFonts w:ascii="Tahoma" w:hAnsi="Tahoma" w:cs="Tahoma"/>
          <w:color w:val="000000"/>
          <w:sz w:val="14"/>
          <w:szCs w:val="14"/>
        </w:rPr>
        <w:t>闪婚</w:t>
      </w:r>
      <w:r>
        <w:rPr>
          <w:rFonts w:ascii="Tahoma" w:hAnsi="Tahoma" w:cs="Tahoma"/>
          <w:color w:val="000000"/>
          <w:sz w:val="14"/>
          <w:szCs w:val="14"/>
        </w:rPr>
        <w:t>”</w:t>
      </w:r>
      <w:r>
        <w:rPr>
          <w:rFonts w:ascii="Tahoma" w:hAnsi="Tahoma" w:cs="Tahoma"/>
          <w:color w:val="000000"/>
          <w:sz w:val="14"/>
          <w:szCs w:val="14"/>
        </w:rPr>
        <w:t>现象引起的法学社会学反思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青少年网络犯罪控制的若干思考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老龄化背景下老年人权利保护的困境及逻辑进路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迪尔凯姆社会学方法论初探及其对法学方法论的启示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非政府组织与国际法的合法性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流动青少年犯罪类型的社会学解读</w:t>
      </w:r>
      <w:r>
        <w:rPr>
          <w:rFonts w:ascii="Tahoma" w:hAnsi="Tahoma" w:cs="Tahoma"/>
          <w:color w:val="000000"/>
          <w:sz w:val="14"/>
          <w:szCs w:val="14"/>
        </w:rPr>
        <w:t>:</w:t>
      </w:r>
      <w:r>
        <w:rPr>
          <w:rFonts w:ascii="Tahoma" w:hAnsi="Tahoma" w:cs="Tahoma"/>
          <w:color w:val="000000"/>
          <w:sz w:val="14"/>
          <w:szCs w:val="14"/>
        </w:rPr>
        <w:t>社会冲突论的视角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台湾地区少年犯处遇的考察及启示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在中国预防青少年犯罪研究会第六届理事会第二次会议上的工作报告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社会舆论与司法机关的博弈与双赢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未成年少女母亲</w:t>
      </w:r>
      <w:r>
        <w:rPr>
          <w:rFonts w:ascii="Tahoma" w:hAnsi="Tahoma" w:cs="Tahoma"/>
          <w:color w:val="000000"/>
          <w:sz w:val="14"/>
          <w:szCs w:val="14"/>
        </w:rPr>
        <w:t>“</w:t>
      </w:r>
      <w:r>
        <w:rPr>
          <w:rFonts w:ascii="Tahoma" w:hAnsi="Tahoma" w:cs="Tahoma"/>
          <w:color w:val="000000"/>
          <w:sz w:val="14"/>
          <w:szCs w:val="14"/>
        </w:rPr>
        <w:t>杀婴</w:t>
      </w:r>
      <w:r>
        <w:rPr>
          <w:rFonts w:ascii="Tahoma" w:hAnsi="Tahoma" w:cs="Tahoma"/>
          <w:color w:val="000000"/>
          <w:sz w:val="14"/>
          <w:szCs w:val="14"/>
        </w:rPr>
        <w:t>”</w:t>
      </w:r>
      <w:r>
        <w:rPr>
          <w:rFonts w:ascii="Tahoma" w:hAnsi="Tahoma" w:cs="Tahoma"/>
          <w:color w:val="000000"/>
          <w:sz w:val="14"/>
          <w:szCs w:val="14"/>
        </w:rPr>
        <w:t>行为的刑事责任</w:t>
      </w:r>
      <w:r>
        <w:rPr>
          <w:rFonts w:ascii="Tahoma" w:hAnsi="Tahoma" w:cs="Tahoma"/>
          <w:color w:val="000000"/>
          <w:sz w:val="14"/>
          <w:szCs w:val="14"/>
        </w:rPr>
        <w:t>--</w:t>
      </w:r>
      <w:r>
        <w:rPr>
          <w:rFonts w:ascii="Tahoma" w:hAnsi="Tahoma" w:cs="Tahoma"/>
          <w:color w:val="000000"/>
          <w:sz w:val="14"/>
          <w:szCs w:val="14"/>
        </w:rPr>
        <w:t>进化心理学与法学的对话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机构养老服务合同有名化探讨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笃学实践服务社会</w:t>
      </w:r>
      <w:r>
        <w:rPr>
          <w:rFonts w:ascii="Tahoma" w:hAnsi="Tahoma" w:cs="Tahoma"/>
          <w:color w:val="000000"/>
          <w:sz w:val="14"/>
          <w:szCs w:val="14"/>
        </w:rPr>
        <w:t>--</w:t>
      </w:r>
      <w:r>
        <w:rPr>
          <w:rFonts w:ascii="Tahoma" w:hAnsi="Tahoma" w:cs="Tahoma"/>
          <w:color w:val="000000"/>
          <w:sz w:val="14"/>
          <w:szCs w:val="14"/>
        </w:rPr>
        <w:t>宁夏社会科学院社会学法学研究所简介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农村老年人自杀及其危机干预</w:t>
      </w:r>
      <w:r>
        <w:rPr>
          <w:rFonts w:ascii="Tahoma" w:hAnsi="Tahoma" w:cs="Tahoma"/>
          <w:color w:val="000000"/>
          <w:sz w:val="14"/>
          <w:szCs w:val="14"/>
        </w:rPr>
        <w:t>(1980-2009)</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新中国青少年犯罪实证研究的探路者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社会管理创新视域下青少年犯罪防控研究</w:t>
      </w:r>
      <w:r>
        <w:rPr>
          <w:rFonts w:ascii="Tahoma" w:hAnsi="Tahoma" w:cs="Tahoma"/>
          <w:color w:val="000000"/>
          <w:sz w:val="14"/>
          <w:szCs w:val="14"/>
        </w:rPr>
        <w:t>--</w:t>
      </w:r>
      <w:r>
        <w:rPr>
          <w:rFonts w:ascii="Tahoma" w:hAnsi="Tahoma" w:cs="Tahoma"/>
          <w:color w:val="000000"/>
          <w:sz w:val="14"/>
          <w:szCs w:val="14"/>
        </w:rPr>
        <w:t>以预防青少年重新犯罪为例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与网络有关的青少年犯罪问题的法律控制研究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预防未成年人犯罪实用性研究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浅议女童权利保护相关法律问题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台湾地区的少年司法保护制度及其启示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 “</w:t>
      </w:r>
      <w:r>
        <w:rPr>
          <w:rFonts w:ascii="Tahoma" w:hAnsi="Tahoma" w:cs="Tahoma"/>
          <w:color w:val="000000"/>
          <w:sz w:val="14"/>
          <w:szCs w:val="14"/>
        </w:rPr>
        <w:t>星二代</w:t>
      </w:r>
      <w:r>
        <w:rPr>
          <w:rFonts w:ascii="Tahoma" w:hAnsi="Tahoma" w:cs="Tahoma"/>
          <w:color w:val="000000"/>
          <w:sz w:val="14"/>
          <w:szCs w:val="14"/>
        </w:rPr>
        <w:t>”</w:t>
      </w:r>
      <w:r>
        <w:rPr>
          <w:rFonts w:ascii="Tahoma" w:hAnsi="Tahoma" w:cs="Tahoma"/>
          <w:color w:val="000000"/>
          <w:sz w:val="14"/>
          <w:szCs w:val="14"/>
        </w:rPr>
        <w:t>犯罪</w:t>
      </w:r>
      <w:r>
        <w:rPr>
          <w:rFonts w:ascii="Tahoma" w:hAnsi="Tahoma" w:cs="Tahoma"/>
          <w:color w:val="000000"/>
          <w:sz w:val="14"/>
          <w:szCs w:val="14"/>
        </w:rPr>
        <w:t>--</w:t>
      </w:r>
      <w:r>
        <w:rPr>
          <w:rFonts w:ascii="Tahoma" w:hAnsi="Tahoma" w:cs="Tahoma"/>
          <w:color w:val="000000"/>
          <w:sz w:val="14"/>
          <w:szCs w:val="14"/>
        </w:rPr>
        <w:t>真命题</w:t>
      </w:r>
      <w:r>
        <w:rPr>
          <w:rFonts w:ascii="Tahoma" w:hAnsi="Tahoma" w:cs="Tahoma"/>
          <w:color w:val="000000"/>
          <w:sz w:val="14"/>
          <w:szCs w:val="14"/>
        </w:rPr>
        <w:t>?</w:t>
      </w:r>
      <w:r>
        <w:rPr>
          <w:rFonts w:ascii="Tahoma" w:hAnsi="Tahoma" w:cs="Tahoma"/>
          <w:color w:val="000000"/>
          <w:sz w:val="14"/>
          <w:szCs w:val="14"/>
        </w:rPr>
        <w:t>伪命题</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女性主义法学社会性别论的司法适用探究</w:t>
      </w:r>
      <w:r>
        <w:rPr>
          <w:rFonts w:ascii="Tahoma" w:hAnsi="Tahoma" w:cs="Tahoma"/>
          <w:color w:val="000000"/>
          <w:sz w:val="14"/>
          <w:szCs w:val="14"/>
        </w:rPr>
        <w:t>--</w:t>
      </w:r>
      <w:r>
        <w:rPr>
          <w:rFonts w:ascii="Tahoma" w:hAnsi="Tahoma" w:cs="Tahoma"/>
          <w:color w:val="000000"/>
          <w:sz w:val="14"/>
          <w:szCs w:val="14"/>
        </w:rPr>
        <w:t>围绕美国和中国展开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我国未成年人犯罪刑罚执行制度研究</w:t>
      </w:r>
      <w:r>
        <w:rPr>
          <w:rFonts w:ascii="Tahoma" w:hAnsi="Tahoma" w:cs="Tahoma"/>
          <w:color w:val="000000"/>
          <w:sz w:val="14"/>
          <w:szCs w:val="14"/>
        </w:rPr>
        <w:t>--</w:t>
      </w:r>
      <w:r>
        <w:rPr>
          <w:rFonts w:ascii="Tahoma" w:hAnsi="Tahoma" w:cs="Tahoma"/>
          <w:color w:val="000000"/>
          <w:sz w:val="14"/>
          <w:szCs w:val="14"/>
        </w:rPr>
        <w:t>兼论社区矫正制度思路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对西方法律与社会运动理论谱系的解读与反思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律政剧中的男神女神们怎样谈恋爱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未成年人刑事案件中社会调查报告的证据属性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非政府组织的发展对传统行政法学范式的思考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民间组织兴起与当代社会秩序转型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浅析社会性别理论对我国法学研究的价值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我国未成年犯抽样调查分析报告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社会资本视野下的青少年犯罪原因及控制对策分析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从三鹿奶粉事件看社会成本问题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留守未成年子女犯罪预防研究</w:t>
      </w:r>
      <w:r>
        <w:rPr>
          <w:rFonts w:ascii="Tahoma" w:hAnsi="Tahoma" w:cs="Tahoma"/>
          <w:color w:val="000000"/>
          <w:sz w:val="14"/>
          <w:szCs w:val="14"/>
        </w:rPr>
        <w:t>--</w:t>
      </w:r>
      <w:r>
        <w:rPr>
          <w:rFonts w:ascii="Tahoma" w:hAnsi="Tahoma" w:cs="Tahoma"/>
          <w:color w:val="000000"/>
          <w:sz w:val="14"/>
          <w:szCs w:val="14"/>
        </w:rPr>
        <w:t>以延边地区留守未成年子女为考察对象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青少年犯罪的宏观环境因素分析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青少年犯罪心理动因分析及预防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未成年人犯罪的分析与对策研究</w:t>
      </w:r>
      <w:r>
        <w:rPr>
          <w:rFonts w:ascii="Tahoma" w:hAnsi="Tahoma" w:cs="Tahoma"/>
          <w:color w:val="000000"/>
          <w:sz w:val="14"/>
          <w:szCs w:val="14"/>
        </w:rPr>
        <w:t>--</w:t>
      </w:r>
      <w:r>
        <w:rPr>
          <w:rFonts w:ascii="Tahoma" w:hAnsi="Tahoma" w:cs="Tahoma"/>
          <w:color w:val="000000"/>
          <w:sz w:val="14"/>
          <w:szCs w:val="14"/>
        </w:rPr>
        <w:t>以河南省郑州市处置预防未成年犯罪为视角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124. </w:t>
      </w:r>
      <w:r>
        <w:rPr>
          <w:rFonts w:ascii="Tahoma" w:hAnsi="Tahoma" w:cs="Tahoma"/>
          <w:color w:val="000000"/>
          <w:sz w:val="14"/>
          <w:szCs w:val="14"/>
        </w:rPr>
        <w:t>西方的犯罪社会学和犯罪社会学的革命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格兰菲尔德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批判法学理论与社会学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127. </w:t>
      </w:r>
      <w:r>
        <w:rPr>
          <w:rFonts w:ascii="Tahoma" w:hAnsi="Tahoma" w:cs="Tahoma"/>
          <w:color w:val="000000"/>
          <w:sz w:val="14"/>
          <w:szCs w:val="14"/>
        </w:rPr>
        <w:t>国外城市犯罪的地理研究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法律与死亡标准</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129. </w:t>
      </w:r>
      <w:r>
        <w:rPr>
          <w:rFonts w:ascii="Tahoma" w:hAnsi="Tahoma" w:cs="Tahoma"/>
          <w:color w:val="000000"/>
          <w:sz w:val="14"/>
          <w:szCs w:val="14"/>
        </w:rPr>
        <w:t>法社会学问题</w:t>
      </w:r>
      <w:r>
        <w:rPr>
          <w:rFonts w:ascii="Tahoma" w:hAnsi="Tahoma" w:cs="Tahoma"/>
          <w:color w:val="000000"/>
          <w:sz w:val="14"/>
          <w:szCs w:val="14"/>
        </w:rPr>
        <w:t>--</w:t>
      </w:r>
      <w:r>
        <w:rPr>
          <w:rFonts w:ascii="Tahoma" w:hAnsi="Tahoma" w:cs="Tahoma"/>
          <w:color w:val="000000"/>
          <w:sz w:val="14"/>
          <w:szCs w:val="14"/>
        </w:rPr>
        <w:t>评卡尔鲍尼着</w:t>
      </w:r>
      <w:r>
        <w:rPr>
          <w:rFonts w:ascii="Tahoma" w:hAnsi="Tahoma" w:cs="Tahoma"/>
          <w:color w:val="000000"/>
          <w:sz w:val="14"/>
          <w:szCs w:val="14"/>
        </w:rPr>
        <w:t>:</w:t>
      </w:r>
      <w:r>
        <w:rPr>
          <w:rFonts w:ascii="Tahoma" w:hAnsi="Tahoma" w:cs="Tahoma"/>
          <w:color w:val="000000"/>
          <w:sz w:val="14"/>
          <w:szCs w:val="14"/>
        </w:rPr>
        <w:t>《法社会学》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130. </w:t>
      </w:r>
      <w:r>
        <w:rPr>
          <w:rFonts w:ascii="Tahoma" w:hAnsi="Tahoma" w:cs="Tahoma"/>
          <w:color w:val="000000"/>
          <w:sz w:val="14"/>
          <w:szCs w:val="14"/>
        </w:rPr>
        <w:t>当前我国青少年犯罪的特点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法社会学视角下的乞讨权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论马克斯</w:t>
      </w:r>
      <w:r>
        <w:rPr>
          <w:rFonts w:ascii="Tahoma" w:hAnsi="Tahoma" w:cs="Tahoma"/>
          <w:color w:val="000000"/>
          <w:sz w:val="14"/>
          <w:szCs w:val="14"/>
        </w:rPr>
        <w:t>·</w:t>
      </w:r>
      <w:r>
        <w:rPr>
          <w:rFonts w:ascii="Tahoma" w:hAnsi="Tahoma" w:cs="Tahoma"/>
          <w:color w:val="000000"/>
          <w:sz w:val="14"/>
          <w:szCs w:val="14"/>
        </w:rPr>
        <w:t>韦伯法律社会学研究中的方法论基础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无被害人犯罪与未成年人保护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对平等与身份的法社会学分析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澳门青少年违法犯罪的防治对策之思考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136. </w:t>
      </w:r>
      <w:r>
        <w:rPr>
          <w:rFonts w:ascii="Tahoma" w:hAnsi="Tahoma" w:cs="Tahoma"/>
          <w:color w:val="000000"/>
          <w:sz w:val="14"/>
          <w:szCs w:val="14"/>
        </w:rPr>
        <w:t>中西古代婚姻比较研究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浅论青少年网络犯罪的立法原因及其应对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 “X</w:t>
      </w:r>
      <w:r>
        <w:rPr>
          <w:rFonts w:ascii="Tahoma" w:hAnsi="Tahoma" w:cs="Tahoma"/>
          <w:color w:val="000000"/>
          <w:sz w:val="14"/>
          <w:szCs w:val="14"/>
        </w:rPr>
        <w:t>二代</w:t>
      </w:r>
      <w:r>
        <w:rPr>
          <w:rFonts w:ascii="Tahoma" w:hAnsi="Tahoma" w:cs="Tahoma"/>
          <w:color w:val="000000"/>
          <w:sz w:val="14"/>
          <w:szCs w:val="14"/>
        </w:rPr>
        <w:t>”</w:t>
      </w:r>
      <w:r>
        <w:rPr>
          <w:rFonts w:ascii="Tahoma" w:hAnsi="Tahoma" w:cs="Tahoma"/>
          <w:color w:val="000000"/>
          <w:sz w:val="14"/>
          <w:szCs w:val="14"/>
        </w:rPr>
        <w:t>犯罪现象与青少年公民教育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139. </w:t>
      </w:r>
      <w:r>
        <w:rPr>
          <w:rFonts w:ascii="Tahoma" w:hAnsi="Tahoma" w:cs="Tahoma"/>
          <w:color w:val="000000"/>
          <w:sz w:val="14"/>
          <w:szCs w:val="14"/>
        </w:rPr>
        <w:t>当代西方女权主义法律思想研究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140. </w:t>
      </w:r>
      <w:r>
        <w:rPr>
          <w:rFonts w:ascii="Tahoma" w:hAnsi="Tahoma" w:cs="Tahoma"/>
          <w:color w:val="000000"/>
          <w:sz w:val="14"/>
          <w:szCs w:val="14"/>
        </w:rPr>
        <w:t>在法治中国理念引领下创新社会治理体制</w:t>
      </w:r>
      <w:r>
        <w:rPr>
          <w:rFonts w:ascii="Tahoma" w:hAnsi="Tahoma" w:cs="Tahoma"/>
          <w:color w:val="000000"/>
          <w:sz w:val="14"/>
          <w:szCs w:val="14"/>
        </w:rPr>
        <w:t>--</w:t>
      </w:r>
      <w:r>
        <w:rPr>
          <w:rFonts w:ascii="Tahoma" w:hAnsi="Tahoma" w:cs="Tahoma"/>
          <w:color w:val="000000"/>
          <w:sz w:val="14"/>
          <w:szCs w:val="14"/>
        </w:rPr>
        <w:t>以纠纷的解决为中心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141. </w:t>
      </w:r>
      <w:r>
        <w:rPr>
          <w:rFonts w:ascii="Tahoma" w:hAnsi="Tahoma" w:cs="Tahoma"/>
          <w:color w:val="000000"/>
          <w:sz w:val="14"/>
          <w:szCs w:val="14"/>
        </w:rPr>
        <w:t>论无业青年的网络诈骗犯罪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142. </w:t>
      </w:r>
      <w:r>
        <w:rPr>
          <w:rFonts w:ascii="Tahoma" w:hAnsi="Tahoma" w:cs="Tahoma"/>
          <w:color w:val="000000"/>
          <w:sz w:val="14"/>
          <w:szCs w:val="14"/>
        </w:rPr>
        <w:t>论青少年犯罪研究的</w:t>
      </w:r>
      <w:r>
        <w:rPr>
          <w:rFonts w:ascii="Tahoma" w:hAnsi="Tahoma" w:cs="Tahoma"/>
          <w:color w:val="000000"/>
          <w:sz w:val="14"/>
          <w:szCs w:val="14"/>
        </w:rPr>
        <w:t>“</w:t>
      </w:r>
      <w:r>
        <w:rPr>
          <w:rFonts w:ascii="Tahoma" w:hAnsi="Tahoma" w:cs="Tahoma"/>
          <w:color w:val="000000"/>
          <w:sz w:val="14"/>
          <w:szCs w:val="14"/>
        </w:rPr>
        <w:t>青少年</w:t>
      </w:r>
      <w:r>
        <w:rPr>
          <w:rFonts w:ascii="Tahoma" w:hAnsi="Tahoma" w:cs="Tahoma"/>
          <w:color w:val="000000"/>
          <w:sz w:val="14"/>
          <w:szCs w:val="14"/>
        </w:rPr>
        <w:t>”</w:t>
      </w:r>
      <w:r>
        <w:rPr>
          <w:rFonts w:ascii="Tahoma" w:hAnsi="Tahoma" w:cs="Tahoma"/>
          <w:color w:val="000000"/>
          <w:sz w:val="14"/>
          <w:szCs w:val="14"/>
        </w:rPr>
        <w:t>概念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143. </w:t>
      </w:r>
      <w:r>
        <w:rPr>
          <w:rFonts w:ascii="Tahoma" w:hAnsi="Tahoma" w:cs="Tahoma"/>
          <w:color w:val="000000"/>
          <w:sz w:val="14"/>
          <w:szCs w:val="14"/>
        </w:rPr>
        <w:t>中美关于</w:t>
      </w:r>
      <w:r>
        <w:rPr>
          <w:rFonts w:ascii="Tahoma" w:hAnsi="Tahoma" w:cs="Tahoma"/>
          <w:color w:val="000000"/>
          <w:sz w:val="14"/>
          <w:szCs w:val="14"/>
        </w:rPr>
        <w:t>“</w:t>
      </w:r>
      <w:r>
        <w:rPr>
          <w:rFonts w:ascii="Tahoma" w:hAnsi="Tahoma" w:cs="Tahoma"/>
          <w:color w:val="000000"/>
          <w:sz w:val="14"/>
          <w:szCs w:val="14"/>
        </w:rPr>
        <w:t>对妇女的暴力侵犯</w:t>
      </w:r>
      <w:r>
        <w:rPr>
          <w:rFonts w:ascii="Tahoma" w:hAnsi="Tahoma" w:cs="Tahoma"/>
          <w:color w:val="000000"/>
          <w:sz w:val="14"/>
          <w:szCs w:val="14"/>
        </w:rPr>
        <w:t>”</w:t>
      </w:r>
      <w:r>
        <w:rPr>
          <w:rFonts w:ascii="Tahoma" w:hAnsi="Tahoma" w:cs="Tahoma"/>
          <w:color w:val="000000"/>
          <w:sz w:val="14"/>
          <w:szCs w:val="14"/>
        </w:rPr>
        <w:t>国际研讨会述评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 “</w:t>
      </w:r>
      <w:r>
        <w:rPr>
          <w:rFonts w:ascii="Tahoma" w:hAnsi="Tahoma" w:cs="Tahoma"/>
          <w:color w:val="000000"/>
          <w:sz w:val="14"/>
          <w:szCs w:val="14"/>
        </w:rPr>
        <w:t>针对妇女的暴力</w:t>
      </w:r>
      <w:r>
        <w:rPr>
          <w:rFonts w:ascii="Tahoma" w:hAnsi="Tahoma" w:cs="Tahoma"/>
          <w:color w:val="000000"/>
          <w:sz w:val="14"/>
          <w:szCs w:val="14"/>
        </w:rPr>
        <w:t>”</w:t>
      </w:r>
      <w:r>
        <w:rPr>
          <w:rFonts w:ascii="Tahoma" w:hAnsi="Tahoma" w:cs="Tahoma"/>
          <w:color w:val="000000"/>
          <w:sz w:val="14"/>
          <w:szCs w:val="14"/>
        </w:rPr>
        <w:t>的法律概念化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145. </w:t>
      </w:r>
      <w:r>
        <w:rPr>
          <w:rFonts w:ascii="Tahoma" w:hAnsi="Tahoma" w:cs="Tahoma"/>
          <w:color w:val="000000"/>
          <w:sz w:val="14"/>
          <w:szCs w:val="14"/>
        </w:rPr>
        <w:t>论青少年网络成瘾导致犯罪现象与素质教育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146. </w:t>
      </w:r>
      <w:r>
        <w:rPr>
          <w:rFonts w:ascii="Tahoma" w:hAnsi="Tahoma" w:cs="Tahoma"/>
          <w:color w:val="000000"/>
          <w:sz w:val="14"/>
          <w:szCs w:val="14"/>
        </w:rPr>
        <w:t>网络引发未成年人犯罪的预防对策探究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147. </w:t>
      </w:r>
      <w:r>
        <w:rPr>
          <w:rFonts w:ascii="Tahoma" w:hAnsi="Tahoma" w:cs="Tahoma"/>
          <w:color w:val="000000"/>
          <w:sz w:val="14"/>
          <w:szCs w:val="14"/>
        </w:rPr>
        <w:t>我国青少年犯罪概念浅探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148. </w:t>
      </w:r>
      <w:r>
        <w:rPr>
          <w:rFonts w:ascii="Tahoma" w:hAnsi="Tahoma" w:cs="Tahoma"/>
          <w:color w:val="000000"/>
          <w:sz w:val="14"/>
          <w:szCs w:val="14"/>
        </w:rPr>
        <w:t>贯彻综合治理方针积极预防青少年犯罪</w:t>
      </w:r>
      <w:r>
        <w:rPr>
          <w:rFonts w:ascii="Tahoma" w:hAnsi="Tahoma" w:cs="Tahoma"/>
          <w:color w:val="000000"/>
          <w:sz w:val="14"/>
          <w:szCs w:val="14"/>
        </w:rPr>
        <w:t>--</w:t>
      </w:r>
      <w:r>
        <w:rPr>
          <w:rFonts w:ascii="Tahoma" w:hAnsi="Tahoma" w:cs="Tahoma"/>
          <w:color w:val="000000"/>
          <w:sz w:val="14"/>
          <w:szCs w:val="14"/>
        </w:rPr>
        <w:t>我省司法干部和法学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149. </w:t>
      </w:r>
      <w:r>
        <w:rPr>
          <w:rFonts w:ascii="Tahoma" w:hAnsi="Tahoma" w:cs="Tahoma"/>
          <w:color w:val="000000"/>
          <w:sz w:val="14"/>
          <w:szCs w:val="14"/>
        </w:rPr>
        <w:t>留守儿童的权益保护及其法律对策研究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150. </w:t>
      </w:r>
      <w:r>
        <w:rPr>
          <w:rFonts w:ascii="Tahoma" w:hAnsi="Tahoma" w:cs="Tahoma"/>
          <w:color w:val="000000"/>
          <w:sz w:val="14"/>
          <w:szCs w:val="14"/>
        </w:rPr>
        <w:t>家庭与青少年犯罪的关系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151. </w:t>
      </w:r>
      <w:r>
        <w:rPr>
          <w:rFonts w:ascii="Tahoma" w:hAnsi="Tahoma" w:cs="Tahoma"/>
          <w:color w:val="000000"/>
          <w:sz w:val="14"/>
          <w:szCs w:val="14"/>
        </w:rPr>
        <w:t>论大学生犯罪的预防问题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152. </w:t>
      </w:r>
      <w:r>
        <w:rPr>
          <w:rFonts w:ascii="Tahoma" w:hAnsi="Tahoma" w:cs="Tahoma"/>
          <w:color w:val="000000"/>
          <w:sz w:val="14"/>
          <w:szCs w:val="14"/>
        </w:rPr>
        <w:t>高度重视</w:t>
      </w:r>
      <w:r>
        <w:rPr>
          <w:rFonts w:ascii="Tahoma" w:hAnsi="Tahoma" w:cs="Tahoma"/>
          <w:color w:val="000000"/>
          <w:sz w:val="14"/>
          <w:szCs w:val="14"/>
        </w:rPr>
        <w:t>--</w:t>
      </w:r>
      <w:r>
        <w:rPr>
          <w:rFonts w:ascii="Tahoma" w:hAnsi="Tahoma" w:cs="Tahoma"/>
          <w:color w:val="000000"/>
          <w:sz w:val="14"/>
          <w:szCs w:val="14"/>
        </w:rPr>
        <w:t>青少年犯罪问题的研究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153. </w:t>
      </w:r>
      <w:r>
        <w:rPr>
          <w:rFonts w:ascii="Tahoma" w:hAnsi="Tahoma" w:cs="Tahoma"/>
          <w:color w:val="000000"/>
          <w:sz w:val="14"/>
          <w:szCs w:val="14"/>
        </w:rPr>
        <w:t>谈法律社会学的研究与普及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154. </w:t>
      </w:r>
      <w:r>
        <w:rPr>
          <w:rFonts w:ascii="Tahoma" w:hAnsi="Tahoma" w:cs="Tahoma"/>
          <w:color w:val="000000"/>
          <w:sz w:val="14"/>
          <w:szCs w:val="14"/>
        </w:rPr>
        <w:t>青少年犯罪学研究概述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155. </w:t>
      </w:r>
      <w:r>
        <w:rPr>
          <w:rFonts w:ascii="Tahoma" w:hAnsi="Tahoma" w:cs="Tahoma"/>
          <w:color w:val="000000"/>
          <w:sz w:val="14"/>
          <w:szCs w:val="14"/>
        </w:rPr>
        <w:t>青少年吸毒的原因及其防治对策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156. </w:t>
      </w:r>
      <w:r>
        <w:rPr>
          <w:rFonts w:ascii="Tahoma" w:hAnsi="Tahoma" w:cs="Tahoma"/>
          <w:color w:val="000000"/>
          <w:sz w:val="14"/>
          <w:szCs w:val="14"/>
        </w:rPr>
        <w:t>黑社会犯罪的社会基础与防范对策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157. </w:t>
      </w:r>
      <w:r>
        <w:rPr>
          <w:rFonts w:ascii="Tahoma" w:hAnsi="Tahoma" w:cs="Tahoma"/>
          <w:color w:val="000000"/>
          <w:sz w:val="14"/>
          <w:szCs w:val="14"/>
        </w:rPr>
        <w:t>恢复性司法与青少年犯罪防控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158. </w:t>
      </w:r>
      <w:r>
        <w:rPr>
          <w:rFonts w:ascii="Tahoma" w:hAnsi="Tahoma" w:cs="Tahoma"/>
          <w:color w:val="000000"/>
          <w:sz w:val="14"/>
          <w:szCs w:val="14"/>
        </w:rPr>
        <w:t>试论广东黑社会性质犯罪的类型及惩治对策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159. </w:t>
      </w:r>
      <w:r>
        <w:rPr>
          <w:rFonts w:ascii="Tahoma" w:hAnsi="Tahoma" w:cs="Tahoma"/>
          <w:color w:val="000000"/>
          <w:sz w:val="14"/>
          <w:szCs w:val="14"/>
        </w:rPr>
        <w:t>未成年人模仿黑社会犯罪的特点及其成因探论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160. </w:t>
      </w:r>
      <w:r>
        <w:rPr>
          <w:rFonts w:ascii="Tahoma" w:hAnsi="Tahoma" w:cs="Tahoma"/>
          <w:color w:val="000000"/>
          <w:sz w:val="14"/>
          <w:szCs w:val="14"/>
        </w:rPr>
        <w:t>防患未然与亡羊补牢</w:t>
      </w:r>
      <w:r>
        <w:rPr>
          <w:rFonts w:ascii="Tahoma" w:hAnsi="Tahoma" w:cs="Tahoma"/>
          <w:color w:val="000000"/>
          <w:sz w:val="14"/>
          <w:szCs w:val="14"/>
        </w:rPr>
        <w:t>--</w:t>
      </w:r>
      <w:r>
        <w:rPr>
          <w:rFonts w:ascii="Tahoma" w:hAnsi="Tahoma" w:cs="Tahoma"/>
          <w:color w:val="000000"/>
          <w:sz w:val="14"/>
          <w:szCs w:val="14"/>
        </w:rPr>
        <w:t>转型时期青少年犯罪动机分析及其对策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161. </w:t>
      </w:r>
      <w:r>
        <w:rPr>
          <w:rFonts w:ascii="Tahoma" w:hAnsi="Tahoma" w:cs="Tahoma"/>
          <w:color w:val="000000"/>
          <w:sz w:val="14"/>
          <w:szCs w:val="14"/>
        </w:rPr>
        <w:t>婚姻关系中道德与法律的二元结构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162. </w:t>
      </w:r>
      <w:r>
        <w:rPr>
          <w:rFonts w:ascii="Tahoma" w:hAnsi="Tahoma" w:cs="Tahoma"/>
          <w:color w:val="000000"/>
          <w:sz w:val="14"/>
          <w:szCs w:val="14"/>
        </w:rPr>
        <w:t>浅论青少年犯罪预防的概念与结构</w:t>
      </w:r>
    </w:p>
    <w:p w:rsidR="007F1FCD" w:rsidRPr="00D63A9F" w:rsidRDefault="007F1FCD"/>
    <w:sectPr w:rsidR="007F1FCD" w:rsidRPr="00D63A9F"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3A9F"/>
    <w:rsid w:val="007F1FCD"/>
    <w:rsid w:val="00D63A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D63A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3A9F"/>
    <w:rPr>
      <w:rFonts w:ascii="宋体" w:eastAsia="宋体" w:hAnsi="宋体" w:cs="宋体"/>
      <w:b/>
      <w:bCs/>
      <w:kern w:val="36"/>
      <w:sz w:val="48"/>
      <w:szCs w:val="48"/>
    </w:rPr>
  </w:style>
  <w:style w:type="paragraph" w:styleId="a3">
    <w:name w:val="Normal (Web)"/>
    <w:basedOn w:val="a"/>
    <w:uiPriority w:val="99"/>
    <w:semiHidden/>
    <w:unhideWhenUsed/>
    <w:rsid w:val="00D63A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3A9F"/>
    <w:rPr>
      <w:b/>
      <w:bCs/>
    </w:rPr>
  </w:style>
</w:styles>
</file>

<file path=word/webSettings.xml><?xml version="1.0" encoding="utf-8"?>
<w:webSettings xmlns:r="http://schemas.openxmlformats.org/officeDocument/2006/relationships" xmlns:w="http://schemas.openxmlformats.org/wordprocessingml/2006/main">
  <w:divs>
    <w:div w:id="181363186">
      <w:bodyDiv w:val="1"/>
      <w:marLeft w:val="0"/>
      <w:marRight w:val="0"/>
      <w:marTop w:val="0"/>
      <w:marBottom w:val="0"/>
      <w:divBdr>
        <w:top w:val="none" w:sz="0" w:space="0" w:color="auto"/>
        <w:left w:val="none" w:sz="0" w:space="0" w:color="auto"/>
        <w:bottom w:val="none" w:sz="0" w:space="0" w:color="auto"/>
        <w:right w:val="none" w:sz="0" w:space="0" w:color="auto"/>
      </w:divBdr>
    </w:div>
    <w:div w:id="189997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3705</Characters>
  <Application>Microsoft Office Word</Application>
  <DocSecurity>0</DocSecurity>
  <Lines>30</Lines>
  <Paragraphs>8</Paragraphs>
  <ScaleCrop>false</ScaleCrop>
  <Company>微软中国</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2018-11-23T14:42:00Z</dcterms:created>
  <dcterms:modified xsi:type="dcterms:W3CDTF">2018-11-23T14:43:00Z</dcterms:modified>
</cp:coreProperties>
</file>