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E85" w:rsidRPr="00A44E85" w:rsidRDefault="00A44E85" w:rsidP="00A44E85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A44E8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100</w:t>
      </w:r>
      <w:r w:rsidRPr="00A44E8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个计算机网络毕业论文题目参考</w:t>
      </w:r>
    </w:p>
    <w:p w:rsidR="00FC467F" w:rsidRPr="00A44E85" w:rsidRDefault="00A44E85">
      <w:r>
        <w:rPr>
          <w:rFonts w:ascii="Tahoma" w:hAnsi="Tahoma" w:cs="Tahoma"/>
          <w:color w:val="000000"/>
          <w:sz w:val="14"/>
          <w:szCs w:val="14"/>
        </w:rPr>
        <w:t xml:space="preserve">　　提到计算机网络，我们首先想到的是黑客大牛这些，其实网络保护的内容还有很多，网络工程专业涵盖网络构建、网络安全维护以及各种网络技术软件等。下面列举一些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网络毕业论文题目</w:t>
      </w:r>
      <w:r>
        <w:rPr>
          <w:rFonts w:ascii="Tahoma" w:hAnsi="Tahoma" w:cs="Tahoma"/>
          <w:color w:val="000000"/>
          <w:sz w:val="14"/>
          <w:szCs w:val="14"/>
        </w:rPr>
        <w:t>，方便大家选题使使用。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、一种软件定义网络中基于博弈的混合路由算法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、基于终端属性的矿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下机会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网络分组转发协议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、基于量子蚁群算法的片上网络映射研究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、尺度变换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复双树小波网络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隐藏信道深度检测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、面向多类不均衡网络流量的特征选择方法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、基于社会组的高投递率机会网络路由协议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、基于事件触发机制的多智能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体网络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平均一致性研究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、带可移动存储设备的</w:t>
      </w:r>
      <w:r>
        <w:rPr>
          <w:rFonts w:ascii="Tahoma" w:hAnsi="Tahoma" w:cs="Tahoma"/>
          <w:color w:val="000000"/>
          <w:sz w:val="14"/>
          <w:szCs w:val="14"/>
        </w:rPr>
        <w:t>P2G</w:t>
      </w:r>
      <w:r>
        <w:rPr>
          <w:rFonts w:ascii="Tahoma" w:hAnsi="Tahoma" w:cs="Tahoma"/>
          <w:color w:val="000000"/>
          <w:sz w:val="14"/>
          <w:szCs w:val="14"/>
        </w:rPr>
        <w:t>网络病毒传播模型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、互联网空间下的城市网络格局及结构研究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、负载均衡的水声传感器网络多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跳非均匀分簇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路由协议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、一种基于分层云对等网络的多属性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云资源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区间查找算法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NDN</w:t>
      </w:r>
      <w:r>
        <w:rPr>
          <w:rFonts w:ascii="Tahoma" w:hAnsi="Tahoma" w:cs="Tahoma"/>
          <w:color w:val="000000"/>
          <w:sz w:val="14"/>
          <w:szCs w:val="14"/>
        </w:rPr>
        <w:t>网络中内容源移动的路由更新优化方法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、基于网格覆盖的社交网络位置数据的保护方法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、信道随机性对传感器网络连续渗流密度的影响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、一种支持多维区间查询的云对等网络索引架构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、组合核函数相关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向量机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的网络安全态势预测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、面向级联失效的复杂网络动态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增边策略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、无线传感器网络分布式同步协议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、无线传感器网络中基于网络覆盖的节点睡眠调度机制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、基于社交网络的信息传播模型分析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、移动社交网络中基于共同邻居网络中心度的链路预测方法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、社会网络中基于核函数的信息传播模型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、面向密码协议的半实物网络仿真方法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、新形势下计算机网络通信中存在的问题及改进策略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、计算机网络数据库的安全管理技术分析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、无线传感器网络中基于鲁棒优化的功率控制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、结合网络层次分析法的云推理威胁评估模型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、一种提高网络寿命与节点定位性能的</w:t>
      </w:r>
      <w:r>
        <w:rPr>
          <w:rFonts w:ascii="Tahoma" w:hAnsi="Tahoma" w:cs="Tahoma"/>
          <w:color w:val="000000"/>
          <w:sz w:val="14"/>
          <w:szCs w:val="14"/>
        </w:rPr>
        <w:t>WSNs</w:t>
      </w:r>
      <w:r>
        <w:rPr>
          <w:rFonts w:ascii="Tahoma" w:hAnsi="Tahoma" w:cs="Tahoma"/>
          <w:color w:val="000000"/>
          <w:sz w:val="14"/>
          <w:szCs w:val="14"/>
        </w:rPr>
        <w:t>分群算法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、链路质量感知的无线传感器网络生命最大化算法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、网络虚拟化环境下虚拟网络资源描述及发现模型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、能耗均衡的无线传感器网络无标度容错拓扑模型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、一种高效虚拟化多级网络安全互联机制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、复杂攻击网络的概率可控性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、改进的有向传感器网络多中心部署算法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、细粒度访问控制的电子健康网络双向认证方案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、网络编码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流媒体中的动态段粒度研究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、数据中心网络结构鲁棒性指标研究</w:t>
      </w:r>
      <w:r>
        <w:rPr>
          <w:rFonts w:ascii="MingLiU_HKSCS" w:eastAsia="MingLiU_HKSCS" w:hAnsi="MingLiU_HKSCS" w:cs="MingLiU_HKSCS" w:hint="eastAsia"/>
          <w:color w:val="000000"/>
          <w:sz w:val="14"/>
          <w:szCs w:val="14"/>
        </w:rPr>
        <w:t>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、贵金属网络管理系统的防窃密信息安全加密技术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、计算机网络安全中虚拟网络技术的应用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、浅谈医院信息管理系统网络的日常维护必要性与策略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、计算机网络信息安全及防护策略研究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、网络信息推荐系统存在的问题及发展方向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、改进网络入侵信号监控系统的设计与应用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、网络安全异常报警系统的设计与实现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、计算机网络实验课程的探索与改革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、电子信息类专业《计算机网络》课程教学的改革与实践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、计算机网络故障防范与处理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、网络编排技术进展研究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、电力调度自动化网络安全防护系统研究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、高职计算机网络技术专业建设问题研究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、计算机网络可靠性提高方法研究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、计算机网络通信常见问题及管控措施探析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、试谈校园网络安全建设与管理方法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、大数据环境下的网络安全问题探讨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、计算机网络应用层存在的故障及排除对策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、计算机网络管理及相关安全技术分析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、探究神经网络的数据安全通信技术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、谈谈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下的网络安全技术实现路径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、影响计算机网络应用安全的因素分析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、大数据背景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安全分析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OpenFlow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的网络拥塞控制机制研究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、数据中心网络高效数据汇聚传输算法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、超级计算系统互连网络带内管理的实现与评测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、高职院校计算机网络教学现状及教改措施探微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、数据加密技术在计算机网络通信中的运用分析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、如何防护企业网络业务流程中的信息网络安全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、浅议政府机关网络信息安全问题及防范策略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、《计算机网络基础》教学改革实践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、新形势下铁路信号</w:t>
      </w:r>
      <w:r>
        <w:rPr>
          <w:rFonts w:ascii="Tahoma" w:hAnsi="Tahoma" w:cs="Tahoma"/>
          <w:color w:val="000000"/>
          <w:sz w:val="14"/>
          <w:szCs w:val="14"/>
        </w:rPr>
        <w:t>TDCS</w:t>
      </w:r>
      <w:r>
        <w:rPr>
          <w:rFonts w:ascii="Tahoma" w:hAnsi="Tahoma" w:cs="Tahoma"/>
          <w:color w:val="000000"/>
          <w:sz w:val="14"/>
          <w:szCs w:val="14"/>
        </w:rPr>
        <w:t>系统网络安全防护分析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、网络攻击技术与网络安全探析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、提高金融网络安全可控能力的操作策略和实施路径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跨层网络管理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系统</w:t>
      </w:r>
      <w:r>
        <w:rPr>
          <w:rFonts w:ascii="Tahoma" w:hAnsi="Tahoma" w:cs="Tahoma"/>
          <w:color w:val="000000"/>
          <w:sz w:val="14"/>
          <w:szCs w:val="14"/>
        </w:rPr>
        <w:t>PCNMS</w:t>
      </w:r>
      <w:r>
        <w:rPr>
          <w:rFonts w:ascii="Tahoma" w:hAnsi="Tahoma" w:cs="Tahoma"/>
          <w:color w:val="000000"/>
          <w:sz w:val="14"/>
          <w:szCs w:val="14"/>
        </w:rPr>
        <w:t>的架构与方法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、利用实例的异构网络服务模式匹配方法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、利用计算机网络技术建立有效的教学管理模式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、邮件关系网络中关键人物识别研究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、面向服务的信息中心网络体系结构设计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、计算机及其网络对抗方法与发展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、计算机网络信息管理及其安全防护策略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、计算机网络系统的雷电防护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、基于最小代价的跨域虚拟网络映射算法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、面向作战任务的传感器网络管理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、网络传输中计算机证据的保护机制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、探讨供电企业信息网络安全管理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、如何建设安全的校园网络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、试析计算机及网络应用技术的若干原则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、高职院校无线校园网络建设方案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、计算机网络安全维护的重要性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、电力系统网络安全隔离的设计和实现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、电子商务网络的安全支付问题探讨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、分析医院网络维护的重要性及维护技术要点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、网络综合布线精品课程的开发与实践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、无线校园网络安全策略规划与设计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、浅谈计算机网络信息安全及防护措施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、浅谈网络安全和信息化形势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下信息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安全的应对措施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、网络时代的信息安全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、计算机信息网络安全现状与防范措施探讨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、试析医院计算机网络安全维护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、计算机网络硬件平台建设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、刍议计算机和实际网络应用技术的主要原则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、移动社交网络中特定人员定位技术研究</w:t>
      </w:r>
    </w:p>
    <w:sectPr w:rsidR="00FC467F" w:rsidRPr="00A44E85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4E85"/>
    <w:rsid w:val="00A44E85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4E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4E8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A44E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2092</Characters>
  <Application>Microsoft Office Word</Application>
  <DocSecurity>0</DocSecurity>
  <Lines>17</Lines>
  <Paragraphs>4</Paragraphs>
  <ScaleCrop>false</ScaleCrop>
  <Company>微软中国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2018-11-23T14:04:00Z</dcterms:created>
  <dcterms:modified xsi:type="dcterms:W3CDTF">2018-11-23T14:04:00Z</dcterms:modified>
</cp:coreProperties>
</file>