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0C" w:rsidRPr="002A3B0C" w:rsidRDefault="002A3B0C" w:rsidP="002A3B0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A3B0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2A3B0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年刑法毕业论文题目选择参考</w:t>
      </w:r>
    </w:p>
    <w:p w:rsidR="007F1FCD" w:rsidRPr="002A3B0C" w:rsidRDefault="002A3B0C">
      <w:r>
        <w:rPr>
          <w:rFonts w:ascii="Tahoma" w:hAnsi="Tahoma" w:cs="Tahoma"/>
          <w:color w:val="000000"/>
          <w:sz w:val="14"/>
          <w:szCs w:val="14"/>
        </w:rPr>
        <w:t xml:space="preserve">　　当前刑事犯罪的多样性，以及刑法制度的不断完善，刑法研究的视野更加宽广。这里精心整理了比较优秀的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刑法毕业论文题目</w:t>
      </w:r>
      <w:r>
        <w:rPr>
          <w:rFonts w:ascii="Tahoma" w:hAnsi="Tahoma" w:cs="Tahoma"/>
          <w:color w:val="000000"/>
          <w:sz w:val="14"/>
          <w:szCs w:val="14"/>
        </w:rPr>
        <w:t>，帮助对这方面有需求的人。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、论我国互联网金融发展的刑法保障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、垄断行为刑法规制的法理分析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、科学立法视野下中国刑法条款的设置研究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、浅谈我国食品安全犯罪的刑法规制现状及建议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关于酒驾肇事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的刑法责任探析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、浅析大数据时代个人信息的刑法保护问题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、刑法司法解释溯及力问题的整体诠释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、刑法立法的正当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性根据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一种历史维度上的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观照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、论贪污受贿犯罪死刑的立法控制及其废止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以《刑法修正案（九）》为视角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、对刑法第</w:t>
      </w:r>
      <w:r>
        <w:rPr>
          <w:rFonts w:ascii="Tahoma" w:hAnsi="Tahoma" w:cs="Tahoma"/>
          <w:color w:val="000000"/>
          <w:sz w:val="14"/>
          <w:szCs w:val="14"/>
        </w:rPr>
        <w:t>383</w:t>
      </w:r>
      <w:r>
        <w:rPr>
          <w:rFonts w:ascii="Tahoma" w:hAnsi="Tahoma" w:cs="Tahoma"/>
          <w:color w:val="000000"/>
          <w:sz w:val="14"/>
          <w:szCs w:val="14"/>
        </w:rPr>
        <w:t>条贪污罪刑罚配置的思考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、试论危害食品安全犯罪的刑法规制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、浅谈经济思维下的刑法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、论社会舆论对刑法立法与司法的影响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网络诽谤解释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之刑法解释论剖析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、浅析大数据时代个人信息安全的刑法保护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、浅析从刑法角度看网络谣言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、法治背景下刑法的社会定位及其回归路径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、食品安全犯罪刑法规制的问题及对策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、我国隐私权的刑法保护研究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、环境犯罪的刑法现状及其改进策略探讨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、学术不端行为的刑法规制研究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、关于食品安全刑法保护的若干研究论述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、有节制地推行风险刑法以完善犯罪的防卫机制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、论我国网络恐怖活动犯罪的刑法规制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、网络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社会着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作权刑法保护的挑战与回应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、民间融资的刑法规制研究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、盗窃欠条的刑法问题分析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、公民个人信息刑法保护研究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、实质的刑法解释之探讨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论环境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犯罪的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刑法完善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、现代刑法自由精神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下风险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刑法之警惕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、论中国区极刑法视野下的环境刑法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、关于公民个人信息刑法的保护问题论述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、风险社会下的刑法治理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、论我国刑法中财产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规定的缺陷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、互联网金融的刑法规制政策及原则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金融抑制视角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、基于刑法修正角度的危险犯辨别与应对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、论死刑的存废与我国刑法的选择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生态法益的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、从刑法解释泛化现象反思刑法解释的底线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、贪污贿赂犯罪刑法修正的得与失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、网络服务提供者侵犯公民个人信息犯罪的刑法分析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、知识产权刑法保护的变化因素与立法反思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TPP</w:t>
      </w:r>
      <w:r>
        <w:rPr>
          <w:rFonts w:ascii="Tahoma" w:hAnsi="Tahoma" w:cs="Tahoma"/>
          <w:color w:val="000000"/>
          <w:sz w:val="14"/>
          <w:szCs w:val="14"/>
        </w:rPr>
        <w:t>协议的通过为线索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、国外食品安全犯罪的刑法规制及现实镜鉴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、日、韩刑法中的暴行罪与伤害罪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、论我国刑法谦抑性的实现路径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、刑法修正案中宽严相济刑事政策透视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、试论风险刑法理论的批判与反思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、信用卡套现行为的刑法思考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、金融数据犯罪的刑法规制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、虚假信息威胁民航安全行为的刑法规制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、防控海洋污染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刑法不能缺位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、谈刑法在反恐怖主义犯罪领域的困境及对策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、论食品安全必须施以刑法保护的重拳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、论刑法基本原则的相对性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、社会危害性的刑法维度思考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、论互联网金融的行政监管与刑法规制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、规制高利贷行为的刑法分析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、非刑法规范因素对死刑裁判的影响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、刑法修正案的合理性分析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、国外食品安全的刑法保护及其借鉴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、论刑法规范的久置不用原理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、浅析过失泄露国家秘密罪刑法立法中的若干问题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、刑法应对环境保护问题发挥制度本性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、淘宝店销售盗版软件也触犯刑法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、浅析我国食品安全的刑法规制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、罪刑法定原则在刑法中的运用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、浅析网络谣言的刑法规制问题研究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、国外食品安全的刑法保护及其现实借鉴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、论刑法案例教学的相关问题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、浅析刑法在空间上的效力范围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、食品安全犯罪刑法规制的审视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与完善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、对进口食品的刑法规制研究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、刑法中法律的评价要素解释研究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、行政刑法规范的变动及其适用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、论信息化环境中核心国家秘密泄露危险的刑法规制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、网络诽谤行为的刑法规制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、日本刑法的特色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、试论食品安全的刑法保护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、生态安全刑法规制的制度构建与规范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虐童行为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、从刑法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修正案九看死刑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制度的存废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、关于我国食品安全的刑法规制研究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、编造、故意传播虚假警情行为的刑法规制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、形式与实质刑法解释论的来源、功能与意义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、刑法思维的理论分野及其思想资源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、自贸区单位经济犯罪的刑法适用研究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、刑法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益保护机能扩张的特点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、刑法指导性案例的先决问题研究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、国外食品安全犯罪的刑法规制及对我国的启示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、中国刑法立法的新进展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、对侵犯妇女儿童权益犯罪刑法完善的理解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、从三个方面调整我国民间借贷的刑法规制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、略论淫秽电子信息的刑法规制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、刑法上的自救行为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、生态风险社会背景下中国环境犯罪的刑法规制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、刑法解释确定性解决之道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价值判断之规制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、互联网金融风险评估及对刑法适用之影响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、新加坡食品安全刑法保护制度对我国的启示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、劳动刑法的机能探析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、我国刑法应取消组织卖淫罪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、视频搜索网站深度链接行为的刑法规制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、食品安全犯罪刑法指导理念的重置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、擅自公开募集基金行为的刑法规制研究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、风险刑法视域下的经济刑法立法走向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、浅谈我国刑法的轻刑化发展趋势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、对刑法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中法益侵害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说的检讨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、互联网金融的风险评估及对刑法适用之影响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、生态环境的刑法保护研究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以环境刑法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益为视角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论音乐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传播中的刑法保护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法益概念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的扩张与生态刑法的重构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、非法集资行为刑法规制的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立法完善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、试论刑法中的因果关系介入与展望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、信用卡套现的刑法规制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、论近代刑法和刑法观念的形成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、被迫行为的刑法规制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、刑法目的解释的政策导向与规则构建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、矿产资源刑法立法问题研究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、论和谐社会语境下的刑法改革</w:t>
      </w:r>
    </w:p>
    <w:sectPr w:rsidR="007F1FCD" w:rsidRPr="002A3B0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3B0C"/>
    <w:rsid w:val="002A3B0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B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B0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A3B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>微软中国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2018-11-23T14:19:00Z</dcterms:created>
  <dcterms:modified xsi:type="dcterms:W3CDTF">2018-11-23T14:20:00Z</dcterms:modified>
</cp:coreProperties>
</file>