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B1302">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B1302">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7B1302">
        <w:rPr>
          <w:rFonts w:hint="eastAsia"/>
          <w:noProof/>
          <w:sz w:val="36"/>
          <w:szCs w:val="36"/>
        </w:rPr>
        <w:t>中華民國一○一年十月三十日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7B1302">
        <w:rPr>
          <w:noProof/>
          <w:sz w:val="36"/>
          <w:szCs w:val="36"/>
        </w:rPr>
        <w:t>October 30,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B1302">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813F9C" w:rsidRDefault="00202FED" w:rsidP="006D4318">
      <w:pPr>
        <w:pStyle w:val="1"/>
        <w:numPr>
          <w:ilvl w:val="0"/>
          <w:numId w:val="0"/>
        </w:numPr>
      </w:pPr>
      <w:bookmarkStart w:id="3" w:name="_Toc282369043"/>
      <w:bookmarkStart w:id="4" w:name="_Toc213238322"/>
      <w:r w:rsidRPr="00813F9C">
        <w:rPr>
          <w:rFonts w:hint="eastAsia"/>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7B1302">
        <w:rPr>
          <w:rFonts w:cs="DFKaiShu-SB-Estd-BF" w:hint="eastAsia"/>
          <w:kern w:val="0"/>
          <w:szCs w:val="24"/>
        </w:rPr>
        <w:t>電子病歷、</w:t>
      </w:r>
      <w:r w:rsidR="007B1302">
        <w:rPr>
          <w:rFonts w:cs="DFKaiShu-SB-Estd-BF" w:hint="eastAsia"/>
          <w:kern w:val="0"/>
          <w:szCs w:val="24"/>
        </w:rPr>
        <w:t>XML</w:t>
      </w:r>
      <w:r w:rsidR="007B1302">
        <w:rPr>
          <w:rFonts w:cs="DFKaiShu-SB-Estd-BF" w:hint="eastAsia"/>
          <w:kern w:val="0"/>
          <w:szCs w:val="24"/>
        </w:rPr>
        <w:t>、</w:t>
      </w:r>
      <w:r w:rsidR="007B1302">
        <w:rPr>
          <w:rFonts w:cs="DFKaiShu-SB-Estd-BF" w:hint="eastAsia"/>
          <w:kern w:val="0"/>
          <w:szCs w:val="24"/>
        </w:rPr>
        <w:t>CDA</w:t>
      </w:r>
      <w:r w:rsidR="007B1302">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3238323"/>
      <w:r w:rsidRPr="008259C0">
        <w:rPr>
          <w:rFonts w:hint="eastAsia"/>
        </w:rPr>
        <w:lastRenderedPageBreak/>
        <w:t>目　　錄</w:t>
      </w:r>
      <w:bookmarkEnd w:id="5"/>
    </w:p>
    <w:p w14:paraId="65F720BB" w14:textId="77777777" w:rsidR="00FD779B" w:rsidRPr="00AF52FD" w:rsidRDefault="00FD779B" w:rsidP="00AF52FD">
      <w:pPr>
        <w:ind w:firstLine="560"/>
      </w:pPr>
    </w:p>
    <w:p w14:paraId="0A522390" w14:textId="77777777" w:rsidR="007B1302"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7B1302">
        <w:rPr>
          <w:rFonts w:hint="eastAsia"/>
          <w:noProof/>
        </w:rPr>
        <w:t>論文摘要</w:t>
      </w:r>
      <w:r w:rsidR="007B1302">
        <w:rPr>
          <w:noProof/>
        </w:rPr>
        <w:tab/>
      </w:r>
      <w:r w:rsidR="007B1302">
        <w:rPr>
          <w:noProof/>
        </w:rPr>
        <w:fldChar w:fldCharType="begin"/>
      </w:r>
      <w:r w:rsidR="007B1302">
        <w:rPr>
          <w:noProof/>
        </w:rPr>
        <w:instrText xml:space="preserve"> PAGEREF _Toc213238322 \h </w:instrText>
      </w:r>
      <w:r w:rsidR="007B1302">
        <w:rPr>
          <w:noProof/>
        </w:rPr>
      </w:r>
      <w:r w:rsidR="007B1302">
        <w:rPr>
          <w:noProof/>
        </w:rPr>
        <w:fldChar w:fldCharType="separate"/>
      </w:r>
      <w:r w:rsidR="007B1302">
        <w:rPr>
          <w:noProof/>
        </w:rPr>
        <w:t>I</w:t>
      </w:r>
      <w:r w:rsidR="007B1302">
        <w:rPr>
          <w:noProof/>
        </w:rPr>
        <w:fldChar w:fldCharType="end"/>
      </w:r>
    </w:p>
    <w:p w14:paraId="0C2AFF2B" w14:textId="77777777" w:rsidR="007B1302" w:rsidRDefault="007B1302">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_Toc213238323 \h </w:instrText>
      </w:r>
      <w:r>
        <w:rPr>
          <w:noProof/>
        </w:rPr>
      </w:r>
      <w:r>
        <w:rPr>
          <w:noProof/>
        </w:rPr>
        <w:fldChar w:fldCharType="separate"/>
      </w:r>
      <w:r>
        <w:rPr>
          <w:noProof/>
        </w:rPr>
        <w:t>II</w:t>
      </w:r>
      <w:r>
        <w:rPr>
          <w:noProof/>
        </w:rPr>
        <w:fldChar w:fldCharType="end"/>
      </w:r>
    </w:p>
    <w:p w14:paraId="688BBC68" w14:textId="77777777" w:rsidR="007B1302" w:rsidRDefault="007B1302">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_Toc213238324 \h </w:instrText>
      </w:r>
      <w:r>
        <w:rPr>
          <w:noProof/>
        </w:rPr>
      </w:r>
      <w:r>
        <w:rPr>
          <w:noProof/>
        </w:rPr>
        <w:fldChar w:fldCharType="separate"/>
      </w:r>
      <w:r>
        <w:rPr>
          <w:noProof/>
        </w:rPr>
        <w:t>III</w:t>
      </w:r>
      <w:r>
        <w:rPr>
          <w:noProof/>
        </w:rPr>
        <w:fldChar w:fldCharType="end"/>
      </w:r>
    </w:p>
    <w:p w14:paraId="53C7CCEE" w14:textId="77777777" w:rsidR="007B1302" w:rsidRDefault="007B1302">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_Toc213238325 \h </w:instrText>
      </w:r>
      <w:r>
        <w:rPr>
          <w:noProof/>
        </w:rPr>
      </w:r>
      <w:r>
        <w:rPr>
          <w:noProof/>
        </w:rPr>
        <w:fldChar w:fldCharType="separate"/>
      </w:r>
      <w:r>
        <w:rPr>
          <w:noProof/>
        </w:rPr>
        <w:t>IV</w:t>
      </w:r>
      <w:r>
        <w:rPr>
          <w:noProof/>
        </w:rPr>
        <w:fldChar w:fldCharType="end"/>
      </w:r>
    </w:p>
    <w:p w14:paraId="330D968F"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_Toc213238326 \h </w:instrText>
      </w:r>
      <w:r>
        <w:rPr>
          <w:noProof/>
        </w:rPr>
      </w:r>
      <w:r>
        <w:rPr>
          <w:noProof/>
        </w:rPr>
        <w:fldChar w:fldCharType="separate"/>
      </w:r>
      <w:r>
        <w:rPr>
          <w:noProof/>
        </w:rPr>
        <w:t>5</w:t>
      </w:r>
      <w:r>
        <w:rPr>
          <w:noProof/>
        </w:rPr>
        <w:fldChar w:fldCharType="end"/>
      </w:r>
    </w:p>
    <w:p w14:paraId="2B55CC75"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_Toc213238327 \h </w:instrText>
      </w:r>
      <w:r>
        <w:rPr>
          <w:noProof/>
        </w:rPr>
      </w:r>
      <w:r>
        <w:rPr>
          <w:noProof/>
        </w:rPr>
        <w:fldChar w:fldCharType="separate"/>
      </w:r>
      <w:r>
        <w:rPr>
          <w:noProof/>
        </w:rPr>
        <w:t>5</w:t>
      </w:r>
      <w:r>
        <w:rPr>
          <w:noProof/>
        </w:rPr>
        <w:fldChar w:fldCharType="end"/>
      </w:r>
    </w:p>
    <w:p w14:paraId="15917C8C"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_Toc213238328 \h </w:instrText>
      </w:r>
      <w:r>
        <w:rPr>
          <w:noProof/>
        </w:rPr>
      </w:r>
      <w:r>
        <w:rPr>
          <w:noProof/>
        </w:rPr>
        <w:fldChar w:fldCharType="separate"/>
      </w:r>
      <w:r>
        <w:rPr>
          <w:noProof/>
        </w:rPr>
        <w:t>5</w:t>
      </w:r>
      <w:r>
        <w:rPr>
          <w:noProof/>
        </w:rPr>
        <w:fldChar w:fldCharType="end"/>
      </w:r>
    </w:p>
    <w:p w14:paraId="0963CAC0"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_Toc213238329 \h </w:instrText>
      </w:r>
      <w:r>
        <w:rPr>
          <w:noProof/>
        </w:rPr>
      </w:r>
      <w:r>
        <w:rPr>
          <w:noProof/>
        </w:rPr>
        <w:fldChar w:fldCharType="separate"/>
      </w:r>
      <w:r>
        <w:rPr>
          <w:noProof/>
        </w:rPr>
        <w:t>6</w:t>
      </w:r>
      <w:r>
        <w:rPr>
          <w:noProof/>
        </w:rPr>
        <w:fldChar w:fldCharType="end"/>
      </w:r>
    </w:p>
    <w:p w14:paraId="5465CA97"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_Toc213238330 \h </w:instrText>
      </w:r>
      <w:r>
        <w:rPr>
          <w:noProof/>
        </w:rPr>
      </w:r>
      <w:r>
        <w:rPr>
          <w:noProof/>
        </w:rPr>
        <w:fldChar w:fldCharType="separate"/>
      </w:r>
      <w:r>
        <w:rPr>
          <w:noProof/>
        </w:rPr>
        <w:t>7</w:t>
      </w:r>
      <w:r>
        <w:rPr>
          <w:noProof/>
        </w:rPr>
        <w:fldChar w:fldCharType="end"/>
      </w:r>
    </w:p>
    <w:p w14:paraId="6019EE73"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_Toc213238331 \h </w:instrText>
      </w:r>
      <w:r>
        <w:rPr>
          <w:noProof/>
        </w:rPr>
      </w:r>
      <w:r>
        <w:rPr>
          <w:noProof/>
        </w:rPr>
        <w:fldChar w:fldCharType="separate"/>
      </w:r>
      <w:r>
        <w:rPr>
          <w:noProof/>
        </w:rPr>
        <w:t>7</w:t>
      </w:r>
      <w:r>
        <w:rPr>
          <w:noProof/>
        </w:rPr>
        <w:fldChar w:fldCharType="end"/>
      </w:r>
    </w:p>
    <w:p w14:paraId="5DDDABAF"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_Toc213238332 \h </w:instrText>
      </w:r>
      <w:r>
        <w:rPr>
          <w:noProof/>
        </w:rPr>
      </w:r>
      <w:r>
        <w:rPr>
          <w:noProof/>
        </w:rPr>
        <w:fldChar w:fldCharType="separate"/>
      </w:r>
      <w:r>
        <w:rPr>
          <w:noProof/>
        </w:rPr>
        <w:t>7</w:t>
      </w:r>
      <w:r>
        <w:rPr>
          <w:noProof/>
        </w:rPr>
        <w:fldChar w:fldCharType="end"/>
      </w:r>
    </w:p>
    <w:p w14:paraId="1C1046B9"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醫療資訊標準</w:t>
      </w:r>
      <w:r>
        <w:rPr>
          <w:noProof/>
        </w:rPr>
        <w:tab/>
      </w:r>
      <w:r>
        <w:rPr>
          <w:noProof/>
        </w:rPr>
        <w:fldChar w:fldCharType="begin"/>
      </w:r>
      <w:r>
        <w:rPr>
          <w:noProof/>
        </w:rPr>
        <w:instrText xml:space="preserve"> PAGEREF _Toc213238333 \h </w:instrText>
      </w:r>
      <w:r>
        <w:rPr>
          <w:noProof/>
        </w:rPr>
      </w:r>
      <w:r>
        <w:rPr>
          <w:noProof/>
        </w:rPr>
        <w:fldChar w:fldCharType="separate"/>
      </w:r>
      <w:r>
        <w:rPr>
          <w:noProof/>
        </w:rPr>
        <w:t>7</w:t>
      </w:r>
      <w:r>
        <w:rPr>
          <w:noProof/>
        </w:rPr>
        <w:fldChar w:fldCharType="end"/>
      </w:r>
    </w:p>
    <w:p w14:paraId="3775DB22"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_Toc213238334 \h </w:instrText>
      </w:r>
      <w:r>
        <w:rPr>
          <w:noProof/>
        </w:rPr>
      </w:r>
      <w:r>
        <w:rPr>
          <w:noProof/>
        </w:rPr>
        <w:fldChar w:fldCharType="separate"/>
      </w:r>
      <w:r>
        <w:rPr>
          <w:noProof/>
        </w:rPr>
        <w:t>8</w:t>
      </w:r>
      <w:r>
        <w:rPr>
          <w:noProof/>
        </w:rPr>
        <w:fldChar w:fldCharType="end"/>
      </w:r>
    </w:p>
    <w:p w14:paraId="3F647C78"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第四節</w:t>
      </w:r>
      <w:r>
        <w:rPr>
          <w:noProof/>
        </w:rPr>
        <w:t xml:space="preserve"> XML</w:t>
      </w:r>
      <w:r>
        <w:rPr>
          <w:noProof/>
        </w:rPr>
        <w:tab/>
      </w:r>
      <w:r>
        <w:rPr>
          <w:noProof/>
        </w:rPr>
        <w:fldChar w:fldCharType="begin"/>
      </w:r>
      <w:r>
        <w:rPr>
          <w:noProof/>
        </w:rPr>
        <w:instrText xml:space="preserve"> PAGEREF _Toc213238335 \h </w:instrText>
      </w:r>
      <w:r>
        <w:rPr>
          <w:noProof/>
        </w:rPr>
      </w:r>
      <w:r>
        <w:rPr>
          <w:noProof/>
        </w:rPr>
        <w:fldChar w:fldCharType="separate"/>
      </w:r>
      <w:r>
        <w:rPr>
          <w:noProof/>
        </w:rPr>
        <w:t>9</w:t>
      </w:r>
      <w:r>
        <w:rPr>
          <w:noProof/>
        </w:rPr>
        <w:fldChar w:fldCharType="end"/>
      </w:r>
    </w:p>
    <w:p w14:paraId="0D07EEA0"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_Toc213238336 \h </w:instrText>
      </w:r>
      <w:r>
        <w:rPr>
          <w:noProof/>
        </w:rPr>
      </w:r>
      <w:r>
        <w:rPr>
          <w:noProof/>
        </w:rPr>
        <w:fldChar w:fldCharType="separate"/>
      </w:r>
      <w:r>
        <w:rPr>
          <w:noProof/>
        </w:rPr>
        <w:t>10</w:t>
      </w:r>
      <w:r>
        <w:rPr>
          <w:noProof/>
        </w:rPr>
        <w:fldChar w:fldCharType="end"/>
      </w:r>
    </w:p>
    <w:p w14:paraId="045A1A3D"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_Toc213238337 \h </w:instrText>
      </w:r>
      <w:r>
        <w:rPr>
          <w:noProof/>
        </w:rPr>
      </w:r>
      <w:r>
        <w:rPr>
          <w:noProof/>
        </w:rPr>
        <w:fldChar w:fldCharType="separate"/>
      </w:r>
      <w:r>
        <w:rPr>
          <w:noProof/>
        </w:rPr>
        <w:t>11</w:t>
      </w:r>
      <w:r>
        <w:rPr>
          <w:noProof/>
        </w:rPr>
        <w:fldChar w:fldCharType="end"/>
      </w:r>
    </w:p>
    <w:p w14:paraId="0FAD4CC9"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_Toc213238338 \h </w:instrText>
      </w:r>
      <w:r>
        <w:rPr>
          <w:noProof/>
        </w:rPr>
      </w:r>
      <w:r>
        <w:rPr>
          <w:noProof/>
        </w:rPr>
        <w:fldChar w:fldCharType="separate"/>
      </w:r>
      <w:r>
        <w:rPr>
          <w:noProof/>
        </w:rPr>
        <w:t>11</w:t>
      </w:r>
      <w:r>
        <w:rPr>
          <w:noProof/>
        </w:rPr>
        <w:fldChar w:fldCharType="end"/>
      </w:r>
    </w:p>
    <w:p w14:paraId="06677E75"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_Toc213238339 \h </w:instrText>
      </w:r>
      <w:r>
        <w:rPr>
          <w:noProof/>
        </w:rPr>
      </w:r>
      <w:r>
        <w:rPr>
          <w:noProof/>
        </w:rPr>
        <w:fldChar w:fldCharType="separate"/>
      </w:r>
      <w:r>
        <w:rPr>
          <w:noProof/>
        </w:rPr>
        <w:t>11</w:t>
      </w:r>
      <w:r>
        <w:rPr>
          <w:noProof/>
        </w:rPr>
        <w:fldChar w:fldCharType="end"/>
      </w:r>
    </w:p>
    <w:p w14:paraId="4B6B1443" w14:textId="77777777" w:rsidR="007B1302" w:rsidRDefault="007B1302">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_Toc213238340 \h </w:instrText>
      </w:r>
      <w:r>
        <w:rPr>
          <w:noProof/>
        </w:rPr>
      </w:r>
      <w:r>
        <w:rPr>
          <w:noProof/>
        </w:rPr>
        <w:fldChar w:fldCharType="separate"/>
      </w:r>
      <w:r>
        <w:rPr>
          <w:noProof/>
        </w:rPr>
        <w:t>12</w:t>
      </w:r>
      <w:r>
        <w:rPr>
          <w:noProof/>
        </w:rPr>
        <w:fldChar w:fldCharType="end"/>
      </w:r>
    </w:p>
    <w:p w14:paraId="65F52C4C"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_Toc213238341 \h </w:instrText>
      </w:r>
      <w:r>
        <w:rPr>
          <w:noProof/>
        </w:rPr>
      </w:r>
      <w:r>
        <w:rPr>
          <w:noProof/>
        </w:rPr>
        <w:fldChar w:fldCharType="separate"/>
      </w:r>
      <w:r>
        <w:rPr>
          <w:noProof/>
        </w:rPr>
        <w:t>13</w:t>
      </w:r>
      <w:r>
        <w:rPr>
          <w:noProof/>
        </w:rPr>
        <w:fldChar w:fldCharType="end"/>
      </w:r>
    </w:p>
    <w:p w14:paraId="09B15746"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_Toc213238342 \h </w:instrText>
      </w:r>
      <w:r>
        <w:rPr>
          <w:noProof/>
        </w:rPr>
      </w:r>
      <w:r>
        <w:rPr>
          <w:noProof/>
        </w:rPr>
        <w:fldChar w:fldCharType="separate"/>
      </w:r>
      <w:r>
        <w:rPr>
          <w:noProof/>
        </w:rPr>
        <w:t>13</w:t>
      </w:r>
      <w:r>
        <w:rPr>
          <w:noProof/>
        </w:rPr>
        <w:fldChar w:fldCharType="end"/>
      </w:r>
    </w:p>
    <w:p w14:paraId="736DCEFA" w14:textId="77777777" w:rsidR="007B1302" w:rsidRDefault="007B1302">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_Toc213238343 \h </w:instrText>
      </w:r>
      <w:r>
        <w:rPr>
          <w:noProof/>
        </w:rPr>
      </w:r>
      <w:r>
        <w:rPr>
          <w:noProof/>
        </w:rPr>
        <w:fldChar w:fldCharType="separate"/>
      </w:r>
      <w:r>
        <w:rPr>
          <w:noProof/>
        </w:rPr>
        <w:t>14</w:t>
      </w:r>
      <w:r>
        <w:rPr>
          <w:noProof/>
        </w:rPr>
        <w:fldChar w:fldCharType="end"/>
      </w:r>
    </w:p>
    <w:p w14:paraId="56AA2FA6"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_Toc213238344 \h </w:instrText>
      </w:r>
      <w:r>
        <w:rPr>
          <w:noProof/>
        </w:rPr>
      </w:r>
      <w:r>
        <w:rPr>
          <w:noProof/>
        </w:rPr>
        <w:fldChar w:fldCharType="separate"/>
      </w:r>
      <w:r>
        <w:rPr>
          <w:noProof/>
        </w:rPr>
        <w:t>15</w:t>
      </w:r>
      <w:r>
        <w:rPr>
          <w:noProof/>
        </w:rPr>
        <w:fldChar w:fldCharType="end"/>
      </w:r>
    </w:p>
    <w:p w14:paraId="59F2E39F"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_Toc213238345 \h </w:instrText>
      </w:r>
      <w:r>
        <w:rPr>
          <w:noProof/>
        </w:rPr>
      </w:r>
      <w:r>
        <w:rPr>
          <w:noProof/>
        </w:rPr>
        <w:fldChar w:fldCharType="separate"/>
      </w:r>
      <w:r>
        <w:rPr>
          <w:noProof/>
        </w:rPr>
        <w:t>16</w:t>
      </w:r>
      <w:r>
        <w:rPr>
          <w:noProof/>
        </w:rPr>
        <w:fldChar w:fldCharType="end"/>
      </w:r>
    </w:p>
    <w:p w14:paraId="56132F51"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_Toc213238346 \h </w:instrText>
      </w:r>
      <w:r>
        <w:rPr>
          <w:noProof/>
        </w:rPr>
      </w:r>
      <w:r>
        <w:rPr>
          <w:noProof/>
        </w:rPr>
        <w:fldChar w:fldCharType="separate"/>
      </w:r>
      <w:r>
        <w:rPr>
          <w:noProof/>
        </w:rPr>
        <w:t>17</w:t>
      </w:r>
      <w:r>
        <w:rPr>
          <w:noProof/>
        </w:rPr>
        <w:fldChar w:fldCharType="end"/>
      </w:r>
    </w:p>
    <w:p w14:paraId="390B0720" w14:textId="77777777" w:rsidR="007B1302" w:rsidRDefault="007B1302">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_Toc213238347 \h </w:instrText>
      </w:r>
      <w:r>
        <w:rPr>
          <w:noProof/>
        </w:rPr>
      </w:r>
      <w:r>
        <w:rPr>
          <w:noProof/>
        </w:rPr>
        <w:fldChar w:fldCharType="separate"/>
      </w:r>
      <w:r>
        <w:rPr>
          <w:noProof/>
        </w:rPr>
        <w:t>18</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bookmarkStart w:id="6" w:name="_GoBack"/>
      <w:bookmarkEnd w:id="6"/>
      <w:r w:rsidR="00C5125D" w:rsidRPr="00AF52FD">
        <w:br w:type="page"/>
      </w:r>
    </w:p>
    <w:p w14:paraId="34CA3040" w14:textId="642B3CF6" w:rsidR="00F44E0B" w:rsidRDefault="00F44E0B" w:rsidP="00F44E0B">
      <w:pPr>
        <w:pStyle w:val="1"/>
        <w:numPr>
          <w:ilvl w:val="0"/>
          <w:numId w:val="0"/>
        </w:numPr>
      </w:pPr>
      <w:bookmarkStart w:id="7" w:name="_Toc213238324"/>
      <w:r w:rsidRPr="00F44E0B">
        <w:rPr>
          <w:rFonts w:hint="eastAsia"/>
        </w:rPr>
        <w:lastRenderedPageBreak/>
        <w:t>圖目錄</w:t>
      </w:r>
      <w:bookmarkEnd w:id="7"/>
    </w:p>
    <w:p w14:paraId="4BA9CE22" w14:textId="77777777" w:rsidR="00FD779B" w:rsidRPr="00FD779B" w:rsidRDefault="00FD779B" w:rsidP="001A1627">
      <w:pPr>
        <w:pStyle w:val="af"/>
        <w:tabs>
          <w:tab w:val="right" w:leader="dot" w:pos="9628"/>
        </w:tabs>
        <w:ind w:firstLine="480"/>
        <w:rPr>
          <w:noProof/>
        </w:rPr>
      </w:pPr>
    </w:p>
    <w:p w14:paraId="3905EDBC" w14:textId="77777777" w:rsidR="007B1302" w:rsidRDefault="00C73F77" w:rsidP="007B1302">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7B1302">
        <w:rPr>
          <w:rFonts w:hint="eastAsia"/>
          <w:noProof/>
        </w:rPr>
        <w:t>圖</w:t>
      </w:r>
      <w:r w:rsidR="007B1302">
        <w:rPr>
          <w:noProof/>
        </w:rPr>
        <w:t xml:space="preserve"> 1 </w:t>
      </w:r>
      <w:r w:rsidR="007B1302">
        <w:rPr>
          <w:rFonts w:hint="eastAsia"/>
          <w:noProof/>
        </w:rPr>
        <w:t>研究流程圖</w:t>
      </w:r>
      <w:r w:rsidR="007B1302">
        <w:rPr>
          <w:noProof/>
        </w:rPr>
        <w:tab/>
      </w:r>
      <w:r w:rsidR="007B1302">
        <w:rPr>
          <w:noProof/>
        </w:rPr>
        <w:fldChar w:fldCharType="begin"/>
      </w:r>
      <w:r w:rsidR="007B1302">
        <w:rPr>
          <w:noProof/>
        </w:rPr>
        <w:instrText xml:space="preserve"> PAGEREF _Toc213238348 \h </w:instrText>
      </w:r>
      <w:r w:rsidR="007B1302">
        <w:rPr>
          <w:noProof/>
        </w:rPr>
      </w:r>
      <w:r w:rsidR="007B1302">
        <w:rPr>
          <w:noProof/>
        </w:rPr>
        <w:fldChar w:fldCharType="separate"/>
      </w:r>
      <w:r w:rsidR="007B1302">
        <w:rPr>
          <w:noProof/>
        </w:rPr>
        <w:t>11</w:t>
      </w:r>
      <w:r w:rsidR="007B1302">
        <w:rPr>
          <w:noProof/>
        </w:rPr>
        <w:fldChar w:fldCharType="end"/>
      </w:r>
    </w:p>
    <w:p w14:paraId="337E1EC3" w14:textId="77777777" w:rsidR="007B1302" w:rsidRDefault="007B1302" w:rsidP="007B1302">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_Toc213238349 \h </w:instrText>
      </w:r>
      <w:r>
        <w:rPr>
          <w:noProof/>
        </w:rPr>
      </w:r>
      <w:r>
        <w:rPr>
          <w:noProof/>
        </w:rPr>
        <w:fldChar w:fldCharType="separate"/>
      </w:r>
      <w:r>
        <w:rPr>
          <w:noProof/>
        </w:rPr>
        <w:t>14</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8" w:name="_Toc213238325"/>
      <w:r>
        <w:rPr>
          <w:rFonts w:hint="eastAsia"/>
        </w:rPr>
        <w:lastRenderedPageBreak/>
        <w:t>表目錄</w:t>
      </w:r>
      <w:bookmarkEnd w:id="8"/>
    </w:p>
    <w:p w14:paraId="0EC058D5" w14:textId="77777777" w:rsidR="00FD779B" w:rsidRPr="00FD779B" w:rsidRDefault="00FD779B" w:rsidP="00752006">
      <w:pPr>
        <w:ind w:firstLine="560"/>
      </w:pPr>
    </w:p>
    <w:p w14:paraId="13C9FB2E" w14:textId="77777777" w:rsidR="00C73F77" w:rsidRPr="00C73F77" w:rsidRDefault="00C73F77" w:rsidP="00D375F9">
      <w:pPr>
        <w:spacing w:line="360" w:lineRule="auto"/>
        <w:ind w:firstLineChars="0" w:firstLine="0"/>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7B1302">
        <w:rPr>
          <w:rFonts w:hint="eastAsia"/>
          <w:b/>
          <w:noProof/>
        </w:rPr>
        <w:t>找不到圖表目錄。</w:t>
      </w:r>
      <w:r w:rsidR="007B1302">
        <w:rPr>
          <w:noProof/>
        </w:rPr>
        <w:br/>
      </w:r>
      <w:r w:rsidR="007B1302">
        <w:rPr>
          <w:noProof/>
        </w:rPr>
        <w:t>在您的文件中，選取要列入目錄中的單字，然後在</w:t>
      </w:r>
      <w:r w:rsidR="007B1302">
        <w:rPr>
          <w:noProof/>
        </w:rPr>
        <w:t xml:space="preserve"> [</w:t>
      </w:r>
      <w:r w:rsidR="007B1302">
        <w:rPr>
          <w:noProof/>
        </w:rPr>
        <w:t>常用</w:t>
      </w:r>
      <w:r w:rsidR="007B1302">
        <w:rPr>
          <w:noProof/>
        </w:rPr>
        <w:t xml:space="preserve">] </w:t>
      </w:r>
      <w:r w:rsidR="007B1302">
        <w:rPr>
          <w:noProof/>
        </w:rPr>
        <w:t>索引標籤上，在</w:t>
      </w:r>
      <w:r w:rsidR="007B1302">
        <w:rPr>
          <w:noProof/>
        </w:rPr>
        <w:t xml:space="preserve"> [</w:t>
      </w:r>
      <w:r w:rsidR="007B1302">
        <w:rPr>
          <w:noProof/>
        </w:rPr>
        <w:t>樣式</w:t>
      </w:r>
      <w:r w:rsidR="007B1302">
        <w:rPr>
          <w:noProof/>
        </w:rPr>
        <w:t xml:space="preserve">] </w:t>
      </w:r>
      <w:r w:rsidR="007B1302">
        <w:rPr>
          <w:noProof/>
        </w:rPr>
        <w:t>下方按一下標題樣式。為每一個要包含的標頭重複上述動作。若要手動建立目錄，請在</w:t>
      </w:r>
      <w:r w:rsidR="007B1302">
        <w:rPr>
          <w:noProof/>
        </w:rPr>
        <w:t xml:space="preserve"> [</w:t>
      </w:r>
      <w:r w:rsidR="007B1302">
        <w:rPr>
          <w:noProof/>
        </w:rPr>
        <w:t>文件元素</w:t>
      </w:r>
      <w:r w:rsidR="007B1302">
        <w:rPr>
          <w:noProof/>
        </w:rPr>
        <w:t xml:space="preserve">] </w:t>
      </w:r>
      <w:r w:rsidR="007B1302">
        <w:rPr>
          <w:noProof/>
        </w:rPr>
        <w:t>索引標籤上，在</w:t>
      </w:r>
      <w:r w:rsidR="007B1302">
        <w:rPr>
          <w:noProof/>
        </w:rPr>
        <w:t xml:space="preserve"> [</w:t>
      </w:r>
      <w:r w:rsidR="007B1302">
        <w:rPr>
          <w:noProof/>
        </w:rPr>
        <w:t>目錄</w:t>
      </w:r>
      <w:r w:rsidR="007B1302">
        <w:rPr>
          <w:noProof/>
        </w:rPr>
        <w:t xml:space="preserve">] </w:t>
      </w:r>
      <w:r w:rsidR="007B1302">
        <w:rPr>
          <w:noProof/>
        </w:rPr>
        <w:t>下方指向一個樣式，然後按一下向下箭號。按一下</w:t>
      </w:r>
      <w:r w:rsidR="007B1302">
        <w:rPr>
          <w:noProof/>
        </w:rPr>
        <w:t xml:space="preserve"> [</w:t>
      </w:r>
      <w:r w:rsidR="007B1302">
        <w:rPr>
          <w:noProof/>
        </w:rPr>
        <w:t>手動目錄</w:t>
      </w:r>
      <w:r w:rsidR="007B1302">
        <w:rPr>
          <w:noProof/>
        </w:rPr>
        <w:t xml:space="preserve">] </w:t>
      </w:r>
      <w:r w:rsidR="007B1302">
        <w:rPr>
          <w:noProof/>
        </w:rPr>
        <w:t>下方一個樣式，然後手動輸入項目。</w:t>
      </w: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9" w:name="_Toc213238326"/>
      <w:r w:rsidRPr="00752006">
        <w:rPr>
          <w:rFonts w:hint="eastAsia"/>
        </w:rPr>
        <w:t>緒論</w:t>
      </w:r>
      <w:bookmarkEnd w:id="9"/>
    </w:p>
    <w:p w14:paraId="678AF1C3" w14:textId="77777777" w:rsidR="00A272BF" w:rsidRPr="00DB7D10" w:rsidRDefault="00DC4F25" w:rsidP="00A61C03">
      <w:pPr>
        <w:pStyle w:val="2"/>
      </w:pPr>
      <w:bookmarkStart w:id="10" w:name="_Toc213238327"/>
      <w:r w:rsidRPr="008259C0">
        <w:rPr>
          <w:rFonts w:hint="eastAsia"/>
        </w:rPr>
        <w:t>研究背景</w:t>
      </w:r>
      <w:bookmarkEnd w:id="10"/>
    </w:p>
    <w:p w14:paraId="333B799E" w14:textId="4C46A383" w:rsidR="008E5E60" w:rsidRDefault="008E5E60" w:rsidP="008E5E60">
      <w:pPr>
        <w:autoSpaceDE w:val="0"/>
        <w:autoSpaceDN w:val="0"/>
        <w:adjustRightInd w:val="0"/>
        <w:ind w:firstLine="560"/>
      </w:pPr>
      <w:r>
        <w:rPr>
          <w:rFonts w:hint="eastAsia"/>
        </w:rPr>
        <w:t>鑒於國內電子病歷已施行多年，但這些資料仍存放在各家醫療單位所屬的資訊系統，無法全面互相交換，導致醫療資源無法有效的整合與利用，民眾更是無法使用散落在各醫療院所的病歷資料在每次的就醫過程中。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醫療影像報告」、「出院病歷摘要」、「血液檢驗報告」與「門診用藥」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年度加速診所實施電子病歷推廣案』中，制定了「西醫門診」、「中醫門診」和「牙醫門診」等三張門診病歷單張給診所交換使用。</w:t>
      </w:r>
    </w:p>
    <w:p w14:paraId="55F3BE63" w14:textId="0BB57B44" w:rsidR="008E7199" w:rsidRPr="008E5E60" w:rsidRDefault="008E5E60" w:rsidP="008E5E60">
      <w:pPr>
        <w:autoSpaceDE w:val="0"/>
        <w:autoSpaceDN w:val="0"/>
        <w:adjustRightInd w:val="0"/>
        <w:ind w:firstLine="560"/>
      </w:pPr>
      <w:r>
        <w:rPr>
          <w:rFonts w:hint="eastAsia"/>
        </w:rPr>
        <w:t>而目前一</w:t>
      </w:r>
      <w:r w:rsidRPr="008E5E60">
        <w:rPr>
          <w:rFonts w:hint="eastAsia"/>
        </w:rPr>
        <w:t>〇</w:t>
      </w:r>
      <w:r>
        <w:rPr>
          <w:rFonts w:hint="eastAsia"/>
        </w:rPr>
        <w:t>一年衛生署即將推行打造「全民健康雲」，該計劃中率先使用了微軟的</w:t>
      </w:r>
      <w:r>
        <w:t>Windows Azure</w:t>
      </w:r>
      <w:r>
        <w:rPr>
          <w:rFonts w:hint="eastAsia"/>
        </w:rPr>
        <w:t>平台，整合健康、醫療、保險等相關機構所持有的個人健康履歷，包括施打疫苗、健康檢查、就醫診療、門診用藥記錄、醫療保險等資訊。現階段產生符合標準</w:t>
      </w:r>
      <w:r>
        <w:t>CDA</w:t>
      </w:r>
      <w:r>
        <w:rPr>
          <w:rFonts w:hint="eastAsia"/>
        </w:rPr>
        <w:t>文件對於醫療單位已經是必備的條件了，為了符合接下來的這些政策及趨勢，資料交換已經不是主要的重點，而是這些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61C03">
      <w:pPr>
        <w:pStyle w:val="2"/>
      </w:pPr>
      <w:bookmarkStart w:id="11" w:name="_Toc213238328"/>
      <w:r w:rsidRPr="008259C0">
        <w:rPr>
          <w:rFonts w:hint="eastAsia"/>
        </w:rPr>
        <w:t>研究動機</w:t>
      </w:r>
      <w:bookmarkEnd w:id="11"/>
    </w:p>
    <w:p w14:paraId="407D9E80" w14:textId="7B365A20" w:rsidR="008E5E60" w:rsidRDefault="008E5E60" w:rsidP="008E5E60">
      <w:pPr>
        <w:ind w:firstLine="560"/>
      </w:pPr>
      <w:r>
        <w:rPr>
          <w:rFonts w:hint="eastAsia"/>
        </w:rPr>
        <w:t>鑒於目前政府積極發展電子病歷，各醫療院所也皆致力於開發各種電子病歷交換的中介程式，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2E367BC1" w:rsidR="00E661D4" w:rsidRDefault="008E5E60" w:rsidP="008E5E60">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61C03">
      <w:pPr>
        <w:pStyle w:val="2"/>
      </w:pPr>
      <w:bookmarkStart w:id="12" w:name="_Toc213238329"/>
      <w:r w:rsidRPr="008259C0">
        <w:rPr>
          <w:rFonts w:hint="eastAsia"/>
        </w:rPr>
        <w:lastRenderedPageBreak/>
        <w:t>研究目的</w:t>
      </w:r>
      <w:bookmarkEnd w:id="12"/>
    </w:p>
    <w:p w14:paraId="6DDADDE1" w14:textId="39445155" w:rsidR="008E5E60" w:rsidRDefault="008E5E60" w:rsidP="008E5E60">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r>
        <w:t xml:space="preserve"> </w:t>
      </w:r>
    </w:p>
    <w:p w14:paraId="2020B43C" w14:textId="3B15FA19" w:rsidR="008E5E60" w:rsidRDefault="008E5E60" w:rsidP="008E5E60">
      <w:pPr>
        <w:pStyle w:val="a9"/>
        <w:numPr>
          <w:ilvl w:val="0"/>
          <w:numId w:val="11"/>
        </w:numPr>
        <w:ind w:leftChars="0" w:left="426" w:hangingChars="152" w:hanging="426"/>
      </w:pPr>
      <w:r>
        <w:rPr>
          <w:rFonts w:hint="eastAsia"/>
        </w:rPr>
        <w:t>建置一套電子病歷檢視器的雲端平台可供任何使用者與單位在任何地方使用，作為國內醫療雲的附屬應用系統。</w:t>
      </w:r>
    </w:p>
    <w:p w14:paraId="549F1DCD" w14:textId="55286108" w:rsidR="008E5E60" w:rsidRDefault="008E5E60" w:rsidP="008E5E60">
      <w:pPr>
        <w:pStyle w:val="a9"/>
        <w:numPr>
          <w:ilvl w:val="0"/>
          <w:numId w:val="11"/>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7F1080B2" w14:textId="091F427B" w:rsidR="008E5E60" w:rsidRDefault="008E5E60" w:rsidP="008E5E60">
      <w:pPr>
        <w:pStyle w:val="a9"/>
        <w:numPr>
          <w:ilvl w:val="0"/>
          <w:numId w:val="11"/>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4F298BAB" w14:textId="0F46229B" w:rsidR="008E5E60" w:rsidRDefault="008E5E60" w:rsidP="008E5E60">
      <w:pPr>
        <w:pStyle w:val="a9"/>
        <w:numPr>
          <w:ilvl w:val="0"/>
          <w:numId w:val="11"/>
        </w:numPr>
        <w:ind w:leftChars="0" w:left="426" w:hangingChars="152" w:hanging="426"/>
      </w:pPr>
      <w:r>
        <w:rPr>
          <w:rFonts w:hint="eastAsia"/>
        </w:rPr>
        <w:t>令使用本系統的使用者可節省電子病歷導入轉換的時間與成本及人力。</w:t>
      </w:r>
    </w:p>
    <w:p w14:paraId="4DD555AC" w14:textId="10AA5773" w:rsidR="006A7B31" w:rsidRDefault="008E5E60" w:rsidP="008E5E60">
      <w:pPr>
        <w:pStyle w:val="a9"/>
        <w:numPr>
          <w:ilvl w:val="0"/>
          <w:numId w:val="11"/>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13238330"/>
      <w:r w:rsidRPr="008259C0">
        <w:rPr>
          <w:rFonts w:hint="eastAsia"/>
        </w:rPr>
        <w:lastRenderedPageBreak/>
        <w:t>文獻探討</w:t>
      </w:r>
      <w:bookmarkEnd w:id="13"/>
    </w:p>
    <w:p w14:paraId="69EF7AA6" w14:textId="5D305CA8" w:rsidR="00BB2751" w:rsidRPr="006561CD" w:rsidRDefault="008E5E60" w:rsidP="005217CB">
      <w:pPr>
        <w:ind w:firstLine="560"/>
        <w:rPr>
          <w:rFonts w:ascii="Adobe 明體 Std L" w:eastAsia="Adobe 明體 Std L" w:hAnsi="Adobe 明體 Std L" w:cs="Adobe 明體 Std L"/>
        </w:rPr>
      </w:pPr>
      <w:r w:rsidRPr="008E5E60">
        <w:rPr>
          <w:rFonts w:hint="eastAsia"/>
        </w:rPr>
        <w:t>本章節依照研究目的，首先探討電子病歷，再進一步的探討目的中所使用醫療資訊標準中的</w:t>
      </w:r>
      <w:r w:rsidRPr="008E5E60">
        <w:rPr>
          <w:rFonts w:hint="eastAsia"/>
        </w:rPr>
        <w:t>HL7 CDA</w:t>
      </w:r>
      <w:r w:rsidRPr="008E5E60">
        <w:rPr>
          <w:rFonts w:hint="eastAsia"/>
        </w:rPr>
        <w:t>架構及國內電子病歷規範，最後探討</w:t>
      </w:r>
      <w:r w:rsidRPr="008E5E60">
        <w:rPr>
          <w:rFonts w:hint="eastAsia"/>
        </w:rPr>
        <w:t>XML</w:t>
      </w:r>
      <w:r w:rsidRPr="008E5E60">
        <w:rPr>
          <w:rFonts w:hint="eastAsia"/>
        </w:rPr>
        <w:t>在電子病歷中的重要性，以及雲端運算在本研究中的重要度。</w:t>
      </w:r>
    </w:p>
    <w:p w14:paraId="23411C7B" w14:textId="77777777" w:rsidR="00DC4F25" w:rsidRPr="008259C0" w:rsidRDefault="00DC4F25" w:rsidP="00A61C03">
      <w:pPr>
        <w:pStyle w:val="2"/>
      </w:pPr>
      <w:bookmarkStart w:id="14" w:name="_Toc213238331"/>
      <w:r w:rsidRPr="008259C0">
        <w:rPr>
          <w:rFonts w:hint="eastAsia"/>
        </w:rPr>
        <w:t>電子病歷</w:t>
      </w:r>
      <w:bookmarkEnd w:id="14"/>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441B8EA4" w:rsidR="00DC4F25" w:rsidRPr="008259C0" w:rsidRDefault="00276A0D" w:rsidP="00A61C03">
      <w:pPr>
        <w:pStyle w:val="2"/>
      </w:pPr>
      <w:bookmarkStart w:id="15" w:name="_Toc213238332"/>
      <w:r w:rsidRPr="00276A0D">
        <w:rPr>
          <w:rFonts w:hint="eastAsia"/>
        </w:rPr>
        <w:t>國內電子病歷規範</w:t>
      </w:r>
      <w:bookmarkEnd w:id="15"/>
    </w:p>
    <w:p w14:paraId="137E60AF" w14:textId="1CF9D4DA" w:rsidR="00C36A69" w:rsidRDefault="00C36A69" w:rsidP="006E168B">
      <w:pPr>
        <w:ind w:firstLine="560"/>
        <w:rPr>
          <w:color w:val="000000"/>
        </w:rPr>
      </w:pPr>
    </w:p>
    <w:p w14:paraId="777FB3C5" w14:textId="3A975E33" w:rsidR="00D825ED" w:rsidRDefault="007E0F2A" w:rsidP="00A61C03">
      <w:pPr>
        <w:pStyle w:val="2"/>
      </w:pPr>
      <w:bookmarkStart w:id="16" w:name="_Toc213238333"/>
      <w:r w:rsidRPr="007E0F2A">
        <w:rPr>
          <w:rFonts w:hint="eastAsia"/>
        </w:rPr>
        <w:t>醫療資訊標準</w:t>
      </w:r>
      <w:bookmarkEnd w:id="16"/>
    </w:p>
    <w:p w14:paraId="37676046" w14:textId="77777777" w:rsidR="007E0F2A" w:rsidRPr="00D825ED" w:rsidRDefault="007E0F2A" w:rsidP="007E0F2A">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Pr="00D825ED">
        <w:rPr>
          <w:rFonts w:hint="eastAsia"/>
          <w:noProof/>
          <w:color w:val="FF0000"/>
        </w:rPr>
        <w:t xml:space="preserve"> [</w:t>
      </w:r>
      <w:r w:rsidRPr="00D825ED">
        <w:rPr>
          <w:noProof/>
          <w:color w:val="FF0000"/>
        </w:rPr>
        <w:t>7</w:t>
      </w:r>
      <w:r w:rsidRPr="00D825ED">
        <w:rPr>
          <w:rFonts w:hint="eastAsia"/>
          <w:noProof/>
          <w:color w:val="FF0000"/>
        </w:rPr>
        <w:t>]</w:t>
      </w:r>
      <w:r w:rsidRPr="00D825ED">
        <w:rPr>
          <w:rFonts w:hint="eastAsia"/>
          <w:color w:val="FF0000"/>
        </w:rPr>
        <w:t>。資料交換標準可以</w:t>
      </w:r>
      <w:r w:rsidRPr="00D825ED">
        <w:rPr>
          <w:rFonts w:hint="eastAsia"/>
          <w:color w:val="FF0000"/>
        </w:rPr>
        <w:lastRenderedPageBreak/>
        <w:t>用來與不同機構的醫師共享電子的出院文件及產生其他的臨床資料在電子病歷</w:t>
      </w:r>
      <w:r w:rsidRPr="00D825ED">
        <w:rPr>
          <w:rFonts w:hint="eastAsia"/>
          <w:color w:val="FF0000"/>
        </w:rPr>
        <w:t>(EHR)</w:t>
      </w:r>
      <w:r w:rsidRPr="00D825ED">
        <w:rPr>
          <w:rFonts w:hint="eastAsia"/>
          <w:color w:val="FF0000"/>
        </w:rPr>
        <w:t>中，也可以將臨床資料傳送到其中</w:t>
      </w:r>
      <w:r w:rsidRPr="00D825ED">
        <w:rPr>
          <w:noProof/>
          <w:color w:val="FF0000"/>
        </w:rPr>
        <w:t xml:space="preserve"> </w:t>
      </w:r>
      <w:r w:rsidRPr="00D825ED">
        <w:rPr>
          <w:rFonts w:hint="eastAsia"/>
          <w:noProof/>
          <w:color w:val="FF0000"/>
        </w:rPr>
        <w:t>[</w:t>
      </w:r>
      <w:r w:rsidRPr="00D825ED">
        <w:rPr>
          <w:noProof/>
          <w:color w:val="FF0000"/>
        </w:rPr>
        <w:t>8</w:t>
      </w:r>
      <w:r w:rsidRPr="00D825ED">
        <w:rPr>
          <w:rFonts w:hint="eastAsia"/>
          <w:noProof/>
          <w:color w:val="FF0000"/>
        </w:rPr>
        <w:t>]</w:t>
      </w:r>
      <w:r w:rsidRPr="00D825ED">
        <w:rPr>
          <w:rFonts w:hint="eastAsia"/>
          <w:color w:val="FF0000"/>
        </w:rPr>
        <w:t>。發展標準的目的是，在不同的資訊系統提供一個可以互通且安全的環境進行醫療資訊的交換</w:t>
      </w:r>
      <w:r w:rsidRPr="00D825ED">
        <w:rPr>
          <w:noProof/>
          <w:color w:val="FF0000"/>
        </w:rPr>
        <w:t xml:space="preserve"> </w:t>
      </w:r>
      <w:r w:rsidRPr="00D825ED">
        <w:rPr>
          <w:rFonts w:hint="eastAsia"/>
          <w:noProof/>
          <w:color w:val="FF0000"/>
        </w:rPr>
        <w:t>[</w:t>
      </w:r>
      <w:r w:rsidRPr="00D825ED">
        <w:rPr>
          <w:noProof/>
          <w:color w:val="FF0000"/>
        </w:rPr>
        <w:t>9</w:t>
      </w:r>
      <w:r w:rsidRPr="00D825ED">
        <w:rPr>
          <w:rFonts w:hint="eastAsia"/>
          <w:noProof/>
          <w:color w:val="FF0000"/>
        </w:rPr>
        <w:t>]</w:t>
      </w:r>
      <w:r w:rsidRPr="00D825ED">
        <w:rPr>
          <w:rFonts w:hint="eastAsia"/>
          <w:color w:val="FF0000"/>
        </w:rPr>
        <w:t>。</w:t>
      </w:r>
    </w:p>
    <w:p w14:paraId="13E5364C" w14:textId="77777777" w:rsidR="007E0F2A" w:rsidRPr="00D825ED" w:rsidRDefault="007E0F2A" w:rsidP="007E0F2A">
      <w:pPr>
        <w:pStyle w:val="3"/>
      </w:pPr>
      <w:bookmarkStart w:id="17" w:name="_Toc213238334"/>
      <w:r w:rsidRPr="00D825ED">
        <w:rPr>
          <w:rFonts w:hint="eastAsia"/>
        </w:rPr>
        <w:t>臨床文件架構</w:t>
      </w:r>
      <w:bookmarkEnd w:id="17"/>
    </w:p>
    <w:p w14:paraId="5B60C56B" w14:textId="77777777" w:rsidR="007E0F2A" w:rsidRPr="00D825ED" w:rsidRDefault="007E0F2A" w:rsidP="007E0F2A">
      <w:pPr>
        <w:ind w:firstLine="560"/>
        <w:rPr>
          <w:color w:val="FF0000"/>
        </w:rPr>
      </w:pPr>
      <w:r w:rsidRPr="00D825ED">
        <w:rPr>
          <w:rFonts w:hint="eastAsia"/>
          <w:color w:val="FF0000"/>
        </w:rPr>
        <w:t>HL7</w:t>
      </w:r>
      <w:r w:rsidRPr="00D825ED">
        <w:rPr>
          <w:rFonts w:hint="eastAsia"/>
          <w:color w:val="FF0000"/>
        </w:rPr>
        <w:t>臨床文件架構</w:t>
      </w:r>
      <w:r w:rsidRPr="00D825ED">
        <w:rPr>
          <w:rFonts w:hint="eastAsia"/>
          <w:color w:val="FF0000"/>
        </w:rPr>
        <w:t xml:space="preserve"> (</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格式，且是根據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、資料型別及詞彙等標準。</w:t>
      </w:r>
      <w:r w:rsidRPr="00D825ED">
        <w:rPr>
          <w:rFonts w:hint="eastAsia"/>
          <w:color w:val="FF0000"/>
        </w:rPr>
        <w:t>CDA</w:t>
      </w:r>
      <w:r w:rsidRPr="00D825ED">
        <w:rPr>
          <w:rFonts w:hint="eastAsia"/>
          <w:color w:val="FF0000"/>
        </w:rPr>
        <w:t>標準也被國際標準組織</w:t>
      </w:r>
      <w:r w:rsidRPr="00D825ED">
        <w:rPr>
          <w:rFonts w:hint="eastAsia"/>
          <w:color w:val="FF0000"/>
        </w:rPr>
        <w:t>(</w:t>
      </w:r>
      <w:r w:rsidRPr="00D825ED">
        <w:rPr>
          <w:color w:val="FF0000"/>
        </w:rPr>
        <w:t>International Organization for Standardization</w:t>
      </w:r>
      <w:r w:rsidRPr="00D825ED">
        <w:rPr>
          <w:rFonts w:hint="eastAsia"/>
          <w:color w:val="FF0000"/>
        </w:rPr>
        <w:t>, ISO)</w:t>
      </w:r>
      <w:r w:rsidRPr="00D825ED">
        <w:rPr>
          <w:rFonts w:hint="eastAsia"/>
          <w:color w:val="FF0000"/>
        </w:rPr>
        <w:t>及美國國家標準協會</w:t>
      </w:r>
      <w:r w:rsidRPr="00D825ED">
        <w:rPr>
          <w:rFonts w:hint="eastAsia"/>
          <w:color w:val="FF0000"/>
        </w:rPr>
        <w:t>(</w:t>
      </w:r>
      <w:r w:rsidRPr="00D825ED">
        <w:rPr>
          <w:color w:val="FF0000"/>
        </w:rPr>
        <w:t>American National Standards Institute</w:t>
      </w:r>
      <w:r w:rsidRPr="00D825ED">
        <w:rPr>
          <w:rFonts w:hint="eastAsia"/>
          <w:color w:val="FF0000"/>
        </w:rPr>
        <w:t>, ANSI)</w:t>
      </w:r>
      <w:r w:rsidRPr="00D825ED">
        <w:rPr>
          <w:rFonts w:hint="eastAsia"/>
          <w:color w:val="FF0000"/>
        </w:rPr>
        <w:t>認可</w:t>
      </w:r>
      <w:r w:rsidRPr="00D825ED">
        <w:rPr>
          <w:rFonts w:hint="eastAsia"/>
          <w:noProof/>
          <w:color w:val="FF0000"/>
        </w:rPr>
        <w:t xml:space="preserve"> [</w:t>
      </w:r>
      <w:r w:rsidRPr="00D825ED">
        <w:rPr>
          <w:noProof/>
          <w:color w:val="FF0000"/>
        </w:rPr>
        <w:t>10</w:t>
      </w:r>
      <w:r w:rsidRPr="00D825ED">
        <w:rPr>
          <w:rFonts w:hint="eastAsia"/>
          <w:noProof/>
          <w:color w:val="FF0000"/>
        </w:rPr>
        <w:t>]</w:t>
      </w:r>
      <w:r w:rsidRPr="00D825ED">
        <w:rPr>
          <w:rFonts w:hint="eastAsia"/>
          <w:color w:val="FF0000"/>
        </w:rPr>
        <w:t>。</w:t>
      </w:r>
    </w:p>
    <w:p w14:paraId="2A828279" w14:textId="77777777" w:rsidR="007E0F2A" w:rsidRPr="00D825ED" w:rsidRDefault="007E0F2A" w:rsidP="007E0F2A">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，而</w:t>
      </w:r>
      <w:r w:rsidRPr="00D825ED">
        <w:rPr>
          <w:rFonts w:hint="eastAsia"/>
          <w:color w:val="FF0000"/>
        </w:rPr>
        <w:t>CDA R1</w:t>
      </w:r>
      <w:r w:rsidRPr="00D825ED">
        <w:rPr>
          <w:rFonts w:hint="eastAsia"/>
          <w:color w:val="FF0000"/>
        </w:rPr>
        <w:t>在</w:t>
      </w:r>
      <w:r w:rsidRPr="00D825ED">
        <w:rPr>
          <w:rFonts w:hint="eastAsia"/>
          <w:color w:val="FF0000"/>
        </w:rPr>
        <w:t>1991</w:t>
      </w:r>
      <w:r w:rsidRPr="00D825ED">
        <w:rPr>
          <w:rFonts w:hint="eastAsia"/>
          <w:color w:val="FF0000"/>
        </w:rPr>
        <w:t>年時被</w:t>
      </w:r>
      <w:r w:rsidRPr="00D825ED">
        <w:rPr>
          <w:rFonts w:hint="eastAsia"/>
          <w:color w:val="FF0000"/>
        </w:rPr>
        <w:t>HL7</w:t>
      </w:r>
      <w:r w:rsidRPr="00D825ED">
        <w:rPr>
          <w:rFonts w:hint="eastAsia"/>
          <w:color w:val="FF0000"/>
        </w:rPr>
        <w:t>會員所認同且在</w:t>
      </w:r>
      <w:r w:rsidRPr="00D825ED">
        <w:rPr>
          <w:rFonts w:hint="eastAsia"/>
          <w:color w:val="FF0000"/>
        </w:rPr>
        <w:t>2000</w:t>
      </w:r>
      <w:r w:rsidRPr="00D825ED">
        <w:rPr>
          <w:rFonts w:hint="eastAsia"/>
          <w:color w:val="FF0000"/>
        </w:rPr>
        <w:t>年被</w:t>
      </w:r>
      <w:r w:rsidRPr="00D825ED">
        <w:rPr>
          <w:rFonts w:hint="eastAsia"/>
          <w:color w:val="FF0000"/>
        </w:rPr>
        <w:t>ANSI</w:t>
      </w:r>
      <w:r w:rsidRPr="00D825ED">
        <w:rPr>
          <w:rFonts w:hint="eastAsia"/>
          <w:color w:val="FF0000"/>
        </w:rPr>
        <w:t>認可，它是根據初期</w:t>
      </w:r>
      <w:r w:rsidRPr="00D825ED">
        <w:rPr>
          <w:rFonts w:hint="eastAsia"/>
          <w:color w:val="FF0000"/>
        </w:rPr>
        <w:t>HL7 RIM</w:t>
      </w:r>
      <w:r w:rsidRPr="00D825ED">
        <w:rPr>
          <w:rFonts w:hint="eastAsia"/>
          <w:color w:val="FF0000"/>
        </w:rPr>
        <w:t>草案、資料型別及詞彙而來。</w:t>
      </w:r>
      <w:r w:rsidRPr="00D825ED">
        <w:rPr>
          <w:rFonts w:hint="eastAsia"/>
          <w:color w:val="FF0000"/>
        </w:rPr>
        <w:t>CDA R2</w:t>
      </w:r>
      <w:r w:rsidRPr="00D825ED">
        <w:rPr>
          <w:rFonts w:hint="eastAsia"/>
          <w:color w:val="FF0000"/>
        </w:rPr>
        <w:t>在</w:t>
      </w:r>
      <w:r w:rsidRPr="00D825ED">
        <w:rPr>
          <w:rFonts w:hint="eastAsia"/>
          <w:color w:val="FF0000"/>
        </w:rPr>
        <w:t>2005</w:t>
      </w:r>
      <w:r w:rsidRPr="00D825ED">
        <w:rPr>
          <w:rFonts w:hint="eastAsia"/>
          <w:color w:val="FF0000"/>
        </w:rPr>
        <w:t>年</w:t>
      </w:r>
      <w:r w:rsidRPr="00D825ED">
        <w:rPr>
          <w:rFonts w:hint="eastAsia"/>
          <w:color w:val="FF0000"/>
        </w:rPr>
        <w:t>1</w:t>
      </w:r>
      <w:r w:rsidRPr="00D825ED">
        <w:rPr>
          <w:rFonts w:hint="eastAsia"/>
          <w:color w:val="FF0000"/>
        </w:rPr>
        <w:t>月被</w:t>
      </w:r>
      <w:r w:rsidRPr="00D825ED">
        <w:rPr>
          <w:rFonts w:hint="eastAsia"/>
          <w:color w:val="FF0000"/>
        </w:rPr>
        <w:t>HL7</w:t>
      </w:r>
      <w:r w:rsidRPr="00D825ED">
        <w:rPr>
          <w:rFonts w:hint="eastAsia"/>
          <w:color w:val="FF0000"/>
        </w:rPr>
        <w:t>所認可，隔年成為</w:t>
      </w:r>
      <w:r w:rsidRPr="00D825ED">
        <w:rPr>
          <w:rFonts w:hint="eastAsia"/>
          <w:color w:val="FF0000"/>
        </w:rPr>
        <w:t>ANSI</w:t>
      </w:r>
      <w:r w:rsidRPr="00D825ED">
        <w:rPr>
          <w:rFonts w:hint="eastAsia"/>
          <w:color w:val="FF0000"/>
        </w:rPr>
        <w:t>的標準。</w:t>
      </w:r>
      <w:r w:rsidRPr="00D825ED">
        <w:rPr>
          <w:rFonts w:hint="eastAsia"/>
          <w:color w:val="FF0000"/>
        </w:rPr>
        <w:t>HL7</w:t>
      </w:r>
      <w:r w:rsidRPr="00D825ED">
        <w:rPr>
          <w:rFonts w:hint="eastAsia"/>
          <w:color w:val="FF0000"/>
        </w:rPr>
        <w:t>的文件結構化工作小組</w:t>
      </w:r>
      <w:r w:rsidRPr="00D825ED">
        <w:rPr>
          <w:rFonts w:hint="eastAsia"/>
          <w:color w:val="FF0000"/>
        </w:rPr>
        <w:t>(</w:t>
      </w:r>
      <w:r w:rsidRPr="00D825ED">
        <w:rPr>
          <w:color w:val="FF0000"/>
        </w:rPr>
        <w:t>Structured Documents Workgroup</w:t>
      </w:r>
      <w:r w:rsidRPr="00D825ED">
        <w:rPr>
          <w:rFonts w:hint="eastAsia"/>
          <w:color w:val="FF0000"/>
        </w:rPr>
        <w:t>, SDWG)</w:t>
      </w:r>
      <w:r w:rsidRPr="00D825ED">
        <w:rPr>
          <w:rFonts w:hint="eastAsia"/>
          <w:color w:val="FF0000"/>
        </w:rPr>
        <w:t>也開始發展</w:t>
      </w:r>
      <w:r w:rsidRPr="00D825ED">
        <w:rPr>
          <w:rFonts w:hint="eastAsia"/>
          <w:color w:val="FF0000"/>
        </w:rPr>
        <w:t>CDA R3.0</w:t>
      </w:r>
      <w:r w:rsidRPr="00D825ED">
        <w:rPr>
          <w:rFonts w:hint="eastAsia"/>
          <w:color w:val="FF0000"/>
        </w:rPr>
        <w:t>，於</w:t>
      </w:r>
      <w:r w:rsidRPr="00D825ED">
        <w:rPr>
          <w:rFonts w:hint="eastAsia"/>
          <w:color w:val="FF0000"/>
        </w:rPr>
        <w:t>2011</w:t>
      </w:r>
      <w:r w:rsidRPr="00D825ED">
        <w:rPr>
          <w:rFonts w:hint="eastAsia"/>
          <w:color w:val="FF0000"/>
        </w:rPr>
        <w:t>年年初已進行了計畫初步的投票</w:t>
      </w:r>
      <w:r w:rsidRPr="00D825ED">
        <w:rPr>
          <w:rFonts w:hint="eastAsia"/>
          <w:noProof/>
          <w:color w:val="FF0000"/>
        </w:rPr>
        <w:t xml:space="preserve"> [</w:t>
      </w:r>
      <w:r w:rsidRPr="00D825ED">
        <w:rPr>
          <w:noProof/>
          <w:color w:val="FF0000"/>
        </w:rPr>
        <w:t>10</w:t>
      </w:r>
      <w:r w:rsidRPr="00D825ED">
        <w:rPr>
          <w:rFonts w:hint="eastAsia"/>
          <w:noProof/>
          <w:color w:val="FF0000"/>
        </w:rPr>
        <w:t>]</w:t>
      </w:r>
      <w:r w:rsidRPr="00D825ED">
        <w:rPr>
          <w:rFonts w:hint="eastAsia"/>
          <w:color w:val="FF0000"/>
        </w:rPr>
        <w:t>。</w:t>
      </w:r>
    </w:p>
    <w:p w14:paraId="6BD4254F" w14:textId="77777777" w:rsidR="007E0F2A" w:rsidRPr="00D825ED" w:rsidRDefault="007E0F2A" w:rsidP="007E0F2A">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是以交換為目的，並定義其結構及語意的文件標記規範，不對文件內容有所定義，且文件交換的方法、文件的產生及管理都不在此標準規範之內。其內容主要是使用</w:t>
      </w:r>
      <w:r w:rsidRPr="00D825ED">
        <w:rPr>
          <w:rFonts w:hint="eastAsia"/>
          <w:color w:val="FF0000"/>
        </w:rPr>
        <w:t>XML</w:t>
      </w:r>
      <w:r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Pr="00D825ED">
        <w:rPr>
          <w:rFonts w:hint="eastAsia"/>
          <w:color w:val="FF0000"/>
        </w:rPr>
        <w:t>所延伸</w:t>
      </w:r>
      <w:r w:rsidRPr="00D825ED">
        <w:rPr>
          <w:noProof/>
          <w:color w:val="FF0000"/>
        </w:rPr>
        <w:t xml:space="preserve"> </w:t>
      </w:r>
      <w:r w:rsidRPr="00D825ED">
        <w:rPr>
          <w:rFonts w:hint="eastAsia"/>
          <w:noProof/>
          <w:color w:val="FF0000"/>
        </w:rPr>
        <w:t>[</w:t>
      </w:r>
      <w:r w:rsidRPr="00D825ED">
        <w:rPr>
          <w:noProof/>
          <w:color w:val="FF0000"/>
        </w:rPr>
        <w:t>11</w:t>
      </w:r>
      <w:r w:rsidRPr="00D825ED">
        <w:rPr>
          <w:rFonts w:hint="eastAsia"/>
          <w:noProof/>
          <w:color w:val="FF0000"/>
        </w:rPr>
        <w:t>]</w:t>
      </w:r>
      <w:r w:rsidRPr="00D825ED">
        <w:rPr>
          <w:rFonts w:hint="eastAsia"/>
          <w:color w:val="FF0000"/>
        </w:rPr>
        <w:t>。</w:t>
      </w:r>
    </w:p>
    <w:p w14:paraId="44A8413C" w14:textId="77777777" w:rsidR="007E0F2A" w:rsidRPr="00D825ED" w:rsidRDefault="007E0F2A" w:rsidP="007E0F2A">
      <w:pPr>
        <w:ind w:firstLine="560"/>
        <w:rPr>
          <w:color w:val="FF0000"/>
        </w:rPr>
      </w:pPr>
      <w:r w:rsidRPr="00D825ED">
        <w:rPr>
          <w:rFonts w:hint="eastAsia"/>
          <w:color w:val="FF0000"/>
        </w:rPr>
        <w:t>CDA</w:t>
      </w:r>
      <w:r w:rsidRPr="00D825ED">
        <w:rPr>
          <w:rFonts w:hint="eastAsia"/>
          <w:color w:val="FF0000"/>
        </w:rPr>
        <w:t>的組成分為兩個部分，</w:t>
      </w:r>
      <w:r w:rsidRPr="00D825ED">
        <w:rPr>
          <w:rFonts w:hint="eastAsia"/>
          <w:color w:val="FF0000"/>
        </w:rPr>
        <w:t>Header</w:t>
      </w:r>
      <w:r w:rsidRPr="00D825ED">
        <w:rPr>
          <w:rFonts w:hint="eastAsia"/>
          <w:color w:val="FF0000"/>
        </w:rPr>
        <w:t>及</w:t>
      </w:r>
      <w:r w:rsidRPr="00D825ED">
        <w:rPr>
          <w:rFonts w:hint="eastAsia"/>
          <w:color w:val="FF0000"/>
        </w:rPr>
        <w:t>Body</w:t>
      </w:r>
      <w:r w:rsidRPr="00D825ED">
        <w:rPr>
          <w:rFonts w:hint="eastAsia"/>
          <w:color w:val="FF0000"/>
        </w:rPr>
        <w:t>。其組成結構如</w:t>
      </w:r>
      <w:r w:rsidRPr="00D825ED">
        <w:rPr>
          <w:color w:val="FF0000"/>
          <w:sz w:val="32"/>
        </w:rPr>
        <w:fldChar w:fldCharType="begin"/>
      </w:r>
      <w:r w:rsidRPr="00D825ED">
        <w:rPr>
          <w:color w:val="FF0000"/>
          <w:sz w:val="32"/>
        </w:rPr>
        <w:instrText xml:space="preserve"> </w:instrText>
      </w:r>
      <w:r w:rsidRPr="00D825ED">
        <w:rPr>
          <w:rFonts w:hint="eastAsia"/>
          <w:color w:val="FF0000"/>
          <w:sz w:val="32"/>
        </w:rPr>
        <w:instrText>REF _Ref313019920 \h</w:instrText>
      </w:r>
      <w:r w:rsidRPr="00D825ED">
        <w:rPr>
          <w:color w:val="FF0000"/>
          <w:sz w:val="32"/>
        </w:rPr>
        <w:instrText xml:space="preserve">  \* MERGEFORMAT </w:instrText>
      </w:r>
      <w:r w:rsidRPr="00D825ED">
        <w:rPr>
          <w:color w:val="FF0000"/>
          <w:sz w:val="32"/>
        </w:rPr>
        <w:fldChar w:fldCharType="separate"/>
      </w:r>
      <w:r w:rsidR="007B1302">
        <w:rPr>
          <w:rFonts w:hint="eastAsia"/>
          <w:b/>
          <w:color w:val="FF0000"/>
          <w:sz w:val="32"/>
        </w:rPr>
        <w:t>錯誤</w:t>
      </w:r>
      <w:r w:rsidR="007B1302">
        <w:rPr>
          <w:rFonts w:hint="eastAsia"/>
          <w:b/>
          <w:color w:val="FF0000"/>
          <w:sz w:val="32"/>
        </w:rPr>
        <w:t xml:space="preserve">! </w:t>
      </w:r>
      <w:r w:rsidR="007B1302">
        <w:rPr>
          <w:rFonts w:hint="eastAsia"/>
          <w:b/>
          <w:color w:val="FF0000"/>
          <w:sz w:val="32"/>
        </w:rPr>
        <w:t>找不到參照來源。</w:t>
      </w:r>
      <w:r w:rsidRPr="00D825ED">
        <w:rPr>
          <w:color w:val="FF0000"/>
          <w:sz w:val="32"/>
        </w:rPr>
        <w:fldChar w:fldCharType="end"/>
      </w:r>
      <w:r w:rsidRPr="00D825ED">
        <w:rPr>
          <w:rFonts w:hint="eastAsia"/>
          <w:color w:val="FF0000"/>
        </w:rPr>
        <w:t>。</w:t>
      </w:r>
      <w:r w:rsidRPr="00D825ED">
        <w:rPr>
          <w:rFonts w:hint="eastAsia"/>
          <w:color w:val="FF0000"/>
        </w:rPr>
        <w:t>Header</w:t>
      </w:r>
      <w:r w:rsidRPr="00D825ED">
        <w:rPr>
          <w:rFonts w:hint="eastAsia"/>
          <w:color w:val="FF0000"/>
        </w:rPr>
        <w:t>主要功能是用來識別文件的分類，且也同時提供認證、活動、病人與參與醫療服務提供者的資訊；</w:t>
      </w:r>
      <w:r w:rsidRPr="00D825ED">
        <w:rPr>
          <w:rFonts w:hint="eastAsia"/>
          <w:color w:val="FF0000"/>
        </w:rPr>
        <w:t>Body</w:t>
      </w:r>
      <w:r w:rsidRPr="00D825ED">
        <w:rPr>
          <w:rFonts w:hint="eastAsia"/>
          <w:color w:val="FF0000"/>
        </w:rPr>
        <w:t>則是屬於臨床報告的部分</w:t>
      </w:r>
      <w:r w:rsidRPr="00D825ED">
        <w:rPr>
          <w:noProof/>
          <w:color w:val="FF0000"/>
        </w:rPr>
        <w:t xml:space="preserve"> </w:t>
      </w:r>
      <w:r w:rsidRPr="00D825ED">
        <w:rPr>
          <w:rFonts w:hint="eastAsia"/>
          <w:noProof/>
          <w:color w:val="FF0000"/>
        </w:rPr>
        <w:t>[</w:t>
      </w:r>
      <w:r w:rsidRPr="00D825ED">
        <w:rPr>
          <w:noProof/>
          <w:color w:val="FF0000"/>
        </w:rPr>
        <w:t>12</w:t>
      </w:r>
      <w:r w:rsidRPr="00D825ED">
        <w:rPr>
          <w:rFonts w:hint="eastAsia"/>
          <w:noProof/>
          <w:color w:val="FF0000"/>
        </w:rPr>
        <w:t>]</w:t>
      </w:r>
      <w:r w:rsidRPr="00D825ED">
        <w:rPr>
          <w:rFonts w:hint="eastAsia"/>
          <w:color w:val="FF0000"/>
        </w:rPr>
        <w:t>。</w:t>
      </w:r>
    </w:p>
    <w:p w14:paraId="05DB6641" w14:textId="77777777" w:rsidR="007E0F2A" w:rsidRPr="00D825ED" w:rsidRDefault="007E0F2A" w:rsidP="007E0F2A">
      <w:pPr>
        <w:pStyle w:val="a9"/>
        <w:numPr>
          <w:ilvl w:val="0"/>
          <w:numId w:val="3"/>
        </w:numPr>
        <w:ind w:leftChars="0" w:left="0" w:firstLineChars="0" w:firstLine="0"/>
        <w:rPr>
          <w:color w:val="FF0000"/>
        </w:rPr>
      </w:pPr>
      <w:r w:rsidRPr="00D825ED">
        <w:rPr>
          <w:rFonts w:hint="eastAsia"/>
          <w:color w:val="FF0000"/>
        </w:rPr>
        <w:t>Header</w:t>
      </w:r>
    </w:p>
    <w:p w14:paraId="4CEE7BB7" w14:textId="77777777" w:rsidR="007E0F2A" w:rsidRPr="00D825ED" w:rsidRDefault="007E0F2A" w:rsidP="007E0F2A">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Pr="00D825ED">
        <w:rPr>
          <w:noProof/>
          <w:color w:val="FF0000"/>
        </w:rPr>
        <w:t xml:space="preserve"> </w:t>
      </w:r>
      <w:r w:rsidRPr="00D825ED">
        <w:rPr>
          <w:rFonts w:hint="eastAsia"/>
          <w:noProof/>
          <w:color w:val="FF0000"/>
        </w:rPr>
        <w:t>[</w:t>
      </w:r>
      <w:r w:rsidRPr="00D825ED">
        <w:rPr>
          <w:noProof/>
          <w:color w:val="FF0000"/>
        </w:rPr>
        <w:t>12</w:t>
      </w:r>
      <w:r w:rsidRPr="00D825ED">
        <w:rPr>
          <w:rFonts w:hint="eastAsia"/>
          <w:noProof/>
          <w:color w:val="FF0000"/>
        </w:rPr>
        <w:t>]</w:t>
      </w:r>
      <w:r w:rsidRPr="00D825ED">
        <w:rPr>
          <w:rFonts w:hint="eastAsia"/>
          <w:color w:val="FF0000"/>
        </w:rPr>
        <w:t>：</w:t>
      </w:r>
    </w:p>
    <w:p w14:paraId="740D0CD8"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p>
    <w:p w14:paraId="33B2B3DB"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Pr="00D825ED">
        <w:rPr>
          <w:rFonts w:hint="eastAsia"/>
          <w:color w:val="FF0000"/>
        </w:rPr>
        <w:t>。</w:t>
      </w:r>
    </w:p>
    <w:p w14:paraId="69AA95EC"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Pr="00D825ED">
        <w:rPr>
          <w:rFonts w:hint="eastAsia"/>
          <w:color w:val="FF0000"/>
        </w:rPr>
        <w:t>。</w:t>
      </w:r>
    </w:p>
    <w:p w14:paraId="504675DF" w14:textId="77777777" w:rsidR="007E0F2A" w:rsidRPr="00D825ED" w:rsidRDefault="007E0F2A" w:rsidP="007E0F2A">
      <w:pPr>
        <w:pStyle w:val="a9"/>
        <w:numPr>
          <w:ilvl w:val="0"/>
          <w:numId w:val="3"/>
        </w:numPr>
        <w:ind w:leftChars="0" w:left="0" w:firstLineChars="0" w:firstLine="0"/>
        <w:rPr>
          <w:color w:val="FF0000"/>
        </w:rPr>
      </w:pPr>
      <w:r w:rsidRPr="00D825ED">
        <w:rPr>
          <w:rFonts w:hint="eastAsia"/>
          <w:color w:val="FF0000"/>
        </w:rPr>
        <w:lastRenderedPageBreak/>
        <w:t>Body</w:t>
      </w:r>
    </w:p>
    <w:p w14:paraId="3A24BE82" w14:textId="77777777" w:rsidR="007E0F2A" w:rsidRPr="00D825ED" w:rsidRDefault="007E0F2A" w:rsidP="007E0F2A">
      <w:pPr>
        <w:ind w:firstLine="560"/>
        <w:rPr>
          <w:color w:val="FF0000"/>
        </w:rPr>
      </w:pPr>
      <w:r w:rsidRPr="00D825ED">
        <w:rPr>
          <w:rFonts w:hint="eastAsia"/>
          <w:color w:val="FF0000"/>
        </w:rPr>
        <w:t>Body</w:t>
      </w:r>
      <w:r w:rsidRPr="00D825ED">
        <w:rPr>
          <w:rFonts w:hint="eastAsia"/>
          <w:color w:val="FF0000"/>
        </w:rPr>
        <w:t>的部分含有各種醫療行為之紀錄，有兩種資料型態，一種是非結構化區塊</w:t>
      </w:r>
      <w:r w:rsidRPr="00D825ED">
        <w:rPr>
          <w:rFonts w:hint="eastAsia"/>
          <w:color w:val="FF0000"/>
        </w:rPr>
        <w:t>(</w:t>
      </w:r>
      <w:proofErr w:type="spellStart"/>
      <w:r w:rsidRPr="00D825ED">
        <w:rPr>
          <w:rFonts w:hint="eastAsia"/>
          <w:color w:val="FF0000"/>
        </w:rPr>
        <w:t>NonXMLBody</w:t>
      </w:r>
      <w:proofErr w:type="spellEnd"/>
      <w:r w:rsidRPr="00D825ED">
        <w:rPr>
          <w:rFonts w:hint="eastAsia"/>
          <w:color w:val="FF0000"/>
        </w:rPr>
        <w:t>)</w:t>
      </w:r>
      <w:r w:rsidRPr="00D825ED">
        <w:rPr>
          <w:rFonts w:hint="eastAsia"/>
          <w:color w:val="FF0000"/>
        </w:rPr>
        <w:t>，另一種是結構化區塊</w:t>
      </w:r>
      <w:r w:rsidRPr="00D825ED">
        <w:rPr>
          <w:rFonts w:hint="eastAsia"/>
          <w:color w:val="FF0000"/>
        </w:rPr>
        <w:t>(</w:t>
      </w:r>
      <w:proofErr w:type="spellStart"/>
      <w:r w:rsidRPr="00D825ED">
        <w:rPr>
          <w:rFonts w:hint="eastAsia"/>
          <w:color w:val="FF0000"/>
        </w:rPr>
        <w:t>structuredBody</w:t>
      </w:r>
      <w:proofErr w:type="spellEnd"/>
      <w:r w:rsidRPr="00D825ED">
        <w:rPr>
          <w:rFonts w:hint="eastAsia"/>
          <w:color w:val="FF0000"/>
        </w:rPr>
        <w:t>)</w:t>
      </w:r>
      <w:r w:rsidRPr="00D825ED">
        <w:rPr>
          <w:noProof/>
          <w:color w:val="FF0000"/>
        </w:rPr>
        <w:t xml:space="preserve"> </w:t>
      </w:r>
      <w:r w:rsidRPr="00D825ED">
        <w:rPr>
          <w:rFonts w:hint="eastAsia"/>
          <w:noProof/>
          <w:color w:val="FF0000"/>
        </w:rPr>
        <w:t>[</w:t>
      </w:r>
      <w:r w:rsidRPr="00D825ED">
        <w:rPr>
          <w:noProof/>
          <w:color w:val="FF0000"/>
        </w:rPr>
        <w:t>11</w:t>
      </w:r>
      <w:r w:rsidRPr="00D825ED">
        <w:rPr>
          <w:rFonts w:hint="eastAsia"/>
          <w:noProof/>
          <w:color w:val="FF0000"/>
        </w:rPr>
        <w:t>]</w:t>
      </w:r>
      <w:r w:rsidRPr="00D825ED">
        <w:rPr>
          <w:rFonts w:hint="eastAsia"/>
          <w:color w:val="FF0000"/>
        </w:rPr>
        <w:t>：</w:t>
      </w:r>
    </w:p>
    <w:p w14:paraId="2EAD5A8B" w14:textId="77777777" w:rsidR="007E0F2A" w:rsidRPr="00D825ED" w:rsidRDefault="007E0F2A" w:rsidP="007E0F2A">
      <w:pPr>
        <w:pStyle w:val="a9"/>
        <w:numPr>
          <w:ilvl w:val="0"/>
          <w:numId w:val="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：非結構化的資料，不是</w:t>
      </w:r>
      <w:r w:rsidRPr="00D825ED">
        <w:rPr>
          <w:rFonts w:hint="eastAsia"/>
          <w:color w:val="FF0000"/>
        </w:rPr>
        <w:t>XML</w:t>
      </w:r>
      <w:r w:rsidRPr="00D825ED">
        <w:rPr>
          <w:rFonts w:hint="eastAsia"/>
          <w:color w:val="FF0000"/>
        </w:rPr>
        <w:t>格式的資料，會將資料直接存放至</w:t>
      </w:r>
      <w:r w:rsidRPr="00D825ED">
        <w:rPr>
          <w:rFonts w:hint="eastAsia"/>
          <w:color w:val="FF0000"/>
        </w:rPr>
        <w:t>&lt;text&gt;</w:t>
      </w:r>
      <w:r w:rsidRPr="00D825ED">
        <w:rPr>
          <w:rFonts w:hint="eastAsia"/>
          <w:color w:val="FF0000"/>
        </w:rPr>
        <w:t>標籤中，或其他非文字之檔案。</w:t>
      </w:r>
    </w:p>
    <w:p w14:paraId="4B774DC1" w14:textId="77777777" w:rsidR="007E0F2A" w:rsidRPr="00D825ED" w:rsidRDefault="007E0F2A" w:rsidP="007E0F2A">
      <w:pPr>
        <w:pStyle w:val="a9"/>
        <w:numPr>
          <w:ilvl w:val="0"/>
          <w:numId w:val="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：結構化標記的資料，由一個或多個組件</w:t>
      </w:r>
      <w:r w:rsidRPr="00D825ED">
        <w:rPr>
          <w:rFonts w:hint="eastAsia"/>
          <w:color w:val="FF0000"/>
        </w:rPr>
        <w:t xml:space="preserve">(section </w:t>
      </w:r>
      <w:r w:rsidRPr="00D825ED">
        <w:rPr>
          <w:color w:val="FF0000"/>
          <w:kern w:val="0"/>
          <w:szCs w:val="24"/>
          <w:highlight w:val="white"/>
        </w:rPr>
        <w:t>component</w:t>
      </w:r>
      <w:r w:rsidRPr="00D825ED">
        <w:rPr>
          <w:rFonts w:hint="eastAsia"/>
          <w:color w:val="FF0000"/>
          <w:kern w:val="0"/>
          <w:szCs w:val="24"/>
        </w:rPr>
        <w:t>)</w:t>
      </w:r>
      <w:r w:rsidRPr="00D825ED">
        <w:rPr>
          <w:rFonts w:hint="eastAsia"/>
          <w:color w:val="FF0000"/>
        </w:rPr>
        <w:t>所組成，且可接受巢狀之組合。透過</w:t>
      </w:r>
      <w:r w:rsidRPr="00D825ED">
        <w:rPr>
          <w:rFonts w:hint="eastAsia"/>
          <w:color w:val="FF0000"/>
        </w:rPr>
        <w:t>section</w:t>
      </w:r>
      <w:r w:rsidRPr="00D825ED">
        <w:rPr>
          <w:rFonts w:hint="eastAsia"/>
          <w:color w:val="FF0000"/>
        </w:rPr>
        <w:t>的方式來描述臨床內容，如檢驗結果、診斷內容等等，且</w:t>
      </w:r>
      <w:r w:rsidRPr="00D825ED">
        <w:rPr>
          <w:rFonts w:hint="eastAsia"/>
          <w:color w:val="FF0000"/>
        </w:rPr>
        <w:t>Section</w:t>
      </w:r>
      <w:r w:rsidRPr="00D825ED">
        <w:rPr>
          <w:rFonts w:hint="eastAsia"/>
          <w:color w:val="FF0000"/>
        </w:rPr>
        <w:t>間不會互相影響。在</w:t>
      </w:r>
      <w:r w:rsidRPr="00D825ED">
        <w:rPr>
          <w:rFonts w:hint="eastAsia"/>
          <w:color w:val="FF0000"/>
        </w:rPr>
        <w:t>Section</w:t>
      </w:r>
      <w:r w:rsidRPr="00D825ED">
        <w:rPr>
          <w:rFonts w:hint="eastAsia"/>
          <w:color w:val="FF0000"/>
        </w:rPr>
        <w:t>中對於</w:t>
      </w:r>
      <w:r w:rsidRPr="00D825ED">
        <w:rPr>
          <w:rFonts w:hint="eastAsia"/>
          <w:color w:val="FF0000"/>
        </w:rPr>
        <w:t>text</w:t>
      </w:r>
      <w:r w:rsidRPr="00D825ED">
        <w:rPr>
          <w:rFonts w:hint="eastAsia"/>
          <w:color w:val="FF0000"/>
        </w:rPr>
        <w:t>加以描述的為</w:t>
      </w:r>
      <w:r w:rsidRPr="00D825ED">
        <w:rPr>
          <w:rFonts w:hint="eastAsia"/>
          <w:color w:val="FF0000"/>
        </w:rPr>
        <w:t>Entry-level(</w:t>
      </w:r>
      <w:r w:rsidRPr="00D825ED">
        <w:rPr>
          <w:rFonts w:hint="eastAsia"/>
          <w:color w:val="FF0000"/>
        </w:rPr>
        <w:t>如服藥方式、劑量等等</w:t>
      </w:r>
      <w:r w:rsidRPr="00D825ED">
        <w:rPr>
          <w:rFonts w:hint="eastAsia"/>
          <w:color w:val="FF0000"/>
        </w:rPr>
        <w:t>)</w:t>
      </w:r>
      <w:r w:rsidRPr="00D825ED">
        <w:rPr>
          <w:rFonts w:hint="eastAsia"/>
          <w:color w:val="FF0000"/>
        </w:rPr>
        <w:t>，在此</w:t>
      </w:r>
      <w:r w:rsidRPr="00D825ED">
        <w:rPr>
          <w:rFonts w:hint="eastAsia"/>
          <w:color w:val="FF0000"/>
        </w:rPr>
        <w:t>level</w:t>
      </w:r>
      <w:r w:rsidRPr="00D825ED">
        <w:rPr>
          <w:rFonts w:hint="eastAsia"/>
          <w:color w:val="FF0000"/>
        </w:rPr>
        <w:t>中需要用到各種通用代碼，如健保碼、國際疾病編碼等等，詳細結構如</w:t>
      </w:r>
      <w:r w:rsidRPr="00D825ED">
        <w:rPr>
          <w:color w:val="FF0000"/>
          <w:sz w:val="32"/>
        </w:rPr>
        <w:fldChar w:fldCharType="begin"/>
      </w:r>
      <w:r w:rsidRPr="00D825ED">
        <w:rPr>
          <w:color w:val="FF0000"/>
          <w:sz w:val="32"/>
        </w:rPr>
        <w:instrText xml:space="preserve"> </w:instrText>
      </w:r>
      <w:r w:rsidRPr="00D825ED">
        <w:rPr>
          <w:rFonts w:hint="eastAsia"/>
          <w:color w:val="FF0000"/>
          <w:sz w:val="32"/>
        </w:rPr>
        <w:instrText>REF _Ref313019955 \h</w:instrText>
      </w:r>
      <w:r w:rsidRPr="00D825ED">
        <w:rPr>
          <w:color w:val="FF0000"/>
          <w:sz w:val="32"/>
        </w:rPr>
        <w:instrText xml:space="preserve">  \* MERGEFORMAT </w:instrText>
      </w:r>
      <w:r w:rsidRPr="00D825ED">
        <w:rPr>
          <w:color w:val="FF0000"/>
          <w:sz w:val="32"/>
        </w:rPr>
        <w:fldChar w:fldCharType="separate"/>
      </w:r>
      <w:r w:rsidR="007B1302">
        <w:rPr>
          <w:rFonts w:hint="eastAsia"/>
          <w:b/>
          <w:color w:val="FF0000"/>
          <w:sz w:val="32"/>
        </w:rPr>
        <w:t>錯誤</w:t>
      </w:r>
      <w:r w:rsidR="007B1302">
        <w:rPr>
          <w:rFonts w:hint="eastAsia"/>
          <w:b/>
          <w:color w:val="FF0000"/>
          <w:sz w:val="32"/>
        </w:rPr>
        <w:t xml:space="preserve">! </w:t>
      </w:r>
      <w:r w:rsidR="007B1302">
        <w:rPr>
          <w:rFonts w:hint="eastAsia"/>
          <w:b/>
          <w:color w:val="FF0000"/>
          <w:sz w:val="32"/>
        </w:rPr>
        <w:t>找不到參照來源。</w:t>
      </w:r>
      <w:r w:rsidRPr="00D825ED">
        <w:rPr>
          <w:color w:val="FF0000"/>
          <w:sz w:val="32"/>
        </w:rPr>
        <w:fldChar w:fldCharType="end"/>
      </w:r>
      <w:r w:rsidRPr="00D825ED">
        <w:rPr>
          <w:rFonts w:hint="eastAsia"/>
          <w:color w:val="FF0000"/>
        </w:rPr>
        <w:t>所示。</w:t>
      </w:r>
    </w:p>
    <w:p w14:paraId="3AEEB4FD" w14:textId="77777777" w:rsidR="007E0F2A" w:rsidRDefault="007E0F2A" w:rsidP="007E0F2A">
      <w:pPr>
        <w:ind w:firstLine="560"/>
        <w:rPr>
          <w:color w:val="000000"/>
        </w:rPr>
      </w:pPr>
      <w:r w:rsidRPr="00D825ED">
        <w:rPr>
          <w:rFonts w:hint="eastAsia"/>
          <w:color w:val="FF0000"/>
        </w:rPr>
        <w:t>以</w:t>
      </w:r>
      <w:r w:rsidRPr="00D825ED">
        <w:rPr>
          <w:rFonts w:hint="eastAsia"/>
          <w:color w:val="FF0000"/>
        </w:rPr>
        <w:t>CDA</w:t>
      </w:r>
      <w:r w:rsidRPr="00D825ED">
        <w:rPr>
          <w:rFonts w:hint="eastAsia"/>
          <w:color w:val="FF0000"/>
        </w:rPr>
        <w:t>為基礎所進行的研究像是：運用以</w:t>
      </w:r>
      <w:r w:rsidRPr="00D825ED">
        <w:rPr>
          <w:rFonts w:hint="eastAsia"/>
          <w:color w:val="FF0000"/>
        </w:rPr>
        <w:t>CDA</w:t>
      </w:r>
      <w:r w:rsidRPr="00D825ED">
        <w:rPr>
          <w:rFonts w:hint="eastAsia"/>
          <w:color w:val="FF0000"/>
        </w:rPr>
        <w:t>格式發展出來的連續性照護文件</w:t>
      </w:r>
      <w:r w:rsidRPr="00D825ED">
        <w:rPr>
          <w:rFonts w:hint="eastAsia"/>
          <w:color w:val="FF0000"/>
        </w:rPr>
        <w:t>(</w:t>
      </w:r>
      <w:r w:rsidRPr="00D825ED">
        <w:rPr>
          <w:color w:val="FF0000"/>
        </w:rPr>
        <w:t>Continuity of Care Document</w:t>
      </w:r>
      <w:r w:rsidRPr="00D825ED">
        <w:rPr>
          <w:rFonts w:hint="eastAsia"/>
          <w:color w:val="FF0000"/>
        </w:rPr>
        <w:t>, CCD)</w:t>
      </w:r>
      <w:r w:rsidRPr="00D825ED">
        <w:rPr>
          <w:color w:val="FF0000"/>
        </w:rPr>
        <w:t xml:space="preserve"> </w:t>
      </w:r>
      <w:r w:rsidRPr="00D825ED">
        <w:rPr>
          <w:rFonts w:hint="eastAsia"/>
          <w:color w:val="FF0000"/>
        </w:rPr>
        <w:t>來對應不同來源系統的用藥史，目的是為了用藥的一致性，並運用</w:t>
      </w:r>
      <w:r w:rsidRPr="00D825ED">
        <w:rPr>
          <w:rFonts w:hint="eastAsia"/>
          <w:color w:val="FF0000"/>
        </w:rPr>
        <w:t>CDA</w:t>
      </w:r>
      <w:r w:rsidRPr="00D825ED">
        <w:rPr>
          <w:rFonts w:hint="eastAsia"/>
          <w:color w:val="FF0000"/>
        </w:rPr>
        <w:t>互通性</w:t>
      </w:r>
      <w:r w:rsidRPr="00D825ED">
        <w:rPr>
          <w:rFonts w:hint="eastAsia"/>
          <w:color w:val="FF0000"/>
        </w:rPr>
        <w:t>(</w:t>
      </w:r>
      <w:r w:rsidRPr="00D825ED">
        <w:rPr>
          <w:color w:val="FF0000"/>
        </w:rPr>
        <w:t>interoperable</w:t>
      </w:r>
      <w:r w:rsidRPr="00D825ED">
        <w:rPr>
          <w:rFonts w:hint="eastAsia"/>
          <w:color w:val="FF0000"/>
        </w:rPr>
        <w:t>)</w:t>
      </w:r>
      <w:r w:rsidRPr="00D825ED">
        <w:rPr>
          <w:rFonts w:hint="eastAsia"/>
          <w:color w:val="FF0000"/>
        </w:rPr>
        <w:t>的特性，來交換用藥資訊，解決未來用藥上及藥物過敏等等的問題，以做為決策支援</w:t>
      </w:r>
      <w:r w:rsidRPr="00D825ED">
        <w:rPr>
          <w:rFonts w:hint="eastAsia"/>
          <w:noProof/>
          <w:color w:val="FF0000"/>
        </w:rPr>
        <w:t>[</w:t>
      </w:r>
      <w:r w:rsidRPr="00D825ED">
        <w:rPr>
          <w:noProof/>
          <w:color w:val="FF0000"/>
        </w:rPr>
        <w:t>13</w:t>
      </w:r>
      <w:r w:rsidRPr="00D825ED">
        <w:rPr>
          <w:rFonts w:hint="eastAsia"/>
          <w:noProof/>
          <w:color w:val="FF0000"/>
        </w:rPr>
        <w:t>]</w:t>
      </w:r>
      <w:r w:rsidRPr="00D825ED">
        <w:rPr>
          <w:rFonts w:hint="eastAsia"/>
          <w:color w:val="FF0000"/>
        </w:rPr>
        <w:t>。基於</w:t>
      </w:r>
      <w:r w:rsidRPr="00D825ED">
        <w:rPr>
          <w:rFonts w:hint="eastAsia"/>
          <w:color w:val="FF0000"/>
        </w:rPr>
        <w:t>CDA</w:t>
      </w:r>
      <w:r w:rsidRPr="00D825ED">
        <w:rPr>
          <w:rFonts w:hint="eastAsia"/>
          <w:color w:val="FF0000"/>
        </w:rPr>
        <w:t>所規範的標準格式來改善醫療資訊交換系統，使病人資訊更能有效的被共享於院際之間，減少病人在醫療上的風險，提高管理疾病的能力並減輕醫療人員與病患之間的不對稱性</w:t>
      </w:r>
      <w:r w:rsidRPr="00D825ED">
        <w:rPr>
          <w:rFonts w:hint="eastAsia"/>
          <w:noProof/>
          <w:color w:val="FF0000"/>
        </w:rPr>
        <w:t xml:space="preserve"> [</w:t>
      </w:r>
      <w:r w:rsidRPr="00D825ED">
        <w:rPr>
          <w:noProof/>
          <w:color w:val="FF0000"/>
        </w:rPr>
        <w:t>14</w:t>
      </w:r>
      <w:r w:rsidRPr="00D825ED">
        <w:rPr>
          <w:rFonts w:hint="eastAsia"/>
          <w:noProof/>
          <w:color w:val="FF0000"/>
        </w:rPr>
        <w:t>]</w:t>
      </w:r>
      <w:r w:rsidRPr="00D825ED">
        <w:rPr>
          <w:rFonts w:hint="eastAsia"/>
          <w:color w:val="FF0000"/>
        </w:rPr>
        <w:t>。</w:t>
      </w:r>
    </w:p>
    <w:p w14:paraId="724FD79D" w14:textId="77777777" w:rsidR="004A5749" w:rsidRDefault="00584F1F" w:rsidP="00A61C03">
      <w:pPr>
        <w:pStyle w:val="2"/>
      </w:pPr>
      <w:bookmarkStart w:id="18" w:name="_Toc213238335"/>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A106CE">
      <w:pPr>
        <w:pStyle w:val="a9"/>
        <w:numPr>
          <w:ilvl w:val="0"/>
          <w:numId w:val="6"/>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lastRenderedPageBreak/>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A61C03">
      <w:pPr>
        <w:pStyle w:val="2"/>
      </w:pPr>
      <w:bookmarkStart w:id="19" w:name="_Toc213238336"/>
      <w:r>
        <w:rPr>
          <w:rFonts w:hint="eastAsia"/>
        </w:rPr>
        <w:t>雲端運算</w:t>
      </w:r>
      <w:bookmarkEnd w:id="19"/>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13238337"/>
      <w:r>
        <w:rPr>
          <w:rFonts w:hint="eastAsia"/>
        </w:rPr>
        <w:lastRenderedPageBreak/>
        <w:t>研究方法</w:t>
      </w:r>
      <w:bookmarkEnd w:id="20"/>
    </w:p>
    <w:p w14:paraId="11710B92" w14:textId="5CD143CC" w:rsidR="006C1ED3" w:rsidRPr="006561CD" w:rsidRDefault="008E5E60" w:rsidP="009B7E09">
      <w:pPr>
        <w:ind w:firstLine="560"/>
      </w:pPr>
      <w:r w:rsidRPr="008E5E60">
        <w:rPr>
          <w:rFonts w:hint="eastAsia"/>
        </w:rPr>
        <w:t>本章節依序說明研究步驟、系統需求分析與設計、相關技術應用及開發環境與工具。</w:t>
      </w:r>
    </w:p>
    <w:p w14:paraId="38D5A593" w14:textId="77777777" w:rsidR="004448E1" w:rsidRDefault="004448E1" w:rsidP="00A61C03">
      <w:pPr>
        <w:pStyle w:val="2"/>
      </w:pPr>
      <w:bookmarkStart w:id="21" w:name="_Toc213238338"/>
      <w:r>
        <w:rPr>
          <w:rFonts w:hint="eastAsia"/>
        </w:rPr>
        <w:t>研究</w:t>
      </w:r>
      <w:r w:rsidR="003D2E74">
        <w:rPr>
          <w:rFonts w:hint="eastAsia"/>
        </w:rPr>
        <w:t>步驟</w:t>
      </w:r>
      <w:bookmarkEnd w:id="21"/>
    </w:p>
    <w:p w14:paraId="773DC174" w14:textId="7730A73F" w:rsidR="00037797" w:rsidRPr="00D462B5" w:rsidRDefault="008E5E60" w:rsidP="009C20D6">
      <w:pPr>
        <w:ind w:firstLine="560"/>
      </w:pPr>
      <w:r w:rsidRPr="008E5E60">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果如</w:t>
      </w:r>
      <w:r>
        <w:fldChar w:fldCharType="begin"/>
      </w:r>
      <w:r>
        <w:instrText xml:space="preserve"> REF </w:instrText>
      </w:r>
      <w:r>
        <w:rPr>
          <w:rFonts w:hint="eastAsia"/>
        </w:rPr>
        <w:instrText>_Ref313019515 \h</w:instrText>
      </w:r>
      <w:r>
        <w:instrText xml:space="preserve"> </w:instrText>
      </w:r>
      <w:r>
        <w:fldChar w:fldCharType="separate"/>
      </w:r>
      <w:r w:rsidR="007B1302" w:rsidRPr="008E5E60">
        <w:rPr>
          <w:rFonts w:hint="eastAsia"/>
          <w:sz w:val="24"/>
          <w:szCs w:val="24"/>
        </w:rPr>
        <w:t>圖</w:t>
      </w:r>
      <w:r w:rsidR="007B1302" w:rsidRPr="008E5E60">
        <w:rPr>
          <w:rFonts w:hint="eastAsia"/>
          <w:sz w:val="24"/>
          <w:szCs w:val="24"/>
        </w:rPr>
        <w:t xml:space="preserve"> </w:t>
      </w:r>
      <w:r w:rsidR="007B1302">
        <w:rPr>
          <w:noProof/>
          <w:sz w:val="24"/>
          <w:szCs w:val="24"/>
        </w:rPr>
        <w:t>1</w:t>
      </w:r>
      <w:r>
        <w:fldChar w:fldCharType="end"/>
      </w:r>
      <w:r w:rsidRPr="008E5E60">
        <w:rPr>
          <w:rFonts w:hint="eastAsia"/>
        </w:rPr>
        <w:t>所示。</w:t>
      </w:r>
    </w:p>
    <w:p w14:paraId="1733832B" w14:textId="77777777" w:rsidR="00041779" w:rsidRPr="000F2F34" w:rsidRDefault="00041779" w:rsidP="00A61C03">
      <w:pPr>
        <w:pStyle w:val="3"/>
      </w:pPr>
      <w:bookmarkStart w:id="22" w:name="_Toc213238339"/>
      <w:r w:rsidRPr="000F2F34">
        <w:rPr>
          <w:rFonts w:hint="eastAsia"/>
        </w:rPr>
        <w:t>研究流程</w:t>
      </w:r>
      <w:bookmarkEnd w:id="22"/>
    </w:p>
    <w:p w14:paraId="2E3BBE32" w14:textId="5D48FFDA" w:rsidR="00023F6C" w:rsidRPr="00023F6C" w:rsidRDefault="008E5E60" w:rsidP="00D86242">
      <w:pPr>
        <w:ind w:firstLineChars="0" w:firstLine="0"/>
      </w:pPr>
      <w:r>
        <w:rPr>
          <w:noProof/>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456577">
      <w:pPr>
        <w:pStyle w:val="ab"/>
        <w:ind w:firstLineChars="0" w:firstLine="0"/>
        <w:jc w:val="center"/>
        <w:rPr>
          <w:sz w:val="24"/>
          <w:szCs w:val="24"/>
        </w:rPr>
      </w:pPr>
      <w:bookmarkStart w:id="23" w:name="_Ref313019515"/>
      <w:bookmarkStart w:id="24" w:name="_Toc213238348"/>
      <w:r w:rsidRPr="008E5E60">
        <w:rPr>
          <w:rFonts w:hint="eastAsia"/>
          <w:sz w:val="24"/>
          <w:szCs w:val="24"/>
        </w:rPr>
        <w:t>圖</w:t>
      </w:r>
      <w:r w:rsidRPr="008E5E60">
        <w:rPr>
          <w:rFonts w:hint="eastAsia"/>
          <w:sz w:val="24"/>
          <w:szCs w:val="24"/>
        </w:rPr>
        <w:t xml:space="preserve"> </w:t>
      </w:r>
      <w:r w:rsidRPr="008E5E60">
        <w:rPr>
          <w:sz w:val="24"/>
          <w:szCs w:val="24"/>
        </w:rPr>
        <w:fldChar w:fldCharType="begin"/>
      </w:r>
      <w:r w:rsidRPr="008E5E60">
        <w:rPr>
          <w:sz w:val="24"/>
          <w:szCs w:val="24"/>
        </w:rPr>
        <w:instrText xml:space="preserve"> </w:instrText>
      </w:r>
      <w:r w:rsidRPr="008E5E60">
        <w:rPr>
          <w:rFonts w:hint="eastAsia"/>
          <w:sz w:val="24"/>
          <w:szCs w:val="24"/>
        </w:rPr>
        <w:instrText xml:space="preserve">SEQ </w:instrText>
      </w:r>
      <w:r w:rsidRPr="008E5E60">
        <w:rPr>
          <w:rFonts w:hint="eastAsia"/>
          <w:sz w:val="24"/>
          <w:szCs w:val="24"/>
        </w:rPr>
        <w:instrText>圖</w:instrText>
      </w:r>
      <w:r w:rsidRPr="008E5E60">
        <w:rPr>
          <w:rFonts w:hint="eastAsia"/>
          <w:sz w:val="24"/>
          <w:szCs w:val="24"/>
        </w:rPr>
        <w:instrText xml:space="preserve"> \* ARABIC</w:instrText>
      </w:r>
      <w:r w:rsidRPr="008E5E60">
        <w:rPr>
          <w:sz w:val="24"/>
          <w:szCs w:val="24"/>
        </w:rPr>
        <w:instrText xml:space="preserve"> </w:instrText>
      </w:r>
      <w:r w:rsidRPr="008E5E60">
        <w:rPr>
          <w:sz w:val="24"/>
          <w:szCs w:val="24"/>
        </w:rPr>
        <w:fldChar w:fldCharType="separate"/>
      </w:r>
      <w:r w:rsidR="007B1302">
        <w:rPr>
          <w:noProof/>
          <w:sz w:val="24"/>
          <w:szCs w:val="24"/>
        </w:rPr>
        <w:t>1</w:t>
      </w:r>
      <w:r w:rsidRPr="008E5E60">
        <w:rPr>
          <w:sz w:val="24"/>
          <w:szCs w:val="24"/>
        </w:rPr>
        <w:fldChar w:fldCharType="end"/>
      </w:r>
      <w:bookmarkEnd w:id="23"/>
      <w:r w:rsidRPr="008E5E60">
        <w:rPr>
          <w:rFonts w:hint="eastAsia"/>
          <w:sz w:val="24"/>
          <w:szCs w:val="24"/>
        </w:rPr>
        <w:t xml:space="preserve"> </w:t>
      </w:r>
      <w:r w:rsidR="008E5E60" w:rsidRPr="008E5E60">
        <w:rPr>
          <w:rFonts w:hint="eastAsia"/>
          <w:sz w:val="24"/>
          <w:szCs w:val="24"/>
        </w:rPr>
        <w:t>研究流程圖</w:t>
      </w:r>
      <w:bookmarkEnd w:id="24"/>
    </w:p>
    <w:p w14:paraId="793F35C3" w14:textId="77777777" w:rsidR="00E5625A" w:rsidRPr="00AD5401" w:rsidRDefault="00E5625A" w:rsidP="00752006">
      <w:pPr>
        <w:ind w:firstLine="560"/>
        <w:rPr>
          <w:color w:val="FF0000"/>
        </w:rPr>
      </w:pPr>
    </w:p>
    <w:p w14:paraId="08FE7C72" w14:textId="77777777" w:rsidR="00F92C3D" w:rsidRPr="00A61C03" w:rsidRDefault="00041779" w:rsidP="00A61C03">
      <w:pPr>
        <w:pStyle w:val="3"/>
      </w:pPr>
      <w:bookmarkStart w:id="25" w:name="_Toc213238340"/>
      <w:r w:rsidRPr="00A61C03">
        <w:rPr>
          <w:rFonts w:hint="eastAsia"/>
        </w:rPr>
        <w:lastRenderedPageBreak/>
        <w:t>系統建置流程</w:t>
      </w:r>
      <w:bookmarkEnd w:id="25"/>
    </w:p>
    <w:p w14:paraId="25F8C59B" w14:textId="1B625C90" w:rsidR="003A0264" w:rsidRPr="00A61C03" w:rsidRDefault="008E5E60" w:rsidP="00A61C03">
      <w:pPr>
        <w:pStyle w:val="4"/>
        <w:numPr>
          <w:ilvl w:val="0"/>
          <w:numId w:val="12"/>
        </w:numPr>
      </w:pPr>
      <w:r w:rsidRPr="00A61C03">
        <w:rPr>
          <w:rFonts w:hint="eastAsia"/>
        </w:rPr>
        <w:t>研究CDA文件架構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A61C03">
      <w:pPr>
        <w:pStyle w:val="4"/>
        <w:numPr>
          <w:ilvl w:val="0"/>
          <w:numId w:val="12"/>
        </w:numPr>
      </w:pPr>
      <w:r w:rsidRPr="00A61C03">
        <w:rPr>
          <w:rFonts w:hint="eastAsia"/>
        </w:rPr>
        <w:t>分析電子病歷文件單張</w:t>
      </w:r>
    </w:p>
    <w:p w14:paraId="01779AB1" w14:textId="5CF6FF6E" w:rsidR="006A1DCB" w:rsidRPr="00A61C03" w:rsidRDefault="008E5E60" w:rsidP="00AC0F7A">
      <w:pPr>
        <w:ind w:firstLine="560"/>
        <w:rPr>
          <w:szCs w:val="28"/>
        </w:rPr>
      </w:pPr>
      <w:r w:rsidRPr="00A61C03">
        <w:rPr>
          <w:rFonts w:hint="eastAsia"/>
          <w:szCs w:val="28"/>
          <w:lang w:val="x-none"/>
        </w:rPr>
        <w:t>為了區分出每個單張的不同，以及辨識不同單張所需的樣板檔，必須先瞭解電子病歷文件中所記錄的代碼為何種意義，以便瞭解哪個代碼的特性為何，並且針對該代碼來作為區分用途。</w:t>
      </w:r>
    </w:p>
    <w:p w14:paraId="64763990" w14:textId="6D248F5B" w:rsidR="004F1C5A" w:rsidRPr="00A61C03" w:rsidRDefault="008E5E60" w:rsidP="00A61C03">
      <w:pPr>
        <w:pStyle w:val="4"/>
        <w:numPr>
          <w:ilvl w:val="0"/>
          <w:numId w:val="12"/>
        </w:numPr>
      </w:pPr>
      <w:r w:rsidRPr="00A61C03">
        <w:rPr>
          <w:rFonts w:hint="eastAsia"/>
        </w:rPr>
        <w:t>研究XPath使用特性</w:t>
      </w:r>
    </w:p>
    <w:p w14:paraId="268B2B2C" w14:textId="591DC7DD" w:rsidR="004F1C5A" w:rsidRPr="00A61C03" w:rsidRDefault="008E5E60" w:rsidP="00752006">
      <w:pPr>
        <w:ind w:firstLine="560"/>
        <w:rPr>
          <w:szCs w:val="28"/>
        </w:rPr>
      </w:pPr>
      <w:r w:rsidRPr="00A61C03">
        <w:rPr>
          <w:rFonts w:hint="eastAsia"/>
          <w:szCs w:val="28"/>
        </w:rPr>
        <w:t>在電子病歷文件中接使用</w:t>
      </w:r>
      <w:r w:rsidRPr="00A61C03">
        <w:rPr>
          <w:rFonts w:hint="eastAsia"/>
          <w:szCs w:val="28"/>
        </w:rPr>
        <w:t>XML</w:t>
      </w:r>
      <w:r w:rsidRPr="00A61C03">
        <w:rPr>
          <w:rFonts w:hint="eastAsia"/>
          <w:szCs w:val="28"/>
        </w:rPr>
        <w:t>來儲存內容，若要萃取出資料則必須要有選擇，而在</w:t>
      </w:r>
      <w:r w:rsidRPr="00A61C03">
        <w:rPr>
          <w:rFonts w:hint="eastAsia"/>
          <w:szCs w:val="28"/>
        </w:rPr>
        <w:t>XML</w:t>
      </w:r>
      <w:r w:rsidRPr="00A61C03">
        <w:rPr>
          <w:rFonts w:hint="eastAsia"/>
          <w:szCs w:val="28"/>
        </w:rPr>
        <w:t>文件中要萃取出需要的資料則是要先瞭解</w:t>
      </w:r>
      <w:proofErr w:type="spellStart"/>
      <w:r w:rsidRPr="00A61C03">
        <w:rPr>
          <w:rFonts w:hint="eastAsia"/>
          <w:szCs w:val="28"/>
        </w:rPr>
        <w:t>XPath</w:t>
      </w:r>
      <w:proofErr w:type="spellEnd"/>
      <w:r w:rsidRPr="00A61C03">
        <w:rPr>
          <w:rFonts w:hint="eastAsia"/>
          <w:szCs w:val="28"/>
        </w:rPr>
        <w:t>內的特性以及使用方式。</w:t>
      </w:r>
    </w:p>
    <w:p w14:paraId="4403FE77" w14:textId="5887BFA5" w:rsidR="00B82B32" w:rsidRPr="00A61C03" w:rsidRDefault="008E5E60" w:rsidP="00A61C03">
      <w:pPr>
        <w:pStyle w:val="4"/>
        <w:numPr>
          <w:ilvl w:val="0"/>
          <w:numId w:val="12"/>
        </w:numPr>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A61C03">
      <w:pPr>
        <w:pStyle w:val="4"/>
        <w:numPr>
          <w:ilvl w:val="1"/>
          <w:numId w:val="12"/>
        </w:numPr>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A61C03">
      <w:pPr>
        <w:pStyle w:val="4"/>
        <w:numPr>
          <w:ilvl w:val="1"/>
          <w:numId w:val="12"/>
        </w:numPr>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A61C03">
      <w:pPr>
        <w:pStyle w:val="4"/>
        <w:numPr>
          <w:ilvl w:val="0"/>
          <w:numId w:val="12"/>
        </w:numPr>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A61C03">
      <w:pPr>
        <w:pStyle w:val="4"/>
        <w:numPr>
          <w:ilvl w:val="1"/>
          <w:numId w:val="12"/>
        </w:numPr>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A61C03">
      <w:pPr>
        <w:pStyle w:val="4"/>
        <w:numPr>
          <w:ilvl w:val="1"/>
          <w:numId w:val="12"/>
        </w:numPr>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w:t>
      </w:r>
      <w:r w:rsidRPr="00A61C03">
        <w:rPr>
          <w:rFonts w:hint="eastAsia"/>
          <w:lang w:val="x-none"/>
        </w:rPr>
        <w:lastRenderedPageBreak/>
        <w:t>結構，隨之自動的配合相對應的單張樣板檔來呈現該單張的顯示介面以及互動介面。</w:t>
      </w:r>
    </w:p>
    <w:p w14:paraId="2A2A4668" w14:textId="35C51A17" w:rsidR="008E5E60" w:rsidRPr="00A61C03" w:rsidRDefault="008E5E60" w:rsidP="00A61C03">
      <w:pPr>
        <w:pStyle w:val="4"/>
        <w:numPr>
          <w:ilvl w:val="1"/>
          <w:numId w:val="12"/>
        </w:numPr>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A61C03">
      <w:pPr>
        <w:pStyle w:val="4"/>
        <w:numPr>
          <w:ilvl w:val="1"/>
          <w:numId w:val="12"/>
        </w:numPr>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A61C03">
      <w:pPr>
        <w:pStyle w:val="4"/>
        <w:numPr>
          <w:ilvl w:val="0"/>
          <w:numId w:val="12"/>
        </w:numPr>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D36D1AF" w14:textId="77777777" w:rsidR="004448E1" w:rsidRPr="00A61C03" w:rsidRDefault="000A56A6" w:rsidP="00A61C03">
      <w:pPr>
        <w:pStyle w:val="2"/>
      </w:pPr>
      <w:bookmarkStart w:id="26" w:name="_Toc282101872"/>
      <w:bookmarkStart w:id="27" w:name="_Toc213238341"/>
      <w:r w:rsidRPr="00A61C03">
        <w:rPr>
          <w:rFonts w:hint="eastAsia"/>
        </w:rPr>
        <w:t>系統需求分析與設計</w:t>
      </w:r>
      <w:bookmarkEnd w:id="26"/>
      <w:bookmarkEnd w:id="27"/>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61C03">
      <w:pPr>
        <w:pStyle w:val="3"/>
      </w:pPr>
      <w:bookmarkStart w:id="28" w:name="_Toc213238342"/>
      <w:r w:rsidRPr="00D84223">
        <w:rPr>
          <w:rFonts w:hint="eastAsia"/>
        </w:rPr>
        <w:t>需求分析與系統架構</w:t>
      </w:r>
      <w:bookmarkEnd w:id="28"/>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7CD64D69" w:rsidR="00A61C03" w:rsidRPr="00A61C03" w:rsidRDefault="00A61C03" w:rsidP="00A61C03">
      <w:pPr>
        <w:pStyle w:val="a9"/>
        <w:numPr>
          <w:ilvl w:val="0"/>
          <w:numId w:val="21"/>
        </w:numPr>
        <w:ind w:leftChars="0" w:left="851" w:firstLineChars="0"/>
        <w:rPr>
          <w:rFonts w:hint="eastAsia"/>
        </w:rPr>
      </w:pPr>
      <w:r w:rsidRPr="00A61C03">
        <w:rPr>
          <w:rFonts w:hint="eastAsia"/>
        </w:rPr>
        <w:t>醫事單位：負責文件樣板的設計以及開發，讓醫事人員以及一般民眾可以很容易的使用本系統瀏覽由醫院所輸出的電子病歷資料，以及和其他系統的整合應用。</w:t>
      </w:r>
    </w:p>
    <w:p w14:paraId="2A23D320" w14:textId="4464A1DE" w:rsidR="00A61C03" w:rsidRPr="00A61C03" w:rsidRDefault="00A61C03" w:rsidP="00A61C03">
      <w:pPr>
        <w:pStyle w:val="a9"/>
        <w:numPr>
          <w:ilvl w:val="0"/>
          <w:numId w:val="21"/>
        </w:numPr>
        <w:ind w:leftChars="0" w:left="851" w:firstLineChars="0"/>
        <w:rPr>
          <w:rFonts w:hint="eastAsia"/>
        </w:rPr>
      </w:pPr>
      <w:r w:rsidRPr="00A61C03">
        <w:rPr>
          <w:rFonts w:hint="eastAsia"/>
        </w:rPr>
        <w:t>醫事人員：可以使用本系統作為一個電子病歷的檢視，讓醫事人員可以不用等待資訊系統的匯入等待時間即可立即瀏覽內容，也可以經由本系統導入資料至醫事單位所開發整合的系統中作為存儲。</w:t>
      </w:r>
    </w:p>
    <w:p w14:paraId="027A9F19" w14:textId="269D4A3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Pr="00A61C03">
        <w:rPr>
          <w:rFonts w:hint="eastAsia"/>
        </w:rPr>
        <w:t>的方式呈現。</w:t>
      </w:r>
    </w:p>
    <w:p w14:paraId="149A446C" w14:textId="72E43891" w:rsidR="00712739" w:rsidRPr="00A61C03" w:rsidRDefault="00A61C03" w:rsidP="00A61C03">
      <w:pPr>
        <w:ind w:firstLineChars="0" w:firstLine="0"/>
        <w:rPr>
          <w:szCs w:val="28"/>
        </w:rPr>
      </w:pPr>
      <w:r w:rsidRPr="00A61C03">
        <w:rPr>
          <w:rFonts w:hint="eastAsia"/>
        </w:rPr>
        <w:t>依照上述需求，可分析出系統與其相關</w:t>
      </w:r>
      <w:r w:rsidRPr="00A61C03">
        <w:rPr>
          <w:rFonts w:hint="eastAsia"/>
          <w:szCs w:val="28"/>
        </w:rPr>
        <w:t>使用者的關係如</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B1302" w:rsidRPr="00A61C03">
        <w:rPr>
          <w:rFonts w:hint="eastAsia"/>
          <w:sz w:val="24"/>
          <w:szCs w:val="24"/>
        </w:rPr>
        <w:t>圖</w:t>
      </w:r>
      <w:r w:rsidR="007B1302" w:rsidRPr="00A61C03">
        <w:rPr>
          <w:rFonts w:hint="eastAsia"/>
          <w:sz w:val="24"/>
          <w:szCs w:val="24"/>
        </w:rPr>
        <w:t xml:space="preserve"> </w:t>
      </w:r>
      <w:r w:rsidR="007B1302">
        <w:rPr>
          <w:noProof/>
          <w:sz w:val="24"/>
          <w:szCs w:val="24"/>
        </w:rPr>
        <w:t>2</w:t>
      </w:r>
      <w:r w:rsidRPr="00A61C03">
        <w:rPr>
          <w:szCs w:val="28"/>
        </w:rPr>
        <w:fldChar w:fldCharType="end"/>
      </w:r>
      <w:r w:rsidRPr="00A61C03">
        <w:rPr>
          <w:rFonts w:hint="eastAsia"/>
          <w:szCs w:val="28"/>
        </w:rPr>
        <w:t>所示。</w:t>
      </w:r>
    </w:p>
    <w:p w14:paraId="7D3F8F70" w14:textId="314730C7" w:rsidR="00597EBD" w:rsidRPr="00AD5401" w:rsidRDefault="00A61C03" w:rsidP="000A385A">
      <w:pPr>
        <w:ind w:firstLineChars="0" w:firstLine="0"/>
        <w:jc w:val="center"/>
        <w:rPr>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EB030E">
      <w:pPr>
        <w:pStyle w:val="ab"/>
        <w:ind w:firstLineChars="0" w:firstLine="0"/>
        <w:jc w:val="center"/>
        <w:rPr>
          <w:sz w:val="24"/>
          <w:szCs w:val="24"/>
        </w:rPr>
      </w:pPr>
      <w:bookmarkStart w:id="29" w:name="_Ref313019588"/>
      <w:bookmarkStart w:id="30" w:name="_Toc213238349"/>
      <w:r w:rsidRPr="00A61C03">
        <w:rPr>
          <w:rFonts w:hint="eastAsia"/>
          <w:sz w:val="24"/>
          <w:szCs w:val="24"/>
        </w:rPr>
        <w:t>圖</w:t>
      </w:r>
      <w:r w:rsidRPr="00A61C03">
        <w:rPr>
          <w:rFonts w:hint="eastAsia"/>
          <w:sz w:val="24"/>
          <w:szCs w:val="24"/>
        </w:rPr>
        <w:t xml:space="preserve"> </w:t>
      </w:r>
      <w:r w:rsidRPr="00A61C03">
        <w:rPr>
          <w:sz w:val="24"/>
          <w:szCs w:val="24"/>
        </w:rPr>
        <w:fldChar w:fldCharType="begin"/>
      </w:r>
      <w:r w:rsidRPr="00A61C03">
        <w:rPr>
          <w:sz w:val="24"/>
          <w:szCs w:val="24"/>
        </w:rPr>
        <w:instrText xml:space="preserve"> </w:instrText>
      </w:r>
      <w:r w:rsidRPr="00A61C03">
        <w:rPr>
          <w:rFonts w:hint="eastAsia"/>
          <w:sz w:val="24"/>
          <w:szCs w:val="24"/>
        </w:rPr>
        <w:instrText xml:space="preserve">SEQ </w:instrText>
      </w:r>
      <w:r w:rsidRPr="00A61C03">
        <w:rPr>
          <w:rFonts w:hint="eastAsia"/>
          <w:sz w:val="24"/>
          <w:szCs w:val="24"/>
        </w:rPr>
        <w:instrText>圖</w:instrText>
      </w:r>
      <w:r w:rsidRPr="00A61C03">
        <w:rPr>
          <w:rFonts w:hint="eastAsia"/>
          <w:sz w:val="24"/>
          <w:szCs w:val="24"/>
        </w:rPr>
        <w:instrText xml:space="preserve"> \* ARABIC</w:instrText>
      </w:r>
      <w:r w:rsidRPr="00A61C03">
        <w:rPr>
          <w:sz w:val="24"/>
          <w:szCs w:val="24"/>
        </w:rPr>
        <w:instrText xml:space="preserve"> </w:instrText>
      </w:r>
      <w:r w:rsidRPr="00A61C03">
        <w:rPr>
          <w:sz w:val="24"/>
          <w:szCs w:val="24"/>
        </w:rPr>
        <w:fldChar w:fldCharType="separate"/>
      </w:r>
      <w:r w:rsidR="007B1302">
        <w:rPr>
          <w:noProof/>
          <w:sz w:val="24"/>
          <w:szCs w:val="24"/>
        </w:rPr>
        <w:t>2</w:t>
      </w:r>
      <w:r w:rsidRPr="00A61C03">
        <w:rPr>
          <w:sz w:val="24"/>
          <w:szCs w:val="24"/>
        </w:rPr>
        <w:fldChar w:fldCharType="end"/>
      </w:r>
      <w:bookmarkEnd w:id="29"/>
      <w:r w:rsidRPr="00A61C03">
        <w:rPr>
          <w:rFonts w:hint="eastAsia"/>
          <w:sz w:val="24"/>
          <w:szCs w:val="24"/>
        </w:rPr>
        <w:t xml:space="preserve"> </w:t>
      </w:r>
      <w:r w:rsidR="00A61C03" w:rsidRPr="00A61C03">
        <w:rPr>
          <w:rFonts w:hint="eastAsia"/>
          <w:sz w:val="24"/>
          <w:szCs w:val="24"/>
        </w:rPr>
        <w:t>系統架構圖</w:t>
      </w:r>
      <w:bookmarkEnd w:id="30"/>
    </w:p>
    <w:p w14:paraId="46706C87" w14:textId="77777777" w:rsidR="00464988" w:rsidRPr="00AD5401" w:rsidRDefault="00CA7877" w:rsidP="00A61C03">
      <w:pPr>
        <w:pStyle w:val="3"/>
      </w:pPr>
      <w:bookmarkStart w:id="31" w:name="_Toc282101874"/>
      <w:bookmarkStart w:id="32" w:name="_Toc213238343"/>
      <w:r w:rsidRPr="00AD5401">
        <w:rPr>
          <w:rFonts w:hint="eastAsia"/>
        </w:rPr>
        <w:t>系統分析與設計</w:t>
      </w:r>
      <w:bookmarkEnd w:id="31"/>
      <w:bookmarkEnd w:id="32"/>
    </w:p>
    <w:p w14:paraId="241E1A6E" w14:textId="4D3AA887" w:rsidR="00D256F3" w:rsidRDefault="00A61C03" w:rsidP="00752006">
      <w:pPr>
        <w:ind w:firstLine="560"/>
      </w:pPr>
      <w:r w:rsidRPr="00A61C03">
        <w:rPr>
          <w:rFonts w:hint="eastAsia"/>
          <w:szCs w:val="28"/>
        </w:rPr>
        <w:t>由</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B1302" w:rsidRPr="00A61C03">
        <w:rPr>
          <w:rFonts w:hint="eastAsia"/>
          <w:sz w:val="24"/>
          <w:szCs w:val="24"/>
        </w:rPr>
        <w:t>圖</w:t>
      </w:r>
      <w:r w:rsidR="007B1302" w:rsidRPr="00A61C03">
        <w:rPr>
          <w:rFonts w:hint="eastAsia"/>
          <w:sz w:val="24"/>
          <w:szCs w:val="24"/>
        </w:rPr>
        <w:t xml:space="preserve"> </w:t>
      </w:r>
      <w:r w:rsidR="007B1302">
        <w:rPr>
          <w:noProof/>
          <w:sz w:val="24"/>
          <w:szCs w:val="24"/>
        </w:rPr>
        <w:t>2</w:t>
      </w:r>
      <w:r w:rsidRPr="00A61C03">
        <w:rPr>
          <w:szCs w:val="28"/>
        </w:rPr>
        <w:fldChar w:fldCharType="end"/>
      </w:r>
      <w:r w:rsidRPr="00A61C03">
        <w:rPr>
          <w:rFonts w:hint="eastAsia"/>
          <w:szCs w:val="28"/>
        </w:rPr>
        <w:t>的系統架</w:t>
      </w:r>
      <w:r w:rsidRPr="00A61C03">
        <w:rPr>
          <w:rFonts w:hint="eastAsia"/>
        </w:rPr>
        <w:t>構圖中可以得知系統中有四個部分組成運作，分別為樣板檔資料庫、樣板檔組合電子病歷形成檢視、醫事單位開發界面及外部使用的</w:t>
      </w:r>
      <w:r w:rsidRPr="00A61C03">
        <w:rPr>
          <w:rFonts w:hint="eastAsia"/>
        </w:rPr>
        <w:t>API</w:t>
      </w:r>
      <w:r w:rsidRPr="00A61C03">
        <w:rPr>
          <w:rFonts w:hint="eastAsia"/>
        </w:rPr>
        <w:t>界面，其中以開發界面最為重要，因為包含了形成檢視的檢視畫面以外，還必須有設計的功能，並且還要結合樣板檔資料庫，以便開發中引用其他樣板做進一步開發。以下將對這幾部分加以探討：</w:t>
      </w:r>
    </w:p>
    <w:p w14:paraId="38DD122A" w14:textId="00AAA66F" w:rsidR="00A61C03" w:rsidRDefault="00A61C03" w:rsidP="00A61C03">
      <w:pPr>
        <w:pStyle w:val="4"/>
        <w:numPr>
          <w:ilvl w:val="0"/>
          <w:numId w:val="27"/>
        </w:numPr>
        <w:rPr>
          <w:rFonts w:hint="eastAsia"/>
        </w:rPr>
      </w:pPr>
      <w:r>
        <w:rPr>
          <w:rFonts w:hint="eastAsia"/>
        </w:rPr>
        <w:t>樣板檔資料庫</w:t>
      </w:r>
    </w:p>
    <w:p w14:paraId="2C826DF7" w14:textId="77777777" w:rsidR="00A61C03" w:rsidRPr="00A61C03" w:rsidRDefault="00A61C03" w:rsidP="00A61C03">
      <w:pPr>
        <w:ind w:firstLine="560"/>
        <w:rPr>
          <w:rFonts w:hint="eastAsia"/>
        </w:rPr>
      </w:pPr>
    </w:p>
    <w:p w14:paraId="4B31F1F4" w14:textId="2DBFA8E6" w:rsidR="00A61C03" w:rsidRDefault="00A61C03" w:rsidP="00A61C03">
      <w:pPr>
        <w:pStyle w:val="4"/>
        <w:numPr>
          <w:ilvl w:val="0"/>
          <w:numId w:val="12"/>
        </w:numPr>
        <w:rPr>
          <w:rFonts w:hint="eastAsia"/>
        </w:rPr>
      </w:pPr>
      <w:r>
        <w:rPr>
          <w:rFonts w:hint="eastAsia"/>
        </w:rPr>
        <w:t>樣板檔組合電子病歷形成檢視</w:t>
      </w:r>
    </w:p>
    <w:p w14:paraId="22C15587" w14:textId="77777777" w:rsidR="00A61C03" w:rsidRPr="00A61C03" w:rsidRDefault="00A61C03" w:rsidP="00A61C03">
      <w:pPr>
        <w:ind w:firstLine="560"/>
        <w:rPr>
          <w:rFonts w:hint="eastAsia"/>
        </w:rPr>
      </w:pPr>
    </w:p>
    <w:p w14:paraId="130237A4" w14:textId="2CBF385A" w:rsidR="00A61C03" w:rsidRDefault="00A61C03" w:rsidP="00A61C03">
      <w:pPr>
        <w:pStyle w:val="4"/>
        <w:numPr>
          <w:ilvl w:val="0"/>
          <w:numId w:val="12"/>
        </w:numPr>
        <w:rPr>
          <w:rFonts w:hint="eastAsia"/>
        </w:rPr>
      </w:pPr>
      <w:r>
        <w:rPr>
          <w:rFonts w:hint="eastAsia"/>
        </w:rPr>
        <w:t>醫事單位開發界面</w:t>
      </w:r>
    </w:p>
    <w:p w14:paraId="6DFAE9BE" w14:textId="77777777" w:rsidR="00A61C03" w:rsidRPr="00A61C03" w:rsidRDefault="00A61C03" w:rsidP="00A61C03">
      <w:pPr>
        <w:ind w:firstLine="560"/>
        <w:rPr>
          <w:rFonts w:hint="eastAsia"/>
        </w:rPr>
      </w:pPr>
    </w:p>
    <w:p w14:paraId="6A80C4BC" w14:textId="3EE1ADE6" w:rsidR="00A61C03" w:rsidRDefault="00A61C03" w:rsidP="00A61C03">
      <w:pPr>
        <w:pStyle w:val="4"/>
        <w:numPr>
          <w:ilvl w:val="0"/>
          <w:numId w:val="12"/>
        </w:numPr>
        <w:rPr>
          <w:rFonts w:hint="eastAsia"/>
        </w:rPr>
      </w:pPr>
      <w:r>
        <w:rPr>
          <w:rFonts w:hint="eastAsia"/>
        </w:rPr>
        <w:t>外部使用的API界面</w:t>
      </w:r>
    </w:p>
    <w:p w14:paraId="4465124B" w14:textId="77777777" w:rsidR="00A61C03" w:rsidRPr="00A61C03" w:rsidRDefault="00A61C03" w:rsidP="00A61C03">
      <w:pPr>
        <w:ind w:firstLine="560"/>
        <w:rPr>
          <w:rFonts w:hint="eastAsia"/>
        </w:rPr>
      </w:pPr>
    </w:p>
    <w:p w14:paraId="31E8B598" w14:textId="77777777" w:rsidR="005D00FE" w:rsidRPr="006E168B" w:rsidRDefault="00A73F23" w:rsidP="00A61C03">
      <w:pPr>
        <w:pStyle w:val="2"/>
      </w:pPr>
      <w:bookmarkStart w:id="33" w:name="_Toc213238344"/>
      <w:r w:rsidRPr="006E168B">
        <w:rPr>
          <w:rFonts w:hint="eastAsia"/>
        </w:rPr>
        <w:lastRenderedPageBreak/>
        <w:t>相關技術及開發工具</w:t>
      </w:r>
      <w:bookmarkEnd w:id="33"/>
    </w:p>
    <w:p w14:paraId="478B5492" w14:textId="7B2773BA" w:rsidR="00A73F23" w:rsidRPr="006E168B" w:rsidRDefault="00A61C03" w:rsidP="00752006">
      <w:pPr>
        <w:spacing w:line="360" w:lineRule="auto"/>
        <w:ind w:firstLine="560"/>
        <w:rPr>
          <w:szCs w:val="28"/>
        </w:rPr>
      </w:pPr>
      <w:r w:rsidRPr="00A61C03">
        <w:rPr>
          <w:rFonts w:hint="eastAsia"/>
          <w:szCs w:val="28"/>
        </w:rPr>
        <w:t>本研究準備使用的開發環境、開發工具、開發程式語言如下：</w:t>
      </w:r>
    </w:p>
    <w:p w14:paraId="47384266" w14:textId="4486DB26" w:rsidR="009233FA" w:rsidRPr="006E168B" w:rsidRDefault="00A61C03" w:rsidP="00A106CE">
      <w:pPr>
        <w:pStyle w:val="a9"/>
        <w:numPr>
          <w:ilvl w:val="0"/>
          <w:numId w:val="9"/>
        </w:numPr>
        <w:tabs>
          <w:tab w:val="left" w:pos="284"/>
          <w:tab w:val="left" w:pos="1701"/>
        </w:tabs>
        <w:ind w:leftChars="0" w:left="0" w:firstLineChars="0" w:firstLine="0"/>
      </w:pPr>
      <w:r w:rsidRPr="00A61C03">
        <w:rPr>
          <w:rFonts w:hint="eastAsia"/>
        </w:rPr>
        <w:t>開發環境：</w:t>
      </w:r>
      <w:r w:rsidRPr="00A61C03">
        <w:rPr>
          <w:rFonts w:hint="eastAsia"/>
        </w:rPr>
        <w:t>Macintosh OS X Mountain Lion 10.8.2</w:t>
      </w:r>
      <w:r w:rsidRPr="00A61C03">
        <w:rPr>
          <w:rFonts w:hint="eastAsia"/>
        </w:rPr>
        <w:t>、</w:t>
      </w:r>
      <w:r w:rsidRPr="00A61C03">
        <w:rPr>
          <w:rFonts w:hint="eastAsia"/>
        </w:rPr>
        <w:t>Microsoft Window 7</w:t>
      </w:r>
    </w:p>
    <w:p w14:paraId="54582955" w14:textId="02ACD57E" w:rsidR="00A73F23" w:rsidRPr="006E168B" w:rsidRDefault="00A61C03" w:rsidP="00A106CE">
      <w:pPr>
        <w:pStyle w:val="a9"/>
        <w:numPr>
          <w:ilvl w:val="0"/>
          <w:numId w:val="9"/>
        </w:numPr>
        <w:tabs>
          <w:tab w:val="left" w:pos="284"/>
          <w:tab w:val="left" w:pos="1701"/>
        </w:tabs>
        <w:ind w:leftChars="0" w:left="0" w:firstLineChars="0" w:firstLine="0"/>
      </w:pPr>
      <w:r w:rsidRPr="00A61C03">
        <w:rPr>
          <w:rFonts w:hint="eastAsia"/>
        </w:rPr>
        <w:t>開發工具：</w:t>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BBCCFB" w:rsidR="008D5B1F" w:rsidRDefault="00A61C03" w:rsidP="00A106CE">
      <w:pPr>
        <w:pStyle w:val="a9"/>
        <w:numPr>
          <w:ilvl w:val="0"/>
          <w:numId w:val="9"/>
        </w:numPr>
        <w:tabs>
          <w:tab w:val="left" w:pos="284"/>
          <w:tab w:val="left" w:pos="1701"/>
        </w:tabs>
        <w:ind w:leftChars="0" w:left="0" w:firstLineChars="0" w:firstLine="0"/>
      </w:pPr>
      <w:r w:rsidRPr="00A61C03">
        <w:rPr>
          <w:rFonts w:hint="eastAsia"/>
        </w:rPr>
        <w:t>開發語言：</w:t>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34" w:name="_Toc213238345"/>
      <w:r>
        <w:rPr>
          <w:rFonts w:hint="eastAsia"/>
        </w:rPr>
        <w:lastRenderedPageBreak/>
        <w:t>預期成果</w:t>
      </w:r>
      <w:bookmarkEnd w:id="34"/>
    </w:p>
    <w:p w14:paraId="0189B28D" w14:textId="24AD4A84" w:rsidR="00A61C03" w:rsidRDefault="00A61C03" w:rsidP="00A61C03">
      <w:pPr>
        <w:ind w:firstLine="560"/>
      </w:pPr>
      <w:r>
        <w:rPr>
          <w:rFonts w:hint="eastAsia"/>
        </w:rPr>
        <w:t>以目前國內電子病歷推行發展的狀況約有上百單張，若除去目前正式使用的</w:t>
      </w:r>
      <w:r>
        <w:rPr>
          <w:rFonts w:hint="eastAsia"/>
        </w:rPr>
        <w:t>4</w:t>
      </w:r>
      <w:r>
        <w:rPr>
          <w:rFonts w:hint="eastAsia"/>
        </w:rPr>
        <w:t>張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4E559B40" w14:textId="1A936C45" w:rsidR="00651247" w:rsidRDefault="00A61C03" w:rsidP="00A61C03">
      <w:pPr>
        <w:ind w:firstLine="560"/>
        <w:rPr>
          <w:color w:val="FF0000"/>
        </w:rPr>
      </w:pPr>
      <w:r>
        <w:rPr>
          <w:rFonts w:hint="eastAsia"/>
        </w:rPr>
        <w:t>本研究預期將完成設計出一套電子病歷檢視器的雲端應用平台，供使用者在任何有網路的環境皆能使用此一平台瀏覽手邊的電子病歷資料，並且可以讓醫療院所自行插入該單位設計的樣板檔，讓使用者可以直接瀏覽使用也不影響檔案在各單位之間的資料交換，除資料交換以外也可以讓醫療資訊系統呼叫引用本系統的功能，以達到</w:t>
      </w:r>
      <w:proofErr w:type="spellStart"/>
      <w:r>
        <w:rPr>
          <w:rFonts w:hint="eastAsia"/>
        </w:rPr>
        <w:t>SaaS</w:t>
      </w:r>
      <w:proofErr w:type="spellEnd"/>
      <w:r>
        <w:rPr>
          <w:rFonts w:hint="eastAsia"/>
        </w:rPr>
        <w:t>的服務，期望在此系統平台完成後，能夠有多家單位使用，並能夠對臺灣的電子病歷交換能夠有所幫助！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35" w:name="_Toc213238346"/>
      <w:r>
        <w:rPr>
          <w:rFonts w:hint="eastAsia"/>
        </w:rPr>
        <w:lastRenderedPageBreak/>
        <w:t>可能遭遇困難</w:t>
      </w:r>
      <w:bookmarkEnd w:id="35"/>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55D97016" w:rsidR="00A61C03" w:rsidRPr="00A61C03" w:rsidRDefault="00A61C03" w:rsidP="00A106CE">
      <w:pPr>
        <w:numPr>
          <w:ilvl w:val="0"/>
          <w:numId w:val="13"/>
        </w:numPr>
        <w:ind w:firstLineChars="0"/>
      </w:pPr>
      <w:r w:rsidRPr="00A61C03">
        <w:rPr>
          <w:rFonts w:hint="eastAsia"/>
        </w:rPr>
        <w:t>電子病歷交換標準單張：由於目前上線使用的交換單張有「醫療影像報告」、「出院病歷摘要」、「血液檢驗報告」與「門診用藥」等四張病歷單張，以及「西醫門診」、「中醫門診」和「牙醫門診」等三張門診病歷單張，其餘尚未正式使用的</w:t>
      </w:r>
      <w:r w:rsidRPr="00A61C03">
        <w:rPr>
          <w:rFonts w:hint="eastAsia"/>
        </w:rPr>
        <w:t>108</w:t>
      </w:r>
      <w:r w:rsidRPr="00A61C03">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36" w:name="_Toc213238347"/>
      <w:r>
        <w:rPr>
          <w:rFonts w:hint="eastAsia"/>
        </w:rPr>
        <w:lastRenderedPageBreak/>
        <w:t>參考文獻</w:t>
      </w:r>
      <w:bookmarkEnd w:id="36"/>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F71F" w14:textId="77777777" w:rsidR="00276A0D" w:rsidRDefault="00276A0D" w:rsidP="00477370">
      <w:pPr>
        <w:ind w:firstLine="560"/>
      </w:pPr>
      <w:r>
        <w:separator/>
      </w:r>
    </w:p>
  </w:endnote>
  <w:endnote w:type="continuationSeparator" w:id="0">
    <w:p w14:paraId="0BD9F7CA" w14:textId="77777777" w:rsidR="00276A0D" w:rsidRDefault="00276A0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276A0D" w:rsidRDefault="00276A0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276A0D" w:rsidRDefault="00276A0D"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276A0D" w:rsidRDefault="00276A0D"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276A0D" w:rsidRDefault="00276A0D" w:rsidP="00270E46">
    <w:pPr>
      <w:pStyle w:val="a4"/>
      <w:ind w:firstLineChars="0" w:firstLine="0"/>
      <w:jc w:val="center"/>
      <w:rPr>
        <w:lang w:eastAsia="zh-TW"/>
      </w:rPr>
    </w:pPr>
    <w:r>
      <w:fldChar w:fldCharType="begin"/>
    </w:r>
    <w:r>
      <w:instrText>PAGE   \* MERGEFORMAT</w:instrText>
    </w:r>
    <w:r>
      <w:fldChar w:fldCharType="separate"/>
    </w:r>
    <w:r w:rsidR="007B1302" w:rsidRPr="007B1302">
      <w:rPr>
        <w:noProof/>
        <w:lang w:val="zh-TW"/>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1F9C2" w14:textId="77777777" w:rsidR="00276A0D" w:rsidRDefault="00276A0D" w:rsidP="00477370">
      <w:pPr>
        <w:ind w:firstLine="560"/>
      </w:pPr>
      <w:r>
        <w:separator/>
      </w:r>
    </w:p>
  </w:footnote>
  <w:footnote w:type="continuationSeparator" w:id="0">
    <w:p w14:paraId="31CEFE41" w14:textId="77777777" w:rsidR="00276A0D" w:rsidRDefault="00276A0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276A0D" w:rsidRDefault="00276A0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276A0D" w:rsidRDefault="00276A0D"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276A0D" w:rsidRDefault="00276A0D"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276A0D" w:rsidRDefault="00276A0D"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1050739"/>
    <w:multiLevelType w:val="multilevel"/>
    <w:tmpl w:val="FBC2E2A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9"/>
  </w:num>
  <w:num w:numId="4">
    <w:abstractNumId w:val="4"/>
  </w:num>
  <w:num w:numId="5">
    <w:abstractNumId w:val="8"/>
  </w:num>
  <w:num w:numId="6">
    <w:abstractNumId w:val="6"/>
  </w:num>
  <w:num w:numId="7">
    <w:abstractNumId w:val="5"/>
    <w:lvlOverride w:ilvl="0">
      <w:startOverride w:val="1"/>
    </w:lvlOverride>
  </w:num>
  <w:num w:numId="8">
    <w:abstractNumId w:val="11"/>
  </w:num>
  <w:num w:numId="9">
    <w:abstractNumId w:val="2"/>
  </w:num>
  <w:num w:numId="10">
    <w:abstractNumId w:val="5"/>
    <w:lvlOverride w:ilvl="0">
      <w:startOverride w:val="1"/>
    </w:lvlOverride>
  </w:num>
  <w:num w:numId="11">
    <w:abstractNumId w:val="10"/>
  </w:num>
  <w:num w:numId="12">
    <w:abstractNumId w:val="5"/>
    <w:lvlOverride w:ilvl="0">
      <w:startOverride w:val="1"/>
    </w:lvlOverride>
  </w:num>
  <w:num w:numId="13">
    <w:abstractNumId w:val="0"/>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3702"/>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59AF"/>
    <w:rsid w:val="009F6E15"/>
    <w:rsid w:val="00A02D1F"/>
    <w:rsid w:val="00A03299"/>
    <w:rsid w:val="00A0458E"/>
    <w:rsid w:val="00A0532D"/>
    <w:rsid w:val="00A05F92"/>
    <w:rsid w:val="00A063F0"/>
    <w:rsid w:val="00A06B80"/>
    <w:rsid w:val="00A06C5F"/>
    <w:rsid w:val="00A106CE"/>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37D0B"/>
    <w:rsid w:val="00A40EE5"/>
    <w:rsid w:val="00A4172A"/>
    <w:rsid w:val="00A4204B"/>
    <w:rsid w:val="00A44F94"/>
    <w:rsid w:val="00A47615"/>
    <w:rsid w:val="00A505D1"/>
    <w:rsid w:val="00A53360"/>
    <w:rsid w:val="00A5434C"/>
    <w:rsid w:val="00A55FB3"/>
    <w:rsid w:val="00A56EEB"/>
    <w:rsid w:val="00A5766D"/>
    <w:rsid w:val="00A6158C"/>
    <w:rsid w:val="00A61C03"/>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62B5"/>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2683"/>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D84223"/>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D84223"/>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D84223"/>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D84223"/>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11B2FD0D-7921-4D4D-BA03-398B9CE2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19</Pages>
  <Words>1571</Words>
  <Characters>8959</Characters>
  <Application>Microsoft Macintosh Word</Application>
  <DocSecurity>0</DocSecurity>
  <Lines>74</Lines>
  <Paragraphs>21</Paragraphs>
  <ScaleCrop>false</ScaleCrop>
  <Manager/>
  <Company/>
  <LinksUpToDate>false</LinksUpToDate>
  <CharactersWithSpaces>10509</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31</cp:revision>
  <cp:lastPrinted>2011-12-31T06:41:00Z</cp:lastPrinted>
  <dcterms:created xsi:type="dcterms:W3CDTF">2012-09-06T18:46:00Z</dcterms:created>
  <dcterms:modified xsi:type="dcterms:W3CDTF">2012-10-30T09:43:00Z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