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3CC" w:rsidRDefault="009233CC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</w:p>
    <w:p w:rsidR="009233CC" w:rsidRDefault="009233CC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</w:p>
    <w:tbl>
      <w:tblPr>
        <w:tblW w:w="9072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324"/>
        <w:gridCol w:w="2693"/>
        <w:gridCol w:w="1559"/>
        <w:gridCol w:w="3496"/>
      </w:tblGrid>
      <w:tr w:rsidR="00BF248A" w:rsidTr="00FF3DCD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233CC" w:rsidRDefault="009825AD">
            <w:pPr>
              <w:pStyle w:val="tbrowhead"/>
              <w:tabs>
                <w:tab w:val="left" w:pos="2600"/>
              </w:tabs>
              <w:spacing w:line="252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CC" w:rsidRDefault="00FF3DCD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Þórarinn J. Kristjánsson</w:t>
            </w:r>
            <w:r w:rsidR="00F5761E">
              <w:rPr>
                <w:rFonts w:ascii="Arial" w:hAnsi="Arial"/>
                <w:i w:val="0"/>
                <w:lang w:val="is-IS"/>
              </w:rPr>
              <w:t xml:space="preserve"> </w:t>
            </w:r>
            <w:r>
              <w:rPr>
                <w:rFonts w:ascii="Arial" w:hAnsi="Arial"/>
                <w:i w:val="0"/>
                <w:lang w:val="is-IS"/>
              </w:rPr>
              <w:t>(ÞJK) og Daníel Símon Galvez (DSG)</w:t>
            </w:r>
          </w:p>
        </w:tc>
      </w:tr>
      <w:tr w:rsidR="00BF248A" w:rsidTr="00FF3DCD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233CC" w:rsidRDefault="009825AD">
            <w:pPr>
              <w:pStyle w:val="tbrowhead"/>
              <w:tabs>
                <w:tab w:val="left" w:pos="2600"/>
              </w:tabs>
              <w:spacing w:line="252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233CC" w:rsidRDefault="00FF3DCD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9233CC" w:rsidRDefault="009825AD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3CC" w:rsidRDefault="00FF3DCD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Kristín Þóra Bærings Kristjánsdóttir</w:t>
            </w:r>
          </w:p>
        </w:tc>
      </w:tr>
    </w:tbl>
    <w:p w:rsidR="009233CC" w:rsidRDefault="009233CC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9557F3" w:rsidRDefault="009825AD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BF248A" w:rsidTr="009557F3">
        <w:sdt>
          <w:sdtPr>
            <w:rPr>
              <w:rFonts w:ascii="Arial" w:hAnsi="Arial"/>
              <w:b/>
              <w:sz w:val="20"/>
              <w:lang w:eastAsia="en-US"/>
            </w:rPr>
            <w:alias w:val="Hér á að koma áfanganúmer"/>
            <w:tag w:val="Hér á að koma áfanganúmer"/>
            <w:id w:val="716401739"/>
            <w:placeholder>
              <w:docPart w:val="E5D72CB780F4450FA691BE2A19A5937C"/>
            </w:placeholder>
            <w:text/>
          </w:sdtPr>
          <w:sdtEndPr/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  <w:p w:rsidR="009557F3" w:rsidRDefault="00053729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eastAsia="en-US"/>
                  </w:rPr>
                </w:pPr>
                <w:r w:rsidRPr="00053729">
                  <w:rPr>
                    <w:rFonts w:ascii="Arial" w:hAnsi="Arial"/>
                    <w:b/>
                    <w:sz w:val="20"/>
                    <w:lang w:eastAsia="en-US"/>
                  </w:rPr>
                  <w:t>VEFÞ2VH05BU</w:t>
                </w:r>
              </w:p>
            </w:tc>
          </w:sdtContent>
        </w:sdt>
        <w:sdt>
          <w:sdtPr>
            <w:rPr>
              <w:rFonts w:ascii="Arial" w:hAnsi="Arial"/>
              <w:b/>
              <w:sz w:val="20"/>
              <w:lang w:val="is-IS" w:eastAsia="en-US"/>
            </w:rPr>
            <w:alias w:val="Hér á að koma áfangaheiti"/>
            <w:tag w:val="Hér á að koma áfangaheiti"/>
            <w:id w:val="104697854"/>
            <w:placeholder>
              <w:docPart w:val="4F0466DFCCB0472DA587F10F6736BFC4"/>
            </w:placeholder>
            <w:text/>
          </w:sdtPr>
          <w:sdtEndPr/>
          <w:sdtContent>
            <w:tc>
              <w:tcPr>
                <w:tcW w:w="681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hideMark/>
              </w:tcPr>
              <w:p w:rsidR="009557F3" w:rsidRDefault="00053729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 w:eastAsia="en-US"/>
                  </w:rPr>
                </w:pPr>
                <w:r>
                  <w:rPr>
                    <w:rFonts w:ascii="Arial" w:hAnsi="Arial"/>
                    <w:b/>
                    <w:sz w:val="20"/>
                    <w:lang w:val="is-IS" w:eastAsia="en-US"/>
                  </w:rPr>
                  <w:t>Vefhönnun II</w:t>
                </w:r>
              </w:p>
            </w:tc>
          </w:sdtContent>
        </w:sdt>
      </w:tr>
      <w:tr w:rsidR="00BF248A" w:rsidTr="009557F3">
        <w:trPr>
          <w:trHeight w:val="15"/>
        </w:trPr>
        <w:tc>
          <w:tcPr>
            <w:tcW w:w="91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57F3" w:rsidRPr="00FF3DCD" w:rsidRDefault="00FF3DCD" w:rsidP="00053729">
            <w:pPr>
              <w:pStyle w:val="text"/>
              <w:spacing w:before="0" w:line="240" w:lineRule="auto"/>
              <w:ind w:firstLine="0"/>
              <w:jc w:val="both"/>
              <w:rPr>
                <w:rFonts w:ascii="Arial" w:hAnsi="Arial" w:cs="Arial"/>
                <w:b/>
                <w:sz w:val="20"/>
                <w:lang w:val="is-IS" w:eastAsia="en-US"/>
              </w:rPr>
            </w:pPr>
            <w:r>
              <w:rPr>
                <w:rFonts w:ascii="Arial" w:hAnsi="Arial"/>
                <w:b/>
                <w:sz w:val="20"/>
                <w:lang w:val="is-IS" w:eastAsia="en-US"/>
              </w:rPr>
              <w:t xml:space="preserve"> 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Unnið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er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að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gerð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eigin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stílsíðusafns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(</w:t>
            </w:r>
            <w:r w:rsidRPr="00FF3DCD">
              <w:rPr>
                <w:rFonts w:ascii="Arial" w:hAnsi="Arial" w:cs="Arial"/>
                <w:i/>
                <w:color w:val="24292E"/>
                <w:sz w:val="20"/>
                <w:shd w:val="clear" w:color="auto" w:fill="FFFFFF"/>
              </w:rPr>
              <w:t>CSS library</w:t>
            </w:r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).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Nemendur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búa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til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fellilista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(</w:t>
            </w:r>
            <w:r w:rsidRPr="00FF3DCD">
              <w:rPr>
                <w:rFonts w:ascii="Arial" w:hAnsi="Arial" w:cs="Arial"/>
                <w:i/>
                <w:color w:val="24292E"/>
                <w:sz w:val="20"/>
                <w:shd w:val="clear" w:color="auto" w:fill="FFFFFF"/>
              </w:rPr>
              <w:t>Drop down menu</w:t>
            </w:r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)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og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skoða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hvernig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er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hægt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að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nota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leturtákn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(</w:t>
            </w:r>
            <w:r w:rsidRPr="00FF3DCD">
              <w:rPr>
                <w:rFonts w:ascii="Arial" w:hAnsi="Arial" w:cs="Arial"/>
                <w:i/>
                <w:color w:val="24292E"/>
                <w:sz w:val="20"/>
                <w:shd w:val="clear" w:color="auto" w:fill="FFFFFF"/>
              </w:rPr>
              <w:t>Icon-fonts</w:t>
            </w:r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) í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vefsíðuhönnun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.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Nemendur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vinna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með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kvikun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(</w:t>
            </w:r>
            <w:r w:rsidRPr="00FF3DCD">
              <w:rPr>
                <w:rFonts w:ascii="Arial" w:hAnsi="Arial" w:cs="Arial"/>
                <w:i/>
                <w:color w:val="24292E"/>
                <w:sz w:val="20"/>
                <w:shd w:val="clear" w:color="auto" w:fill="FFFFFF"/>
              </w:rPr>
              <w:t>Animation</w:t>
            </w:r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)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til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að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lífga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upp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á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vefsíður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og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setja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upp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samskiptaform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og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töflu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.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Nemendur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vinna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að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frumgerð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(</w:t>
            </w:r>
            <w:r w:rsidRPr="00FF3DCD">
              <w:rPr>
                <w:rFonts w:ascii="Arial" w:hAnsi="Arial" w:cs="Arial"/>
                <w:i/>
                <w:color w:val="24292E"/>
                <w:sz w:val="20"/>
                <w:shd w:val="clear" w:color="auto" w:fill="FFFFFF"/>
              </w:rPr>
              <w:t>Prototype</w:t>
            </w:r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)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vefs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og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í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lokaverkefninu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er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lögð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áhersla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á GIT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verkefnastjórnun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ásamt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því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að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nýta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þá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verkkunnáttu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sem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nemendur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hafa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öðlast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 xml:space="preserve"> í </w:t>
            </w:r>
            <w:proofErr w:type="spellStart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áfanganum</w:t>
            </w:r>
            <w:proofErr w:type="spellEnd"/>
            <w:r w:rsidRPr="00FF3DCD">
              <w:rPr>
                <w:rFonts w:ascii="Arial" w:hAnsi="Arial" w:cs="Arial"/>
                <w:color w:val="24292E"/>
                <w:sz w:val="20"/>
                <w:shd w:val="clear" w:color="auto" w:fill="FFFFFF"/>
              </w:rPr>
              <w:t>.</w:t>
            </w:r>
          </w:p>
        </w:tc>
      </w:tr>
    </w:tbl>
    <w:p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9557F3" w:rsidRDefault="009825AD" w:rsidP="009557F3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>
        <w:rPr>
          <w:rFonts w:ascii="Arial" w:hAnsi="Arial"/>
          <w:sz w:val="20"/>
          <w:lang w:val="is-IS"/>
        </w:rPr>
        <w:t>Um markmið, kennslubúnað og kennslufyrirkomulag vísast í námskrá. Um vikudaga og tímasetningu innan hverrar viku vísast til stundatöflu í Innu.</w:t>
      </w:r>
    </w:p>
    <w:p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9557F3" w:rsidRDefault="009825AD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095"/>
        <w:gridCol w:w="1134"/>
      </w:tblGrid>
      <w:tr w:rsidR="00BF248A" w:rsidTr="000022D1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557F3" w:rsidRDefault="009825AD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557F3" w:rsidRDefault="009825AD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9557F3" w:rsidRDefault="009825AD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BF248A" w:rsidTr="000022D1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7F3" w:rsidRPr="00CF4942" w:rsidRDefault="000022D1">
            <w:pPr>
              <w:spacing w:before="40" w:after="40" w:line="256" w:lineRule="auto"/>
            </w:pPr>
            <w:r w:rsidRPr="00CF4942">
              <w:t>Verkefni 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7F3" w:rsidRPr="00CF4942" w:rsidRDefault="000022D1">
            <w:pPr>
              <w:spacing w:before="40" w:after="40" w:line="256" w:lineRule="auto"/>
            </w:pPr>
            <w:r w:rsidRPr="00CF4942">
              <w:t xml:space="preserve">1 x 12%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7F3" w:rsidRPr="00CF4942" w:rsidRDefault="000022D1">
            <w:pPr>
              <w:spacing w:before="40" w:after="40" w:line="256" w:lineRule="auto"/>
              <w:ind w:right="98"/>
              <w:jc w:val="right"/>
            </w:pPr>
            <w:r w:rsidRPr="00CF4942">
              <w:t>12%</w:t>
            </w:r>
          </w:p>
        </w:tc>
      </w:tr>
      <w:tr w:rsidR="00BF248A" w:rsidTr="000022D1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7F3" w:rsidRPr="00CF4942" w:rsidRDefault="000022D1">
            <w:pPr>
              <w:spacing w:before="40" w:after="40" w:line="256" w:lineRule="auto"/>
            </w:pPr>
            <w:r w:rsidRPr="00CF4942">
              <w:t>Verkefni 2 - 5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7F3" w:rsidRPr="00CF4942" w:rsidRDefault="000022D1">
            <w:pPr>
              <w:spacing w:before="40" w:after="40" w:line="256" w:lineRule="auto"/>
            </w:pPr>
            <w:r w:rsidRPr="00CF4942">
              <w:t>4 x 14%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7F3" w:rsidRPr="00CF4942" w:rsidRDefault="000022D1">
            <w:pPr>
              <w:spacing w:before="40" w:after="40" w:line="256" w:lineRule="auto"/>
              <w:ind w:right="98"/>
              <w:jc w:val="right"/>
            </w:pPr>
            <w:r w:rsidRPr="00CF4942">
              <w:t>56%</w:t>
            </w:r>
          </w:p>
        </w:tc>
      </w:tr>
      <w:tr w:rsidR="00BF248A" w:rsidTr="000022D1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7F3" w:rsidRPr="00CF4942" w:rsidRDefault="000022D1">
            <w:pPr>
              <w:spacing w:before="40" w:after="40" w:line="256" w:lineRule="auto"/>
            </w:pPr>
            <w:r w:rsidRPr="00CF4942">
              <w:t>Verkefni 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7F3" w:rsidRPr="00CF4942" w:rsidRDefault="000022D1">
            <w:pPr>
              <w:spacing w:before="40" w:after="40" w:line="256" w:lineRule="auto"/>
            </w:pPr>
            <w:r w:rsidRPr="00CF4942">
              <w:t>1 x 12%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7F3" w:rsidRPr="00CF4942" w:rsidRDefault="000022D1">
            <w:pPr>
              <w:spacing w:before="40" w:after="40" w:line="256" w:lineRule="auto"/>
              <w:ind w:right="98"/>
              <w:jc w:val="right"/>
            </w:pPr>
            <w:r w:rsidRPr="00CF4942">
              <w:t>12%</w:t>
            </w:r>
          </w:p>
        </w:tc>
      </w:tr>
      <w:tr w:rsidR="00BF248A" w:rsidTr="000022D1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7F3" w:rsidRPr="00CF4942" w:rsidRDefault="000022D1">
            <w:pPr>
              <w:spacing w:before="40" w:after="40" w:line="256" w:lineRule="auto"/>
            </w:pPr>
            <w:r w:rsidRPr="00CF4942">
              <w:t>Lokaverkefni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7F3" w:rsidRPr="00CF4942" w:rsidRDefault="000022D1">
            <w:pPr>
              <w:spacing w:before="40" w:after="40" w:line="256" w:lineRule="auto"/>
            </w:pPr>
            <w:r w:rsidRPr="00CF4942">
              <w:t xml:space="preserve">1 x 20% </w:t>
            </w:r>
            <w:r w:rsidRPr="00CF4942">
              <w:rPr>
                <w:b/>
              </w:rPr>
              <w:t xml:space="preserve">Lykilmatsverkefni </w:t>
            </w:r>
            <w:r w:rsidRPr="00CF4942">
              <w:rPr>
                <w:noProof/>
                <w:lang w:eastAsia="is-IS"/>
              </w:rPr>
              <w:drawing>
                <wp:inline distT="0" distB="0" distL="0" distR="0" wp14:anchorId="7808E2A1" wp14:editId="07EB2C4F">
                  <wp:extent cx="189865" cy="107950"/>
                  <wp:effectExtent l="0" t="0" r="635" b="635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7F3" w:rsidRPr="00CF4942" w:rsidRDefault="000022D1">
            <w:pPr>
              <w:spacing w:before="40" w:after="40" w:line="256" w:lineRule="auto"/>
              <w:ind w:right="98"/>
              <w:jc w:val="right"/>
            </w:pPr>
            <w:r w:rsidRPr="00CF4942">
              <w:t>20%</w:t>
            </w:r>
          </w:p>
        </w:tc>
      </w:tr>
      <w:tr w:rsidR="00BF248A" w:rsidTr="000022D1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7F3" w:rsidRPr="00CF4942" w:rsidRDefault="009557F3">
            <w:pPr>
              <w:spacing w:before="40" w:after="40" w:line="256" w:lineRule="auto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7F3" w:rsidRPr="00CF4942" w:rsidRDefault="009825AD">
            <w:pPr>
              <w:spacing w:before="40" w:after="40" w:line="256" w:lineRule="auto"/>
              <w:rPr>
                <w:b/>
              </w:rPr>
            </w:pPr>
            <w:r w:rsidRPr="00CF4942">
              <w:rPr>
                <w:b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557F3" w:rsidRPr="00CF4942" w:rsidRDefault="009825AD">
            <w:pPr>
              <w:spacing w:before="40" w:after="40" w:line="256" w:lineRule="auto"/>
              <w:ind w:right="98"/>
              <w:jc w:val="right"/>
              <w:rPr>
                <w:b/>
              </w:rPr>
            </w:pPr>
            <w:r w:rsidRPr="00CF4942">
              <w:rPr>
                <w:b/>
              </w:rPr>
              <w:t>100%</w:t>
            </w:r>
            <w:bookmarkStart w:id="0" w:name="_GoBack"/>
            <w:bookmarkEnd w:id="0"/>
          </w:p>
        </w:tc>
      </w:tr>
      <w:tr w:rsidR="00BF248A" w:rsidTr="000022D1">
        <w:trPr>
          <w:trHeight w:val="2204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57F3" w:rsidRDefault="009825AD" w:rsidP="000022D1">
            <w:pPr>
              <w:spacing w:before="120" w:after="120" w:line="256" w:lineRule="auto"/>
              <w:jc w:val="both"/>
            </w:pPr>
            <w:r>
              <w:t>Annað</w:t>
            </w:r>
          </w:p>
          <w:sdt>
            <w:sdtPr>
              <w:rPr>
                <w:rFonts w:ascii="Calibri" w:hAnsi="Calibri" w:cs="Calibri"/>
                <w:bCs/>
                <w:sz w:val="22"/>
                <w:szCs w:val="22"/>
                <w:lang w:eastAsia="is-IS"/>
              </w:rPr>
              <w:id w:val="1628129502"/>
              <w:placeholder>
                <w:docPart w:val="DefaultPlaceholder_-1854013440"/>
              </w:placeholder>
            </w:sdtPr>
            <w:sdtEndPr>
              <w:rPr>
                <w:rFonts w:cs="Arial"/>
                <w:b/>
                <w:bCs w:val="0"/>
                <w:iCs/>
                <w:szCs w:val="20"/>
              </w:rPr>
            </w:sdtEndPr>
            <w:sdtContent>
              <w:p w:rsidR="00771446" w:rsidRDefault="00771446" w:rsidP="00771446">
                <w:pPr>
                  <w:spacing w:before="120" w:after="120" w:line="256" w:lineRule="auto"/>
                  <w:jc w:val="both"/>
                  <w:rPr>
                    <w:bCs/>
                  </w:rPr>
                </w:pPr>
                <w:r>
                  <w:rPr>
                    <w:rFonts w:ascii="Calibri" w:hAnsi="Calibri" w:cs="Calibri"/>
                    <w:bCs/>
                    <w:sz w:val="22"/>
                    <w:szCs w:val="22"/>
                    <w:lang w:eastAsia="is-IS"/>
                  </w:rPr>
                  <w:t xml:space="preserve">  </w:t>
                </w:r>
                <w:r w:rsidR="009825AD">
                  <w:rPr>
                    <w:bCs/>
                  </w:rPr>
                  <w:t xml:space="preserve">Allir matsþættir eru lagðir fyrir í </w:t>
                </w:r>
                <w:proofErr w:type="spellStart"/>
                <w:r w:rsidR="009825AD">
                  <w:rPr>
                    <w:bCs/>
                  </w:rPr>
                  <w:t>Innu</w:t>
                </w:r>
                <w:proofErr w:type="spellEnd"/>
                <w:r w:rsidR="009825AD">
                  <w:rPr>
                    <w:bCs/>
                  </w:rPr>
                  <w:t>.  Úrlausnum og sundurliðuðum einkunnum verður skilað í Innu á því formi sem best hentar.</w:t>
                </w:r>
              </w:p>
              <w:p w:rsidR="00771446" w:rsidRPr="00771446" w:rsidRDefault="00771446" w:rsidP="00771446">
                <w:pPr>
                  <w:spacing w:before="120" w:after="120" w:line="256" w:lineRule="auto"/>
                  <w:jc w:val="both"/>
                  <w:rPr>
                    <w:bCs/>
                  </w:rPr>
                </w:pPr>
              </w:p>
              <w:p w:rsidR="00771446" w:rsidRPr="00771446" w:rsidRDefault="00771446" w:rsidP="000022D1">
                <w:pPr>
                  <w:spacing w:before="120" w:after="120"/>
                  <w:jc w:val="both"/>
                  <w:rPr>
                    <w:lang w:eastAsia="is-IS"/>
                  </w:rPr>
                </w:pPr>
                <w:r>
                  <w:rPr>
                    <w:b/>
                  </w:rPr>
                  <w:t xml:space="preserve">  </w:t>
                </w:r>
                <w:r w:rsidRPr="00771446">
                  <w:t xml:space="preserve">Mikilvægt er að skila verkefnum á réttum tíma.  Skili nemandi ekki á réttum tíma fær hann auka 2 sólahringa til að skila en 2 heilir dregnir frá einkunn.  </w:t>
                </w:r>
                <w:r w:rsidRPr="00771446">
                  <w:rPr>
                    <w:u w:val="single"/>
                  </w:rPr>
                  <w:t>Eftir 2 sólahringa er ekki tekið við verkefnum.</w:t>
                </w:r>
                <w:r w:rsidRPr="00771446">
                  <w:t xml:space="preserve">  Þetta á ekki við lykilmatsverkefni.</w:t>
                </w:r>
              </w:p>
              <w:p w:rsidR="00771446" w:rsidRDefault="00771446" w:rsidP="000022D1">
                <w:pPr>
                  <w:spacing w:before="120" w:after="120"/>
                  <w:jc w:val="both"/>
                  <w:rPr>
                    <w:b/>
                    <w:lang w:eastAsia="is-IS"/>
                  </w:rPr>
                </w:pPr>
              </w:p>
              <w:p w:rsidR="000022D1" w:rsidRDefault="00771446" w:rsidP="000022D1">
                <w:pPr>
                  <w:spacing w:before="120" w:after="120"/>
                  <w:jc w:val="both"/>
                  <w:rPr>
                    <w:b/>
                    <w:lang w:eastAsia="is-IS"/>
                  </w:rPr>
                </w:pPr>
                <w:r>
                  <w:rPr>
                    <w:b/>
                    <w:lang w:eastAsia="is-IS"/>
                  </w:rPr>
                  <w:t xml:space="preserve"> </w:t>
                </w:r>
                <w:r w:rsidR="000022D1">
                  <w:rPr>
                    <w:b/>
                    <w:lang w:eastAsia="is-IS"/>
                  </w:rPr>
                  <w:t>Lykilmatsþáttur:</w:t>
                </w:r>
              </w:p>
              <w:p w:rsidR="000022D1" w:rsidRPr="00771446" w:rsidRDefault="000022D1" w:rsidP="000022D1">
                <w:pPr>
                  <w:spacing w:before="120" w:after="120"/>
                  <w:jc w:val="both"/>
                  <w:rPr>
                    <w:b/>
                  </w:rPr>
                </w:pPr>
                <w:r>
                  <w:rPr>
                    <w:lang w:eastAsia="is-IS"/>
                  </w:rPr>
                  <w:t xml:space="preserve"> </w:t>
                </w:r>
                <w:r w:rsidRPr="00771446">
                  <w:rPr>
                    <w:b/>
                    <w:lang w:eastAsia="is-IS"/>
                  </w:rPr>
                  <w:t>Nemendur þurfa að ljúka lykilmatsþáttum með lágmarkseinkunn 4 til að standast áfangann. Nái   nemandi ekki lágmarkseinkunn verður boðið upp á eina endurtöku á matsþætti í samráði við kennara.</w:t>
                </w:r>
              </w:p>
              <w:p w:rsidR="000022D1" w:rsidRPr="000022D1" w:rsidRDefault="005D6938" w:rsidP="000022D1">
                <w:pPr>
                  <w:pStyle w:val="NormalWeb"/>
                  <w:spacing w:before="0" w:beforeAutospacing="0" w:after="0" w:afterAutospacing="0" w:line="287" w:lineRule="atLeast"/>
                  <w:ind w:left="79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</w:p>
            </w:sdtContent>
          </w:sdt>
          <w:p w:rsidR="009557F3" w:rsidRDefault="009557F3" w:rsidP="00771446">
            <w:pPr>
              <w:spacing w:before="120" w:after="120" w:line="256" w:lineRule="auto"/>
            </w:pPr>
          </w:p>
        </w:tc>
      </w:tr>
    </w:tbl>
    <w:p w:rsidR="00771446" w:rsidRDefault="00771446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771446" w:rsidRDefault="00771446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771446" w:rsidRDefault="00771446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771446" w:rsidRDefault="00771446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9557F3" w:rsidRDefault="009825AD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0" w:type="auto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14"/>
        <w:gridCol w:w="567"/>
        <w:gridCol w:w="179"/>
        <w:gridCol w:w="530"/>
        <w:gridCol w:w="4128"/>
        <w:gridCol w:w="2266"/>
        <w:gridCol w:w="676"/>
      </w:tblGrid>
      <w:tr w:rsidR="00BF248A" w:rsidTr="001C3C4E">
        <w:trPr>
          <w:cantSplit/>
          <w:trHeight w:val="146"/>
        </w:trPr>
        <w:tc>
          <w:tcPr>
            <w:tcW w:w="18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EA24FF" w:rsidRDefault="009825AD" w:rsidP="001C3C4E">
            <w:pPr>
              <w:pStyle w:val="tbcolhead"/>
              <w:tabs>
                <w:tab w:val="decimal" w:pos="260"/>
              </w:tabs>
              <w:spacing w:line="252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Tímabil</w:t>
            </w:r>
          </w:p>
        </w:tc>
        <w:tc>
          <w:tcPr>
            <w:tcW w:w="41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A24FF" w:rsidRDefault="009825AD" w:rsidP="001C3C4E">
            <w:pPr>
              <w:pStyle w:val="tbrowhead"/>
              <w:spacing w:line="252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A24FF" w:rsidRDefault="009825AD" w:rsidP="001C3C4E">
            <w:pPr>
              <w:pStyle w:val="tbcolhead"/>
              <w:spacing w:line="252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A24FF" w:rsidRDefault="009825AD" w:rsidP="001C3C4E">
            <w:pPr>
              <w:pStyle w:val="tbcolhead"/>
              <w:spacing w:before="0" w:after="0" w:line="252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 xml:space="preserve">Vægi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matshl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BF248A" w:rsidTr="001C3C4E">
        <w:trPr>
          <w:cantSplit/>
          <w:trHeight w:val="146"/>
        </w:trPr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4FF" w:rsidRDefault="009825AD" w:rsidP="001C3C4E">
            <w:pPr>
              <w:pStyle w:val="tbcolhead"/>
              <w:tabs>
                <w:tab w:val="decimal" w:pos="260"/>
              </w:tabs>
              <w:spacing w:before="0" w:after="0" w:line="252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4FF" w:rsidRDefault="009825AD" w:rsidP="001C3C4E">
            <w:pPr>
              <w:pStyle w:val="tbcolhead"/>
              <w:tabs>
                <w:tab w:val="decimal" w:pos="260"/>
              </w:tabs>
              <w:spacing w:before="0" w:after="0" w:line="252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A24FF" w:rsidRDefault="00EA24FF" w:rsidP="001C3C4E">
            <w:pPr>
              <w:spacing w:line="256" w:lineRule="auto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A24FF" w:rsidRDefault="00EA24FF" w:rsidP="001C3C4E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A24FF" w:rsidRDefault="00EA24FF" w:rsidP="001C3C4E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</w:tr>
      <w:tr w:rsidR="00F5761E" w:rsidTr="001C3C4E">
        <w:trPr>
          <w:cantSplit/>
          <w:trHeight w:val="303"/>
        </w:trPr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F5761E" w:rsidRDefault="00F5761E" w:rsidP="00F5761E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03.01.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09.01.</w:t>
            </w:r>
          </w:p>
        </w:tc>
        <w:tc>
          <w:tcPr>
            <w:tcW w:w="4128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5761E" w:rsidRDefault="00F5761E" w:rsidP="00F5761E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Kennsla hefst 05. Janúar</w:t>
            </w:r>
          </w:p>
          <w:p w:rsidR="00F5761E" w:rsidRDefault="00F5761E" w:rsidP="00F5761E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</w:rPr>
              <w:t xml:space="preserve">CSS </w:t>
            </w:r>
            <w:proofErr w:type="spellStart"/>
            <w:r>
              <w:rPr>
                <w:rFonts w:ascii="Arial" w:hAnsi="Arial" w:cs="Arial"/>
              </w:rPr>
              <w:t>stílsíðugrunnur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F5761E" w:rsidTr="001C3C4E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F5761E" w:rsidRDefault="00F5761E" w:rsidP="00F5761E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val="is-IS" w:eastAsia="en-US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10.01.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16.01.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</w:rPr>
              <w:t xml:space="preserve">CSS </w:t>
            </w:r>
            <w:proofErr w:type="spellStart"/>
            <w:r>
              <w:rPr>
                <w:rFonts w:ascii="Arial" w:hAnsi="Arial" w:cs="Arial"/>
              </w:rPr>
              <w:t>stílsíðugrunnur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(</w:t>
            </w:r>
            <w:r w:rsidRPr="00CB4083">
              <w:rPr>
                <w:rFonts w:ascii="Arial" w:hAnsi="Arial" w:cs="Arial"/>
                <w:i/>
                <w:sz w:val="18"/>
                <w:szCs w:val="18"/>
              </w:rPr>
              <w:t xml:space="preserve">CSS </w:t>
            </w:r>
            <w:r>
              <w:rPr>
                <w:rFonts w:ascii="Arial" w:hAnsi="Arial" w:cs="Arial"/>
                <w:i/>
                <w:sz w:val="18"/>
                <w:szCs w:val="18"/>
              </w:rPr>
              <w:t>Library)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1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5761E" w:rsidRDefault="00CF4B35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12</w:t>
            </w:r>
          </w:p>
        </w:tc>
      </w:tr>
      <w:tr w:rsidR="00F5761E" w:rsidTr="001C3C4E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F5761E" w:rsidRDefault="00F5761E" w:rsidP="00F5761E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17.01.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23.01.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 w:rsidRPr="001F6817">
              <w:rPr>
                <w:rFonts w:ascii="Arial" w:hAnsi="Arial" w:cs="Arial"/>
              </w:rPr>
              <w:t>Töflur</w:t>
            </w:r>
            <w:proofErr w:type="spellEnd"/>
            <w:r w:rsidRPr="001F6817">
              <w:rPr>
                <w:rFonts w:ascii="Arial" w:hAnsi="Arial" w:cs="Arial"/>
              </w:rPr>
              <w:t xml:space="preserve"> </w:t>
            </w:r>
            <w:proofErr w:type="spellStart"/>
            <w:r w:rsidRPr="001F6817">
              <w:rPr>
                <w:rFonts w:ascii="Arial" w:hAnsi="Arial" w:cs="Arial"/>
              </w:rPr>
              <w:t>og</w:t>
            </w:r>
            <w:proofErr w:type="spellEnd"/>
            <w:r w:rsidRPr="001F6817">
              <w:rPr>
                <w:rFonts w:ascii="Arial" w:hAnsi="Arial" w:cs="Arial"/>
              </w:rPr>
              <w:t xml:space="preserve"> form</w:t>
            </w:r>
            <w:r>
              <w:rPr>
                <w:rFonts w:ascii="Arial" w:hAnsi="Arial" w:cs="Arial"/>
              </w:rPr>
              <w:t xml:space="preserve"> (</w:t>
            </w:r>
            <w:r w:rsidRPr="001F6817">
              <w:rPr>
                <w:rFonts w:ascii="Arial" w:hAnsi="Arial" w:cs="Arial"/>
                <w:i/>
                <w:sz w:val="18"/>
                <w:szCs w:val="18"/>
              </w:rPr>
              <w:t>Tables and form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s)                    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2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F5761E" w:rsidTr="001C3C4E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F5761E" w:rsidRDefault="00F5761E" w:rsidP="00F5761E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24.01.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30.01.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 w:rsidRPr="001F6817">
              <w:rPr>
                <w:rFonts w:ascii="Arial" w:hAnsi="Arial" w:cs="Arial"/>
                <w:color w:val="000000"/>
              </w:rPr>
              <w:t>Fellilisti</w:t>
            </w:r>
            <w:proofErr w:type="spellEnd"/>
            <w:r w:rsidRPr="001F6817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A24D87">
              <w:rPr>
                <w:rFonts w:ascii="Arial" w:hAnsi="Arial" w:cs="Arial"/>
                <w:color w:val="000000"/>
              </w:rPr>
              <w:t>og</w:t>
            </w:r>
            <w:proofErr w:type="spellEnd"/>
            <w:r w:rsidRPr="00A24D8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A24D87">
              <w:rPr>
                <w:rFonts w:ascii="Arial" w:hAnsi="Arial" w:cs="Arial"/>
                <w:color w:val="000000"/>
              </w:rPr>
              <w:t>leturtákn</w:t>
            </w:r>
            <w:proofErr w:type="spellEnd"/>
            <w:r>
              <w:rPr>
                <w:rFonts w:ascii="Arial" w:hAnsi="Arial" w:cs="Arial"/>
                <w:i/>
                <w:color w:val="000000"/>
              </w:rPr>
              <w:t xml:space="preserve">          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br/>
            </w:r>
            <w:r>
              <w:rPr>
                <w:rFonts w:ascii="Arial" w:hAnsi="Arial" w:cs="Arial"/>
                <w:i/>
                <w:sz w:val="18"/>
                <w:szCs w:val="18"/>
              </w:rPr>
              <w:t>(</w:t>
            </w:r>
            <w:r w:rsidRPr="00621DCC">
              <w:rPr>
                <w:rFonts w:ascii="Arial" w:hAnsi="Arial" w:cs="Arial"/>
                <w:i/>
                <w:sz w:val="18"/>
                <w:szCs w:val="18"/>
              </w:rPr>
              <w:t>Dropdown menu &amp; Icon fonts</w:t>
            </w:r>
            <w:r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3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F5761E" w:rsidTr="001C3C4E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F5761E" w:rsidRDefault="00F5761E" w:rsidP="00F5761E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31.01.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06.02.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CSS </w:t>
            </w:r>
            <w:proofErr w:type="spellStart"/>
            <w:r>
              <w:rPr>
                <w:rFonts w:ascii="Arial" w:hAnsi="Arial" w:cs="Arial"/>
                <w:lang w:val="is-IS" w:eastAsia="en-US"/>
              </w:rPr>
              <w:t>eigindi</w:t>
            </w:r>
            <w:proofErr w:type="spellEnd"/>
            <w:r>
              <w:rPr>
                <w:rFonts w:ascii="Arial" w:hAnsi="Arial" w:cs="Arial"/>
                <w:lang w:val="is-IS" w:eastAsia="en-US"/>
              </w:rPr>
              <w:t xml:space="preserve"> </w:t>
            </w:r>
            <w:r w:rsidRPr="00A24D87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(CSS </w:t>
            </w:r>
            <w:proofErr w:type="spellStart"/>
            <w:r w:rsidRPr="00A24D87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custom</w:t>
            </w:r>
            <w:proofErr w:type="spellEnd"/>
            <w:r w:rsidRPr="00A24D87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</w:t>
            </w:r>
            <w:proofErr w:type="spellStart"/>
            <w:r w:rsidRPr="00A24D87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Properties</w:t>
            </w:r>
            <w:proofErr w:type="spellEnd"/>
            <w:r w:rsidRPr="00A24D87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4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F5761E" w:rsidTr="001C3C4E">
        <w:trPr>
          <w:cantSplit/>
          <w:trHeight w:val="303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F5761E" w:rsidRDefault="00F5761E" w:rsidP="00F5761E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07.02.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13.02.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1F6817">
              <w:rPr>
                <w:rFonts w:ascii="Arial" w:hAnsi="Arial" w:cs="Arial"/>
                <w:color w:val="000000"/>
              </w:rPr>
              <w:t xml:space="preserve">CSS </w:t>
            </w:r>
            <w:proofErr w:type="spellStart"/>
            <w:r w:rsidRPr="001F6817">
              <w:rPr>
                <w:rFonts w:ascii="Arial" w:hAnsi="Arial" w:cs="Arial"/>
                <w:color w:val="000000"/>
              </w:rPr>
              <w:t>kvikun</w:t>
            </w:r>
            <w:proofErr w:type="spellEnd"/>
            <w:r w:rsidRPr="001F6817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(</w:t>
            </w:r>
            <w:r w:rsidRPr="001F6817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CSS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–</w:t>
            </w:r>
            <w:r w:rsidRPr="001F6817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animation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5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F5761E" w:rsidTr="001C3C4E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F5761E" w:rsidRDefault="00F5761E" w:rsidP="00F5761E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07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14.02.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20.02.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5761E" w:rsidRPr="001F6817" w:rsidRDefault="00F5761E" w:rsidP="00F5761E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>
              <w:rPr>
                <w:rFonts w:ascii="Arial" w:hAnsi="Arial" w:cs="Arial"/>
              </w:rPr>
              <w:t>Undirbúningur</w:t>
            </w:r>
            <w:proofErr w:type="spellEnd"/>
            <w:r w:rsidRPr="001F6817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</w:t>
            </w:r>
            <w:r w:rsidRPr="001F6817">
              <w:rPr>
                <w:rFonts w:ascii="Arial" w:hAnsi="Arial" w:cs="Arial"/>
              </w:rPr>
              <w:t>rumgerð</w:t>
            </w:r>
            <w:proofErr w:type="spellEnd"/>
            <w:r w:rsidRPr="001F6817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vefs</w:t>
            </w:r>
            <w:proofErr w:type="spellEnd"/>
            <w:r w:rsidRPr="001F6817"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br/>
            </w:r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(</w:t>
            </w:r>
            <w:proofErr w:type="spellStart"/>
            <w:r w:rsidRPr="001F6817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Project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and</w:t>
            </w:r>
            <w:proofErr w:type="spellEnd"/>
            <w:r>
              <w:rPr>
                <w:rFonts w:ascii="Arial" w:hAnsi="Arial" w:cs="Arial"/>
                <w:i/>
                <w:sz w:val="18"/>
                <w:lang w:val="is-I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lang w:val="is-IS" w:eastAsia="en-US"/>
              </w:rPr>
              <w:t>p</w:t>
            </w:r>
            <w:r w:rsidRPr="001F6817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rototype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)</w:t>
            </w:r>
            <w:r w:rsidRPr="001F6817">
              <w:rPr>
                <w:rFonts w:ascii="Arial" w:hAnsi="Arial" w:cs="Arial"/>
                <w:i/>
                <w:sz w:val="16"/>
                <w:lang w:val="is-IS" w:eastAsia="en-US"/>
              </w:rPr>
              <w:t xml:space="preserve">     </w:t>
            </w:r>
            <w:r>
              <w:rPr>
                <w:rFonts w:ascii="Arial" w:hAnsi="Arial" w:cs="Arial"/>
                <w:i/>
                <w:sz w:val="16"/>
                <w:lang w:val="is-IS" w:eastAsia="en-US"/>
              </w:rPr>
              <w:t xml:space="preserve"> 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6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5761E" w:rsidRDefault="00CF4B35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12</w:t>
            </w:r>
          </w:p>
        </w:tc>
      </w:tr>
      <w:tr w:rsidR="00F5761E" w:rsidTr="001C3C4E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F5761E" w:rsidRDefault="00F5761E" w:rsidP="00F5761E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21.02.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27.02.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5761E" w:rsidRPr="001F6817" w:rsidRDefault="00F5761E" w:rsidP="00F5761E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</w:t>
            </w:r>
            <w:r w:rsidRPr="001F6817">
              <w:rPr>
                <w:rFonts w:ascii="Arial" w:hAnsi="Arial" w:cs="Arial"/>
                <w:lang w:val="is-IS" w:eastAsia="en-US"/>
              </w:rPr>
              <w:t xml:space="preserve">verkefni </w:t>
            </w:r>
            <w:r w:rsidR="000022D1" w:rsidRPr="007679AB">
              <w:rPr>
                <w:noProof/>
                <w:lang w:val="is-IS"/>
              </w:rPr>
              <w:drawing>
                <wp:inline distT="0" distB="0" distL="0" distR="0" wp14:anchorId="7808E2A1" wp14:editId="07EB2C4F">
                  <wp:extent cx="189865" cy="107950"/>
                  <wp:effectExtent l="0" t="0" r="635" b="635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5761E" w:rsidRDefault="00CF4B35" w:rsidP="00CF4B3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 Lokaverkefni</w:t>
            </w:r>
            <w:r w:rsidR="000022D1">
              <w:rPr>
                <w:rFonts w:ascii="Arial" w:hAnsi="Arial" w:cs="Arial"/>
                <w:lang w:val="is-IS" w:eastAsia="en-US"/>
              </w:rPr>
              <w:t xml:space="preserve"> </w:t>
            </w:r>
            <w:r w:rsidR="000022D1" w:rsidRPr="007679AB">
              <w:rPr>
                <w:noProof/>
                <w:lang w:val="is-IS"/>
              </w:rPr>
              <w:drawing>
                <wp:inline distT="0" distB="0" distL="0" distR="0" wp14:anchorId="7808E2A1" wp14:editId="07EB2C4F">
                  <wp:extent cx="189865" cy="107950"/>
                  <wp:effectExtent l="0" t="0" r="635" b="635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5761E" w:rsidRDefault="00CF4B35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</w:t>
            </w:r>
          </w:p>
        </w:tc>
      </w:tr>
      <w:tr w:rsidR="00F5761E" w:rsidTr="001C3C4E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F5761E" w:rsidRDefault="00F5761E" w:rsidP="00F5761E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28.02.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61E" w:rsidRDefault="00F5761E" w:rsidP="00F5761E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06.03.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5761E" w:rsidRDefault="00F5761E" w:rsidP="00F5761E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Námsmat 02.,03. og 04. mars</w:t>
            </w:r>
          </w:p>
          <w:p w:rsidR="00F5761E" w:rsidRDefault="00F5761E" w:rsidP="00F5761E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Spönn 1 lýkur 04.mars.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5761E" w:rsidRDefault="00F5761E" w:rsidP="00F5761E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:rsidR="0070084A" w:rsidRDefault="0070084A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9557F3" w:rsidRDefault="009825AD" w:rsidP="009557F3">
      <w:pPr>
        <w:ind w:left="142"/>
        <w:rPr>
          <w:rFonts w:cs="Arial"/>
          <w:i/>
          <w:szCs w:val="20"/>
        </w:rPr>
      </w:pPr>
      <w:r>
        <w:rPr>
          <w:i/>
        </w:rPr>
        <w:t xml:space="preserve">Athugið: Með vikunúmeri er átt við vikur ársins (eins og á dagatalinu) </w:t>
      </w:r>
    </w:p>
    <w:p w:rsidR="009557F3" w:rsidRDefault="009557F3" w:rsidP="009557F3"/>
    <w:p w:rsidR="009557F3" w:rsidRDefault="009557F3" w:rsidP="009557F3">
      <w:pPr>
        <w:ind w:left="142"/>
      </w:pPr>
    </w:p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64"/>
      </w:tblGrid>
      <w:tr w:rsidR="00BF248A" w:rsidTr="009557F3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557F3" w:rsidRDefault="009557F3" w:rsidP="009557F3">
            <w:pPr>
              <w:pStyle w:val="Heading2"/>
              <w:spacing w:before="120" w:after="120" w:line="254" w:lineRule="auto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9557F3" w:rsidRDefault="009825AD">
            <w:pPr>
              <w:tabs>
                <w:tab w:val="left" w:pos="1226"/>
              </w:tabs>
              <w:spacing w:before="120" w:after="120" w:line="256" w:lineRule="auto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BF248A" w:rsidTr="009557F3">
        <w:trPr>
          <w:trHeight w:val="557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7F3" w:rsidRDefault="009825AD">
            <w:pPr>
              <w:spacing w:before="40" w:after="40" w:line="256" w:lineRule="auto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7F3" w:rsidRDefault="009825AD">
            <w:pPr>
              <w:spacing w:before="40" w:after="40" w:line="256" w:lineRule="auto"/>
              <w:ind w:left="79"/>
            </w:pPr>
            <w:r>
              <w:t>Upplýsingar um námsgögn er að finna í Innu.</w:t>
            </w:r>
          </w:p>
          <w:p w:rsidR="009557F3" w:rsidRDefault="009557F3" w:rsidP="00C45DA0">
            <w:pPr>
              <w:spacing w:before="40" w:after="40" w:line="256" w:lineRule="auto"/>
              <w:ind w:left="79"/>
            </w:pPr>
          </w:p>
        </w:tc>
      </w:tr>
      <w:tr w:rsidR="00BF248A" w:rsidTr="009557F3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9557F3" w:rsidRDefault="009825AD">
            <w:pPr>
              <w:spacing w:before="40" w:after="40" w:line="256" w:lineRule="auto"/>
              <w:ind w:left="79"/>
            </w:pPr>
            <w:r>
              <w:t xml:space="preserve">Annað, </w:t>
            </w:r>
          </w:p>
          <w:p w:rsidR="009557F3" w:rsidRDefault="009825AD">
            <w:pPr>
              <w:spacing w:before="40" w:after="40" w:line="256" w:lineRule="auto"/>
              <w:ind w:left="79"/>
            </w:pPr>
            <w:r>
              <w:t>t.d. öryggisbúnaður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557F3" w:rsidRDefault="009557F3">
            <w:pPr>
              <w:spacing w:before="40" w:after="40" w:line="256" w:lineRule="auto"/>
              <w:ind w:left="79"/>
            </w:pPr>
          </w:p>
        </w:tc>
      </w:tr>
    </w:tbl>
    <w:p w:rsidR="009557F3" w:rsidRDefault="009557F3" w:rsidP="009557F3">
      <w:pPr>
        <w:ind w:left="142"/>
        <w:rPr>
          <w:rFonts w:cs="Arial"/>
          <w:szCs w:val="20"/>
        </w:rPr>
      </w:pPr>
    </w:p>
    <w:p w:rsidR="009557F3" w:rsidRDefault="009557F3" w:rsidP="009557F3">
      <w:pPr>
        <w:rPr>
          <w:lang w:val="en-US" w:eastAsia="is-IS"/>
        </w:rPr>
      </w:pPr>
    </w:p>
    <w:p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sectPr w:rsidR="00FA4333" w:rsidSect="008B79D8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938" w:rsidRDefault="005D6938">
      <w:r>
        <w:separator/>
      </w:r>
    </w:p>
  </w:endnote>
  <w:endnote w:type="continuationSeparator" w:id="0">
    <w:p w:rsidR="005D6938" w:rsidRDefault="005D6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EAA" w:rsidRPr="009D0335" w:rsidRDefault="009825AD" w:rsidP="00125EAA">
    <w:pPr>
      <w:pStyle w:val="Footer"/>
      <w:pBdr>
        <w:top w:val="double" w:sz="6" w:space="1" w:color="auto"/>
      </w:pBd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Gæðahandbók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DOCPROPERTY  OneQuality_Chapter  \* MERGEFORMAT </w:instrText>
    </w:r>
    <w:r>
      <w:rPr>
        <w:rFonts w:ascii="Arial" w:hAnsi="Arial" w:cs="Arial"/>
        <w:b/>
        <w:sz w:val="16"/>
        <w:szCs w:val="16"/>
      </w:rPr>
      <w:fldChar w:fldCharType="separate"/>
    </w:r>
    <w:r w:rsidR="00F01657">
      <w:rPr>
        <w:rFonts w:ascii="Arial" w:hAnsi="Arial" w:cs="Arial"/>
        <w:b/>
        <w:sz w:val="16"/>
        <w:szCs w:val="16"/>
      </w:rPr>
      <w:t>0.4.4 Gerð námsáætlana</w:t>
    </w:r>
    <w:r>
      <w:rPr>
        <w:rFonts w:ascii="Arial" w:hAnsi="Arial" w:cs="Arial"/>
        <w:b/>
        <w:sz w:val="16"/>
        <w:szCs w:val="16"/>
      </w:rPr>
      <w:fldChar w:fldCharType="end"/>
    </w:r>
    <w:r w:rsidRPr="009D0335">
      <w:rPr>
        <w:rFonts w:ascii="Arial" w:hAnsi="Arial" w:cs="Arial"/>
        <w:b/>
        <w:sz w:val="16"/>
        <w:szCs w:val="16"/>
      </w:rPr>
      <w:tab/>
    </w:r>
    <w:r w:rsidRPr="009D0335"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DOCPROPERTY  One_PublishDate  \* MERGEFORMAT </w:instrText>
    </w:r>
    <w:r>
      <w:rPr>
        <w:rFonts w:ascii="Arial" w:hAnsi="Arial" w:cs="Arial"/>
        <w:b/>
        <w:sz w:val="16"/>
        <w:szCs w:val="16"/>
      </w:rPr>
      <w:fldChar w:fldCharType="separate"/>
    </w:r>
    <w:r w:rsidR="00F01657">
      <w:rPr>
        <w:rFonts w:ascii="Arial" w:hAnsi="Arial" w:cs="Arial"/>
        <w:b/>
        <w:sz w:val="16"/>
        <w:szCs w:val="16"/>
      </w:rPr>
      <w:t>02.12.2021</w:t>
    </w:r>
    <w:r>
      <w:rPr>
        <w:rFonts w:ascii="Arial" w:hAnsi="Arial" w:cs="Arial"/>
        <w:b/>
        <w:sz w:val="16"/>
        <w:szCs w:val="16"/>
      </w:rPr>
      <w:fldChar w:fldCharType="end"/>
    </w:r>
  </w:p>
  <w:p w:rsidR="00125EAA" w:rsidRDefault="00125E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938" w:rsidRDefault="005D6938">
      <w:r>
        <w:separator/>
      </w:r>
    </w:p>
  </w:footnote>
  <w:footnote w:type="continuationSeparator" w:id="0">
    <w:p w:rsidR="005D6938" w:rsidRDefault="005D6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3"/>
      <w:gridCol w:w="4541"/>
      <w:gridCol w:w="2693"/>
    </w:tblGrid>
    <w:tr w:rsidR="00BF248A" w:rsidTr="00955E6F">
      <w:trPr>
        <w:trHeight w:val="234"/>
        <w:tblHeader/>
        <w:jc w:val="center"/>
      </w:trPr>
      <w:tc>
        <w:tcPr>
          <w:tcW w:w="2263" w:type="dxa"/>
          <w:vAlign w:val="center"/>
        </w:tcPr>
        <w:p w:rsidR="007B6FFE" w:rsidRPr="008B79D8" w:rsidRDefault="009825AD" w:rsidP="008B79D8">
          <w:pPr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Nr.: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One_Number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F01657">
            <w:rPr>
              <w:rFonts w:cs="Arial"/>
              <w:sz w:val="18"/>
              <w:szCs w:val="18"/>
            </w:rPr>
            <w:t>EBL-007-1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 w:val="restart"/>
          <w:vAlign w:val="center"/>
        </w:tcPr>
        <w:p w:rsidR="007B6FFE" w:rsidRDefault="009825AD" w:rsidP="007B6FFE">
          <w:pPr>
            <w:ind w:right="-108"/>
            <w:jc w:val="center"/>
          </w:pPr>
          <w:r>
            <w:rPr>
              <w:rFonts w:cs="Arial"/>
              <w:b/>
              <w:sz w:val="36"/>
            </w:rPr>
            <w:t>Tækniskólinn</w:t>
          </w:r>
        </w:p>
      </w:tc>
      <w:tc>
        <w:tcPr>
          <w:tcW w:w="2693" w:type="dxa"/>
          <w:vMerge w:val="restart"/>
          <w:vAlign w:val="center"/>
        </w:tcPr>
        <w:p w:rsidR="007B6FFE" w:rsidRDefault="009825AD" w:rsidP="007B6FFE">
          <w:pPr>
            <w:ind w:right="-108"/>
            <w:jc w:val="center"/>
          </w:pPr>
          <w:r>
            <w:rPr>
              <w:rFonts w:cs="Arial"/>
              <w:noProof/>
              <w:sz w:val="18"/>
              <w:szCs w:val="18"/>
              <w:lang w:eastAsia="is-IS"/>
            </w:rPr>
            <w:drawing>
              <wp:inline distT="0" distB="0" distL="0" distR="0">
                <wp:extent cx="1628775" cy="457200"/>
                <wp:effectExtent l="0" t="0" r="9525" b="0"/>
                <wp:docPr id="2" name="Picture 2" descr="panello fiera 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23599" name="Picture 1" descr="panello fiera 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F248A" w:rsidTr="00955E6F">
      <w:trPr>
        <w:trHeight w:val="225"/>
        <w:tblHeader/>
        <w:jc w:val="center"/>
      </w:trPr>
      <w:tc>
        <w:tcPr>
          <w:tcW w:w="2263" w:type="dxa"/>
          <w:vAlign w:val="center"/>
        </w:tcPr>
        <w:p w:rsidR="007B6FFE" w:rsidRPr="008B79D8" w:rsidRDefault="009825AD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Útgáfa: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One_FileVersion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F01657">
            <w:rPr>
              <w:rFonts w:cs="Arial"/>
              <w:sz w:val="18"/>
              <w:szCs w:val="18"/>
            </w:rPr>
            <w:t>25.0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BF248A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60450E" w:rsidRPr="008B79D8" w:rsidRDefault="009825AD" w:rsidP="006C39C7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Dags: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DOCPROPERTY  One_PublishDate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F01657">
            <w:rPr>
              <w:rFonts w:cs="Arial"/>
              <w:sz w:val="18"/>
              <w:szCs w:val="18"/>
            </w:rPr>
            <w:t>02.12.2021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BF248A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7B6FFE" w:rsidRPr="008B79D8" w:rsidRDefault="009825AD" w:rsidP="00D644C2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Eig: [Upph.st. kennara]</w:t>
          </w:r>
        </w:p>
      </w:tc>
      <w:tc>
        <w:tcPr>
          <w:tcW w:w="4541" w:type="dxa"/>
          <w:vMerge w:val="restart"/>
          <w:vAlign w:val="center"/>
        </w:tcPr>
        <w:p w:rsidR="007B6FFE" w:rsidRPr="008B79D8" w:rsidRDefault="000F4F6E" w:rsidP="00D12FFD">
          <w:pPr>
            <w:jc w:val="center"/>
            <w:rPr>
              <w:rFonts w:cs="Arial"/>
              <w:b/>
              <w:sz w:val="28"/>
              <w:szCs w:val="28"/>
            </w:rPr>
          </w:pPr>
          <w:r w:rsidRPr="000F4F6E">
            <w:rPr>
              <w:rFonts w:cs="Arial"/>
              <w:b/>
              <w:sz w:val="28"/>
              <w:szCs w:val="28"/>
            </w:rPr>
            <w:t>VEFÞ2VH05BU</w:t>
          </w:r>
          <w:r w:rsidR="009825AD">
            <w:rPr>
              <w:rFonts w:cs="Arial"/>
              <w:b/>
              <w:sz w:val="28"/>
              <w:szCs w:val="28"/>
            </w:rPr>
            <w:t>_V</w:t>
          </w:r>
          <w:r w:rsidR="009557F3">
            <w:rPr>
              <w:rFonts w:cs="Arial"/>
              <w:b/>
              <w:sz w:val="28"/>
              <w:szCs w:val="28"/>
            </w:rPr>
            <w:t>2</w:t>
          </w:r>
          <w:r w:rsidR="009825AD">
            <w:rPr>
              <w:rFonts w:cs="Arial"/>
              <w:b/>
              <w:sz w:val="28"/>
              <w:szCs w:val="28"/>
            </w:rPr>
            <w:t>2</w:t>
          </w:r>
          <w:r w:rsidR="006D03C3">
            <w:rPr>
              <w:rFonts w:cs="Arial"/>
              <w:b/>
              <w:sz w:val="28"/>
              <w:szCs w:val="28"/>
            </w:rPr>
            <w:t>-1</w:t>
          </w: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BF248A" w:rsidTr="00955E6F">
      <w:trPr>
        <w:trHeight w:val="245"/>
        <w:tblHeader/>
        <w:jc w:val="center"/>
      </w:trPr>
      <w:tc>
        <w:tcPr>
          <w:tcW w:w="2263" w:type="dxa"/>
          <w:vAlign w:val="center"/>
        </w:tcPr>
        <w:p w:rsidR="00C61E15" w:rsidRPr="008B79D8" w:rsidRDefault="009825AD" w:rsidP="00C61E15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proofErr w:type="spellStart"/>
          <w:r w:rsidRPr="008B79D8">
            <w:rPr>
              <w:rFonts w:cs="Arial"/>
              <w:sz w:val="18"/>
              <w:szCs w:val="18"/>
            </w:rPr>
            <w:t>Ábm</w:t>
          </w:r>
          <w:proofErr w:type="spellEnd"/>
          <w:r w:rsidRPr="008B79D8">
            <w:rPr>
              <w:rFonts w:cs="Arial"/>
              <w:sz w:val="18"/>
              <w:szCs w:val="18"/>
            </w:rPr>
            <w:t xml:space="preserve">: </w:t>
          </w:r>
          <w:r>
            <w:rPr>
              <w:rFonts w:cs="Arial"/>
              <w:sz w:val="18"/>
              <w:szCs w:val="18"/>
            </w:rPr>
            <w:t>Skólastjóri</w:t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BF248A" w:rsidTr="00955E6F">
      <w:trPr>
        <w:trHeight w:val="277"/>
        <w:tblHeader/>
        <w:jc w:val="center"/>
      </w:trPr>
      <w:tc>
        <w:tcPr>
          <w:tcW w:w="2263" w:type="dxa"/>
          <w:vAlign w:val="center"/>
        </w:tcPr>
        <w:p w:rsidR="007B6FFE" w:rsidRPr="008B79D8" w:rsidRDefault="009825AD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Síða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F01657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noProof/>
              <w:sz w:val="18"/>
              <w:szCs w:val="18"/>
            </w:rPr>
            <w:fldChar w:fldCharType="end"/>
          </w:r>
          <w:r w:rsidRPr="008B79D8">
            <w:rPr>
              <w:rFonts w:cs="Arial"/>
              <w:noProof/>
              <w:sz w:val="18"/>
              <w:szCs w:val="18"/>
            </w:rPr>
            <w:t xml:space="preserve"> af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F01657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</w:tbl>
  <w:p w:rsidR="00125EAA" w:rsidRPr="0019157C" w:rsidRDefault="00125EAA">
    <w:pPr>
      <w:pStyle w:val="Header"/>
      <w:rPr>
        <w:lang w:val="is-I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6E"/>
    <w:rsid w:val="000022D1"/>
    <w:rsid w:val="00053729"/>
    <w:rsid w:val="000809EA"/>
    <w:rsid w:val="000A31DD"/>
    <w:rsid w:val="000F2095"/>
    <w:rsid w:val="000F4F6E"/>
    <w:rsid w:val="00125EAA"/>
    <w:rsid w:val="0019157C"/>
    <w:rsid w:val="001A2092"/>
    <w:rsid w:val="001C3C4E"/>
    <w:rsid w:val="00274F2C"/>
    <w:rsid w:val="002C5FC7"/>
    <w:rsid w:val="00312B6E"/>
    <w:rsid w:val="00333608"/>
    <w:rsid w:val="003D6ACE"/>
    <w:rsid w:val="00457DA7"/>
    <w:rsid w:val="00471706"/>
    <w:rsid w:val="004913F3"/>
    <w:rsid w:val="004B35B2"/>
    <w:rsid w:val="0058282F"/>
    <w:rsid w:val="005B11BD"/>
    <w:rsid w:val="005D6938"/>
    <w:rsid w:val="0060450E"/>
    <w:rsid w:val="00605BFF"/>
    <w:rsid w:val="00626580"/>
    <w:rsid w:val="00663C19"/>
    <w:rsid w:val="006C39C7"/>
    <w:rsid w:val="006D03C3"/>
    <w:rsid w:val="0070084A"/>
    <w:rsid w:val="007339BA"/>
    <w:rsid w:val="00755DEB"/>
    <w:rsid w:val="00771446"/>
    <w:rsid w:val="007946B6"/>
    <w:rsid w:val="007B6FFE"/>
    <w:rsid w:val="00857339"/>
    <w:rsid w:val="008B79D8"/>
    <w:rsid w:val="008E270F"/>
    <w:rsid w:val="009157B8"/>
    <w:rsid w:val="009233CC"/>
    <w:rsid w:val="009557F3"/>
    <w:rsid w:val="009825AD"/>
    <w:rsid w:val="00997E6E"/>
    <w:rsid w:val="009B44F3"/>
    <w:rsid w:val="009C06E5"/>
    <w:rsid w:val="009D0335"/>
    <w:rsid w:val="00A712AD"/>
    <w:rsid w:val="00BF248A"/>
    <w:rsid w:val="00BF3F1B"/>
    <w:rsid w:val="00C034CD"/>
    <w:rsid w:val="00C06E67"/>
    <w:rsid w:val="00C249BB"/>
    <w:rsid w:val="00C45DA0"/>
    <w:rsid w:val="00C61E15"/>
    <w:rsid w:val="00CF4942"/>
    <w:rsid w:val="00CF4B35"/>
    <w:rsid w:val="00D12FFD"/>
    <w:rsid w:val="00D6116B"/>
    <w:rsid w:val="00D644C2"/>
    <w:rsid w:val="00E11C58"/>
    <w:rsid w:val="00E47C3D"/>
    <w:rsid w:val="00E645D2"/>
    <w:rsid w:val="00EA1590"/>
    <w:rsid w:val="00EA24FF"/>
    <w:rsid w:val="00EA3C8B"/>
    <w:rsid w:val="00EB1D92"/>
    <w:rsid w:val="00EC055E"/>
    <w:rsid w:val="00F01657"/>
    <w:rsid w:val="00F063F9"/>
    <w:rsid w:val="00F55D72"/>
    <w:rsid w:val="00F5761E"/>
    <w:rsid w:val="00FA4333"/>
    <w:rsid w:val="00F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6C3980-2E4C-4FB5-9317-91B8D457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FF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4913F3"/>
    <w:pPr>
      <w:widowControl w:val="0"/>
      <w:numPr>
        <w:numId w:val="1"/>
      </w:numPr>
      <w:spacing w:before="280" w:line="398" w:lineRule="auto"/>
      <w:outlineLvl w:val="0"/>
    </w:pPr>
    <w:rPr>
      <w:rFonts w:eastAsia="Times New Roman" w:cs="Arial"/>
      <w:b/>
      <w:sz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F3"/>
    <w:pPr>
      <w:keepNext/>
      <w:keepLines/>
      <w:numPr>
        <w:ilvl w:val="1"/>
        <w:numId w:val="1"/>
      </w:numPr>
      <w:spacing w:before="40" w:line="256" w:lineRule="auto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F3"/>
    <w:pPr>
      <w:keepNext/>
      <w:keepLines/>
      <w:numPr>
        <w:ilvl w:val="2"/>
        <w:numId w:val="1"/>
      </w:numPr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F3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F3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F3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F3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F3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F3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EAA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25EA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5EAA"/>
  </w:style>
  <w:style w:type="paragraph" w:customStyle="1" w:styleId="tbrowhead">
    <w:name w:val="tbrowhead"/>
    <w:basedOn w:val="Normal"/>
    <w:rsid w:val="00D12FFD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character" w:customStyle="1" w:styleId="Heading1Char">
    <w:name w:val="Heading 1 Char"/>
    <w:basedOn w:val="DefaultParagraphFont"/>
    <w:link w:val="Heading1"/>
    <w:rsid w:val="004913F3"/>
    <w:rPr>
      <w:rFonts w:eastAsia="Times New Roman" w:cs="Arial"/>
      <w:b/>
      <w:sz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F3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F3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F3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F3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913F3"/>
    <w:pPr>
      <w:widowControl w:val="0"/>
      <w:spacing w:before="280" w:line="278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text"/>
    <w:rsid w:val="004913F3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913F3"/>
    <w:pPr>
      <w:ind w:right="80"/>
      <w:jc w:val="center"/>
    </w:pPr>
    <w:rPr>
      <w:b/>
    </w:rPr>
  </w:style>
  <w:style w:type="paragraph" w:styleId="NormalWeb">
    <w:name w:val="Normal (Web)"/>
    <w:basedOn w:val="Normal"/>
    <w:uiPriority w:val="99"/>
    <w:unhideWhenUsed/>
    <w:rsid w:val="00E11C58"/>
    <w:pPr>
      <w:spacing w:before="100" w:beforeAutospacing="1" w:after="100" w:afterAutospacing="1"/>
    </w:pPr>
    <w:rPr>
      <w:rFonts w:ascii="Calibri" w:hAnsi="Calibri" w:cs="Calibri"/>
      <w:sz w:val="22"/>
      <w:szCs w:val="22"/>
      <w:lang w:eastAsia="is-IS"/>
    </w:rPr>
  </w:style>
  <w:style w:type="character" w:styleId="PlaceholderText">
    <w:name w:val="Placeholder Text"/>
    <w:basedOn w:val="DefaultParagraphFont"/>
    <w:uiPriority w:val="99"/>
    <w:semiHidden/>
    <w:rsid w:val="00E11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D72CB780F4450FA691BE2A19A59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67D6-A5B7-417C-94ED-3E7DC20933B0}"/>
      </w:docPartPr>
      <w:docPartBody>
        <w:p w:rsidR="00F063F9" w:rsidRDefault="008875D7" w:rsidP="005B11BD">
          <w:pPr>
            <w:pStyle w:val="E5D72CB780F4450FA691BE2A19A5937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F0466DFCCB0472DA587F10F6736B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0ACD0-535D-473A-925F-324B9949BC0F}"/>
      </w:docPartPr>
      <w:docPartBody>
        <w:p w:rsidR="00F063F9" w:rsidRDefault="008875D7" w:rsidP="005B11BD">
          <w:pPr>
            <w:pStyle w:val="4F0466DFCCB0472DA587F10F6736BFC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853FB-41D5-4FED-B3D0-9E9712C0367E}"/>
      </w:docPartPr>
      <w:docPartBody>
        <w:p w:rsidR="00F55D72" w:rsidRDefault="008875D7">
          <w:r w:rsidRPr="005828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BD"/>
    <w:rsid w:val="001C3F67"/>
    <w:rsid w:val="005B11BD"/>
    <w:rsid w:val="007F218E"/>
    <w:rsid w:val="0081675E"/>
    <w:rsid w:val="008875D7"/>
    <w:rsid w:val="00E44AAE"/>
    <w:rsid w:val="00E57BE6"/>
    <w:rsid w:val="00F063F9"/>
    <w:rsid w:val="00F5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4AAE"/>
    <w:rPr>
      <w:color w:val="808080"/>
    </w:rPr>
  </w:style>
  <w:style w:type="paragraph" w:customStyle="1" w:styleId="726C7323560E430A8BB90FF8842F063F">
    <w:name w:val="726C7323560E430A8BB90FF8842F063F"/>
    <w:rsid w:val="004264E5"/>
  </w:style>
  <w:style w:type="paragraph" w:customStyle="1" w:styleId="8E20314155064D9F89BE84C66B840594">
    <w:name w:val="8E20314155064D9F89BE84C66B840594"/>
    <w:rsid w:val="004264E5"/>
  </w:style>
  <w:style w:type="paragraph" w:customStyle="1" w:styleId="B4B36EDADD5B47F1A9A4A47EB70BBAD0">
    <w:name w:val="B4B36EDADD5B47F1A9A4A47EB70BBAD0"/>
    <w:rsid w:val="004264E5"/>
  </w:style>
  <w:style w:type="paragraph" w:customStyle="1" w:styleId="E4509393F88F46C180E4B26BC241A0E6">
    <w:name w:val="E4509393F88F46C180E4B26BC241A0E6"/>
    <w:rsid w:val="004264E5"/>
  </w:style>
  <w:style w:type="paragraph" w:customStyle="1" w:styleId="18C315CAA3EE4ED085D9F64D010586B7">
    <w:name w:val="18C315CAA3EE4ED085D9F64D010586B7"/>
    <w:rsid w:val="009157B8"/>
  </w:style>
  <w:style w:type="paragraph" w:customStyle="1" w:styleId="7F3D5273934244ECA4E4A3A55179DDDD">
    <w:name w:val="7F3D5273934244ECA4E4A3A55179DDDD"/>
    <w:rsid w:val="009157B8"/>
  </w:style>
  <w:style w:type="paragraph" w:customStyle="1" w:styleId="D93BCD8FB92B4B6DB7E22E86A2D9205B">
    <w:name w:val="D93BCD8FB92B4B6DB7E22E86A2D9205B"/>
    <w:rsid w:val="009157B8"/>
  </w:style>
  <w:style w:type="paragraph" w:customStyle="1" w:styleId="5F1CB90C6F544A47ACED82B67B67410C">
    <w:name w:val="5F1CB90C6F544A47ACED82B67B67410C"/>
    <w:rsid w:val="009157B8"/>
  </w:style>
  <w:style w:type="paragraph" w:customStyle="1" w:styleId="E5D72CB780F4450FA691BE2A19A5937C">
    <w:name w:val="E5D72CB780F4450FA691BE2A19A5937C"/>
    <w:rsid w:val="005B11BD"/>
  </w:style>
  <w:style w:type="paragraph" w:customStyle="1" w:styleId="4F0466DFCCB0472DA587F10F6736BFC4">
    <w:name w:val="4F0466DFCCB0472DA587F10F6736BFC4"/>
    <w:rsid w:val="005B11BD"/>
  </w:style>
  <w:style w:type="paragraph" w:customStyle="1" w:styleId="14A3B123914947C9A7B77BDED67769A4">
    <w:name w:val="14A3B123914947C9A7B77BDED67769A4"/>
    <w:rsid w:val="005B11BD"/>
  </w:style>
  <w:style w:type="paragraph" w:customStyle="1" w:styleId="780616DBCFB046819CF96E69C2E42C08">
    <w:name w:val="780616DBCFB046819CF96E69C2E42C08"/>
    <w:rsid w:val="005B1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Sigurlaug Rósa Guðjónsdóttir</dc:creator>
  <cp:lastModifiedBy>Daníel Simon Galvez</cp:lastModifiedBy>
  <cp:revision>11</cp:revision>
  <cp:lastPrinted>2022-01-04T12:27:00Z</cp:lastPrinted>
  <dcterms:created xsi:type="dcterms:W3CDTF">2022-01-04T09:57:00Z</dcterms:created>
  <dcterms:modified xsi:type="dcterms:W3CDTF">2022-01-04T12:27:00Z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neQuality_Chapter">
    <vt:lpwstr>0.4.4 Gerð námsáætlana</vt:lpwstr>
  </property>
  <property fmtid="{D5CDD505-2E9C-101B-9397-08002B2CF9AE}" pid="3" name="OneQuality_Handbooks">
    <vt:lpwstr/>
  </property>
  <property fmtid="{D5CDD505-2E9C-101B-9397-08002B2CF9AE}" pid="4" name="OneQuality_HeadChapter">
    <vt:lpwstr>0.4 Skipulag náms</vt:lpwstr>
  </property>
  <property fmtid="{D5CDD505-2E9C-101B-9397-08002B2CF9AE}" pid="5" name="OneQuality_Processes">
    <vt:lpwstr/>
  </property>
  <property fmtid="{D5CDD505-2E9C-101B-9397-08002B2CF9AE}" pid="6" name="OneQuality_QualityItemType">
    <vt:lpwstr>Eyðublöð</vt:lpwstr>
  </property>
  <property fmtid="{D5CDD505-2E9C-101B-9397-08002B2CF9AE}" pid="7" name="OneQuality_ReviewSettings">
    <vt:lpwstr>6 mánuðir</vt:lpwstr>
  </property>
  <property fmtid="{D5CDD505-2E9C-101B-9397-08002B2CF9AE}" pid="8" name="One_Author">
    <vt:lpwstr>Gunnhild Hatlemark Öyahals</vt:lpwstr>
  </property>
  <property fmtid="{D5CDD505-2E9C-101B-9397-08002B2CF9AE}" pid="9" name="One_Employee">
    <vt:lpwstr>Guðrún Randalín Lárusdóttir</vt:lpwstr>
  </property>
  <property fmtid="{D5CDD505-2E9C-101B-9397-08002B2CF9AE}" pid="10" name="One_FileComment">
    <vt:lpwstr/>
  </property>
  <property fmtid="{D5CDD505-2E9C-101B-9397-08002B2CF9AE}" pid="11" name="One_FileVersion">
    <vt:lpwstr>25.0</vt:lpwstr>
  </property>
  <property fmtid="{D5CDD505-2E9C-101B-9397-08002B2CF9AE}" pid="12" name="One_Number">
    <vt:lpwstr>EBL-007-1</vt:lpwstr>
  </property>
  <property fmtid="{D5CDD505-2E9C-101B-9397-08002B2CF9AE}" pid="13" name="One_PublishDate">
    <vt:lpwstr>02.12.2021</vt:lpwstr>
  </property>
  <property fmtid="{D5CDD505-2E9C-101B-9397-08002B2CF9AE}" pid="14" name="One_Status">
    <vt:lpwstr/>
  </property>
  <property fmtid="{D5CDD505-2E9C-101B-9397-08002B2CF9AE}" pid="15" name="One_Subject">
    <vt:lpwstr>Námsáætlun vor 2022-1 (EBL)</vt:lpwstr>
  </property>
</Properties>
</file>