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8BB2" w14:textId="5E6CC0F4" w:rsidR="00704A78" w:rsidRPr="002768B6" w:rsidRDefault="00704A78" w:rsidP="00D56C39">
      <w:pPr>
        <w:spacing w:line="360" w:lineRule="auto"/>
        <w:jc w:val="both"/>
        <w:rPr>
          <w:rFonts w:asciiTheme="minorHAnsi" w:eastAsia="Times New Roman" w:hAnsiTheme="minorHAnsi" w:cstheme="minorHAnsi"/>
          <w:bCs/>
          <w:sz w:val="24"/>
          <w:szCs w:val="24"/>
        </w:rPr>
      </w:pPr>
      <w:r w:rsidRPr="002768B6">
        <w:rPr>
          <w:rFonts w:asciiTheme="minorHAnsi" w:hAnsiTheme="minorHAnsi" w:cstheme="minorHAnsi"/>
          <w:bCs/>
          <w:noProof/>
          <w:sz w:val="24"/>
          <w:szCs w:val="24"/>
        </w:rPr>
        <w:drawing>
          <wp:anchor distT="114300" distB="114300" distL="114300" distR="114300" simplePos="0" relativeHeight="251659264" behindDoc="0" locked="0" layoutInCell="1" allowOverlap="1" wp14:anchorId="66D3293A" wp14:editId="06B3632F">
            <wp:simplePos x="0" y="0"/>
            <wp:positionH relativeFrom="margin">
              <wp:posOffset>4622800</wp:posOffset>
            </wp:positionH>
            <wp:positionV relativeFrom="paragraph">
              <wp:posOffset>9525</wp:posOffset>
            </wp:positionV>
            <wp:extent cx="1158240" cy="1247775"/>
            <wp:effectExtent l="0" t="0" r="3810" b="9525"/>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8240" cy="1247775"/>
                    </a:xfrm>
                    <a:prstGeom prst="rect">
                      <a:avLst/>
                    </a:prstGeom>
                    <a:noFill/>
                  </pic:spPr>
                </pic:pic>
              </a:graphicData>
            </a:graphic>
            <wp14:sizeRelH relativeFrom="page">
              <wp14:pctWidth>0</wp14:pctWidth>
            </wp14:sizeRelH>
            <wp14:sizeRelV relativeFrom="page">
              <wp14:pctHeight>0</wp14:pctHeight>
            </wp14:sizeRelV>
          </wp:anchor>
        </w:drawing>
      </w:r>
      <w:r w:rsidRPr="002768B6">
        <w:rPr>
          <w:rFonts w:asciiTheme="minorHAnsi" w:eastAsia="Times New Roman" w:hAnsiTheme="minorHAnsi" w:cstheme="minorHAnsi"/>
          <w:bCs/>
          <w:sz w:val="24"/>
          <w:szCs w:val="24"/>
        </w:rPr>
        <w:t xml:space="preserve">Tugas Individu </w:t>
      </w:r>
      <w:r w:rsidR="00466907">
        <w:rPr>
          <w:rFonts w:asciiTheme="minorHAnsi" w:eastAsia="Times New Roman" w:hAnsiTheme="minorHAnsi" w:cstheme="minorHAnsi"/>
          <w:bCs/>
          <w:sz w:val="24"/>
          <w:szCs w:val="24"/>
        </w:rPr>
        <w:t>2</w:t>
      </w:r>
    </w:p>
    <w:p w14:paraId="503C20EA" w14:textId="77777777" w:rsidR="00627726" w:rsidRPr="002768B6" w:rsidRDefault="00627726" w:rsidP="00D56C39">
      <w:pPr>
        <w:spacing w:line="360" w:lineRule="auto"/>
        <w:jc w:val="both"/>
        <w:rPr>
          <w:rFonts w:asciiTheme="minorHAnsi" w:eastAsia="Times New Roman" w:hAnsiTheme="minorHAnsi" w:cstheme="minorHAnsi"/>
          <w:bCs/>
          <w:sz w:val="24"/>
          <w:szCs w:val="24"/>
        </w:rPr>
      </w:pPr>
      <w:r w:rsidRPr="002768B6">
        <w:rPr>
          <w:rFonts w:asciiTheme="minorHAnsi" w:eastAsia="Times New Roman" w:hAnsiTheme="minorHAnsi" w:cstheme="minorHAnsi"/>
          <w:bCs/>
          <w:sz w:val="24"/>
          <w:szCs w:val="24"/>
        </w:rPr>
        <w:t>Nama</w:t>
      </w:r>
      <w:r w:rsidRPr="002768B6">
        <w:rPr>
          <w:rFonts w:asciiTheme="minorHAnsi" w:eastAsia="Times New Roman" w:hAnsiTheme="minorHAnsi" w:cstheme="minorHAnsi"/>
          <w:bCs/>
          <w:sz w:val="24"/>
          <w:szCs w:val="24"/>
        </w:rPr>
        <w:tab/>
      </w:r>
      <w:r w:rsidRPr="002768B6">
        <w:rPr>
          <w:rFonts w:asciiTheme="minorHAnsi" w:eastAsia="Times New Roman" w:hAnsiTheme="minorHAnsi" w:cstheme="minorHAnsi"/>
          <w:bCs/>
          <w:sz w:val="24"/>
          <w:szCs w:val="24"/>
        </w:rPr>
        <w:tab/>
      </w:r>
      <w:r w:rsidRPr="002768B6">
        <w:rPr>
          <w:rFonts w:asciiTheme="minorHAnsi" w:eastAsia="Times New Roman" w:hAnsiTheme="minorHAnsi" w:cstheme="minorHAnsi"/>
          <w:bCs/>
          <w:sz w:val="24"/>
          <w:szCs w:val="24"/>
        </w:rPr>
        <w:tab/>
        <w:t xml:space="preserve">: Clement Samuel Marly </w:t>
      </w:r>
    </w:p>
    <w:p w14:paraId="2DC7A1A0" w14:textId="77777777" w:rsidR="00627726" w:rsidRPr="002768B6" w:rsidRDefault="00627726" w:rsidP="00D56C39">
      <w:pPr>
        <w:spacing w:line="360" w:lineRule="auto"/>
        <w:jc w:val="both"/>
        <w:rPr>
          <w:rFonts w:asciiTheme="minorHAnsi" w:eastAsia="Times New Roman" w:hAnsiTheme="minorHAnsi" w:cstheme="minorHAnsi"/>
          <w:bCs/>
          <w:sz w:val="24"/>
          <w:szCs w:val="24"/>
        </w:rPr>
      </w:pPr>
      <w:r w:rsidRPr="002768B6">
        <w:rPr>
          <w:rFonts w:asciiTheme="minorHAnsi" w:eastAsia="Times New Roman" w:hAnsiTheme="minorHAnsi" w:cstheme="minorHAnsi"/>
          <w:bCs/>
          <w:sz w:val="24"/>
          <w:szCs w:val="24"/>
        </w:rPr>
        <w:t xml:space="preserve">NPM </w:t>
      </w:r>
      <w:r w:rsidRPr="002768B6">
        <w:rPr>
          <w:rFonts w:asciiTheme="minorHAnsi" w:eastAsia="Times New Roman" w:hAnsiTheme="minorHAnsi" w:cstheme="minorHAnsi"/>
          <w:bCs/>
          <w:sz w:val="24"/>
          <w:szCs w:val="24"/>
        </w:rPr>
        <w:tab/>
      </w:r>
      <w:r w:rsidRPr="002768B6">
        <w:rPr>
          <w:rFonts w:asciiTheme="minorHAnsi" w:eastAsia="Times New Roman" w:hAnsiTheme="minorHAnsi" w:cstheme="minorHAnsi"/>
          <w:bCs/>
          <w:sz w:val="24"/>
          <w:szCs w:val="24"/>
        </w:rPr>
        <w:tab/>
      </w:r>
      <w:r w:rsidRPr="002768B6">
        <w:rPr>
          <w:rFonts w:asciiTheme="minorHAnsi" w:eastAsia="Times New Roman" w:hAnsiTheme="minorHAnsi" w:cstheme="minorHAnsi"/>
          <w:bCs/>
          <w:sz w:val="24"/>
          <w:szCs w:val="24"/>
        </w:rPr>
        <w:tab/>
        <w:t>: 2206082114</w:t>
      </w:r>
    </w:p>
    <w:p w14:paraId="5E905130" w14:textId="2C7D522A" w:rsidR="00627726" w:rsidRPr="002768B6" w:rsidRDefault="00627726" w:rsidP="00D56C39">
      <w:pPr>
        <w:spacing w:line="360" w:lineRule="auto"/>
        <w:jc w:val="both"/>
        <w:rPr>
          <w:rFonts w:asciiTheme="minorHAnsi" w:eastAsia="Times New Roman" w:hAnsiTheme="minorHAnsi" w:cstheme="minorHAnsi"/>
          <w:bCs/>
          <w:sz w:val="24"/>
          <w:szCs w:val="24"/>
        </w:rPr>
      </w:pPr>
      <w:r w:rsidRPr="002768B6">
        <w:rPr>
          <w:rFonts w:asciiTheme="minorHAnsi" w:eastAsia="Times New Roman" w:hAnsiTheme="minorHAnsi" w:cstheme="minorHAnsi"/>
          <w:bCs/>
          <w:sz w:val="24"/>
          <w:szCs w:val="24"/>
        </w:rPr>
        <w:t xml:space="preserve">Mata Kuliah </w:t>
      </w:r>
      <w:r w:rsidRPr="002768B6">
        <w:rPr>
          <w:rFonts w:asciiTheme="minorHAnsi" w:eastAsia="Times New Roman" w:hAnsiTheme="minorHAnsi" w:cstheme="minorHAnsi"/>
          <w:bCs/>
          <w:sz w:val="24"/>
          <w:szCs w:val="24"/>
        </w:rPr>
        <w:tab/>
      </w:r>
      <w:r w:rsidRPr="002768B6">
        <w:rPr>
          <w:rFonts w:asciiTheme="minorHAnsi" w:eastAsia="Times New Roman" w:hAnsiTheme="minorHAnsi" w:cstheme="minorHAnsi"/>
          <w:bCs/>
          <w:sz w:val="24"/>
          <w:szCs w:val="24"/>
        </w:rPr>
        <w:tab/>
        <w:t xml:space="preserve">: </w:t>
      </w:r>
      <w:r w:rsidR="00704A78" w:rsidRPr="002768B6">
        <w:rPr>
          <w:rFonts w:asciiTheme="minorHAnsi" w:eastAsia="Times New Roman" w:hAnsiTheme="minorHAnsi" w:cstheme="minorHAnsi"/>
          <w:bCs/>
          <w:sz w:val="24"/>
          <w:szCs w:val="24"/>
        </w:rPr>
        <w:t>P</w:t>
      </w:r>
      <w:r w:rsidR="00FA5F94" w:rsidRPr="002768B6">
        <w:rPr>
          <w:rFonts w:asciiTheme="minorHAnsi" w:eastAsia="Times New Roman" w:hAnsiTheme="minorHAnsi" w:cstheme="minorHAnsi"/>
          <w:bCs/>
          <w:sz w:val="24"/>
          <w:szCs w:val="24"/>
        </w:rPr>
        <w:t>rinsip – Prinsip Sistem Informasi</w:t>
      </w:r>
    </w:p>
    <w:p w14:paraId="74C48FE2" w14:textId="5036EB41" w:rsidR="0048278D" w:rsidRPr="002768B6" w:rsidRDefault="00627726" w:rsidP="00D56C39">
      <w:pPr>
        <w:spacing w:line="360" w:lineRule="auto"/>
        <w:jc w:val="both"/>
        <w:rPr>
          <w:rFonts w:asciiTheme="minorHAnsi" w:eastAsia="Times New Roman" w:hAnsiTheme="minorHAnsi" w:cstheme="minorHAnsi"/>
          <w:bCs/>
          <w:sz w:val="24"/>
          <w:szCs w:val="24"/>
        </w:rPr>
      </w:pPr>
      <w:r w:rsidRPr="002768B6">
        <w:rPr>
          <w:rFonts w:asciiTheme="minorHAnsi" w:eastAsia="Times New Roman" w:hAnsiTheme="minorHAnsi" w:cstheme="minorHAnsi"/>
          <w:bCs/>
          <w:sz w:val="24"/>
          <w:szCs w:val="24"/>
        </w:rPr>
        <w:t>Kelas</w:t>
      </w:r>
      <w:r w:rsidRPr="002768B6">
        <w:rPr>
          <w:rFonts w:asciiTheme="minorHAnsi" w:eastAsia="Times New Roman" w:hAnsiTheme="minorHAnsi" w:cstheme="minorHAnsi"/>
          <w:bCs/>
          <w:sz w:val="24"/>
          <w:szCs w:val="24"/>
        </w:rPr>
        <w:tab/>
      </w:r>
      <w:r w:rsidRPr="002768B6">
        <w:rPr>
          <w:rFonts w:asciiTheme="minorHAnsi" w:eastAsia="Times New Roman" w:hAnsiTheme="minorHAnsi" w:cstheme="minorHAnsi"/>
          <w:bCs/>
          <w:sz w:val="24"/>
          <w:szCs w:val="24"/>
        </w:rPr>
        <w:tab/>
      </w:r>
      <w:r w:rsidRPr="002768B6">
        <w:rPr>
          <w:rFonts w:asciiTheme="minorHAnsi" w:eastAsia="Times New Roman" w:hAnsiTheme="minorHAnsi" w:cstheme="minorHAnsi"/>
          <w:bCs/>
          <w:sz w:val="24"/>
          <w:szCs w:val="24"/>
        </w:rPr>
        <w:tab/>
        <w:t xml:space="preserve">: </w:t>
      </w:r>
      <w:r w:rsidR="00FA5F94" w:rsidRPr="002768B6">
        <w:rPr>
          <w:rFonts w:asciiTheme="minorHAnsi" w:eastAsia="Times New Roman" w:hAnsiTheme="minorHAnsi" w:cstheme="minorHAnsi"/>
          <w:bCs/>
          <w:sz w:val="24"/>
          <w:szCs w:val="24"/>
        </w:rPr>
        <w:t>C</w:t>
      </w:r>
    </w:p>
    <w:p w14:paraId="41D9A5DA" w14:textId="04B3339A" w:rsidR="00F06976" w:rsidRPr="00D56C39" w:rsidRDefault="00F06976" w:rsidP="00D56C39">
      <w:pPr>
        <w:spacing w:line="360" w:lineRule="auto"/>
        <w:ind w:firstLine="720"/>
        <w:jc w:val="center"/>
        <w:rPr>
          <w:rFonts w:asciiTheme="minorHAnsi" w:hAnsiTheme="minorHAnsi" w:cstheme="minorHAnsi"/>
          <w:b/>
          <w:bCs/>
          <w:sz w:val="24"/>
          <w:szCs w:val="24"/>
        </w:rPr>
      </w:pPr>
      <w:r w:rsidRPr="00F06976">
        <w:rPr>
          <w:rFonts w:asciiTheme="minorHAnsi" w:hAnsiTheme="minorHAnsi" w:cstheme="minorHAnsi"/>
          <w:b/>
          <w:bCs/>
          <w:sz w:val="24"/>
          <w:szCs w:val="24"/>
        </w:rPr>
        <w:t>Penggunaan Database Biometrik Untuk Menangkap Pelaku Kriminal</w:t>
      </w:r>
    </w:p>
    <w:p w14:paraId="31225E36" w14:textId="1ED6BF48" w:rsidR="00F003B2" w:rsidRPr="00F06976" w:rsidRDefault="001555CC" w:rsidP="00D56C39">
      <w:pPr>
        <w:spacing w:line="360" w:lineRule="auto"/>
        <w:jc w:val="both"/>
        <w:rPr>
          <w:rFonts w:asciiTheme="minorHAnsi" w:eastAsia="Times New Roman" w:hAnsiTheme="minorHAnsi" w:cstheme="minorHAnsi"/>
          <w:b/>
          <w:sz w:val="24"/>
          <w:szCs w:val="24"/>
        </w:rPr>
      </w:pPr>
      <w:r w:rsidRPr="00F06976">
        <w:rPr>
          <w:rFonts w:asciiTheme="minorHAnsi" w:eastAsia="Times New Roman" w:hAnsiTheme="minorHAnsi" w:cstheme="minorHAnsi"/>
          <w:b/>
          <w:sz w:val="24"/>
          <w:szCs w:val="24"/>
        </w:rPr>
        <w:t>Pertanyaan:</w:t>
      </w:r>
    </w:p>
    <w:p w14:paraId="53D6258C" w14:textId="4F498AC9" w:rsidR="00F003B2" w:rsidRPr="002768B6" w:rsidRDefault="00F06976" w:rsidP="00D56C39">
      <w:pPr>
        <w:pStyle w:val="ListParagraph"/>
        <w:numPr>
          <w:ilvl w:val="0"/>
          <w:numId w:val="2"/>
        </w:numPr>
        <w:spacing w:line="360" w:lineRule="auto"/>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 xml:space="preserve">Tentukan perbedaan </w:t>
      </w:r>
      <w:r>
        <w:rPr>
          <w:rFonts w:asciiTheme="minorHAnsi" w:eastAsia="Times New Roman" w:hAnsiTheme="minorHAnsi" w:cstheme="minorHAnsi"/>
          <w:bCs/>
          <w:i/>
          <w:iCs/>
          <w:sz w:val="24"/>
          <w:szCs w:val="24"/>
        </w:rPr>
        <w:t xml:space="preserve">data management </w:t>
      </w:r>
      <w:r>
        <w:rPr>
          <w:rFonts w:asciiTheme="minorHAnsi" w:eastAsia="Times New Roman" w:hAnsiTheme="minorHAnsi" w:cstheme="minorHAnsi"/>
          <w:bCs/>
          <w:sz w:val="24"/>
          <w:szCs w:val="24"/>
        </w:rPr>
        <w:t xml:space="preserve">dan </w:t>
      </w:r>
      <w:r>
        <w:rPr>
          <w:rFonts w:asciiTheme="minorHAnsi" w:eastAsia="Times New Roman" w:hAnsiTheme="minorHAnsi" w:cstheme="minorHAnsi"/>
          <w:bCs/>
          <w:i/>
          <w:iCs/>
          <w:sz w:val="24"/>
          <w:szCs w:val="24"/>
        </w:rPr>
        <w:t>data governance</w:t>
      </w:r>
      <w:r>
        <w:rPr>
          <w:rFonts w:asciiTheme="minorHAnsi" w:eastAsia="Times New Roman" w:hAnsiTheme="minorHAnsi" w:cstheme="minorHAnsi"/>
          <w:bCs/>
          <w:sz w:val="24"/>
          <w:szCs w:val="24"/>
        </w:rPr>
        <w:t>!</w:t>
      </w:r>
    </w:p>
    <w:p w14:paraId="40BF1870" w14:textId="1CEA15BB" w:rsidR="00F003B2" w:rsidRPr="002768B6" w:rsidRDefault="00F06976" w:rsidP="00D56C39">
      <w:pPr>
        <w:pStyle w:val="ListParagraph"/>
        <w:numPr>
          <w:ilvl w:val="0"/>
          <w:numId w:val="2"/>
        </w:numPr>
        <w:spacing w:line="360" w:lineRule="auto"/>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 xml:space="preserve">Bagaimana seharusnya database biometrik dikelola dari sisi </w:t>
      </w:r>
      <w:r>
        <w:rPr>
          <w:rFonts w:asciiTheme="minorHAnsi" w:eastAsia="Times New Roman" w:hAnsiTheme="minorHAnsi" w:cstheme="minorHAnsi"/>
          <w:bCs/>
          <w:i/>
          <w:iCs/>
          <w:sz w:val="24"/>
          <w:szCs w:val="24"/>
        </w:rPr>
        <w:t>data management</w:t>
      </w:r>
      <w:r>
        <w:rPr>
          <w:rFonts w:asciiTheme="minorHAnsi" w:eastAsia="Times New Roman" w:hAnsiTheme="minorHAnsi" w:cstheme="minorHAnsi"/>
          <w:bCs/>
          <w:sz w:val="24"/>
          <w:szCs w:val="24"/>
        </w:rPr>
        <w:t xml:space="preserve"> dan </w:t>
      </w:r>
      <w:r>
        <w:rPr>
          <w:rFonts w:asciiTheme="minorHAnsi" w:eastAsia="Times New Roman" w:hAnsiTheme="minorHAnsi" w:cstheme="minorHAnsi"/>
          <w:bCs/>
          <w:i/>
          <w:iCs/>
          <w:sz w:val="24"/>
          <w:szCs w:val="24"/>
        </w:rPr>
        <w:t>data governance</w:t>
      </w:r>
      <w:r>
        <w:rPr>
          <w:rFonts w:asciiTheme="minorHAnsi" w:eastAsia="Times New Roman" w:hAnsiTheme="minorHAnsi" w:cstheme="minorHAnsi"/>
          <w:bCs/>
          <w:sz w:val="24"/>
          <w:szCs w:val="24"/>
        </w:rPr>
        <w:t>?</w:t>
      </w:r>
    </w:p>
    <w:p w14:paraId="4127342E" w14:textId="66FD64C9" w:rsidR="00F003B2" w:rsidRDefault="00F06976" w:rsidP="00D56C39">
      <w:pPr>
        <w:pStyle w:val="ListParagraph"/>
        <w:numPr>
          <w:ilvl w:val="0"/>
          <w:numId w:val="2"/>
        </w:numPr>
        <w:spacing w:line="360" w:lineRule="auto"/>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 xml:space="preserve">Jelaskan dilema etika dalam penggunaan sistem </w:t>
      </w:r>
      <w:r>
        <w:rPr>
          <w:rFonts w:asciiTheme="minorHAnsi" w:eastAsia="Times New Roman" w:hAnsiTheme="minorHAnsi" w:cstheme="minorHAnsi"/>
          <w:bCs/>
          <w:i/>
          <w:iCs/>
          <w:sz w:val="24"/>
          <w:szCs w:val="24"/>
        </w:rPr>
        <w:t>facial recognition</w:t>
      </w:r>
      <w:r>
        <w:rPr>
          <w:rFonts w:asciiTheme="minorHAnsi" w:eastAsia="Times New Roman" w:hAnsiTheme="minorHAnsi" w:cstheme="minorHAnsi"/>
          <w:bCs/>
          <w:sz w:val="24"/>
          <w:szCs w:val="24"/>
        </w:rPr>
        <w:t xml:space="preserve"> oleh lembaga penegak hukum! Apa saja aspek positif dan negatif dari diizinkannya penggunaan sitem facial recognition?</w:t>
      </w:r>
    </w:p>
    <w:p w14:paraId="22106CA1" w14:textId="74F1F292" w:rsidR="00F06976" w:rsidRDefault="00F06976" w:rsidP="00D56C39">
      <w:pPr>
        <w:pStyle w:val="ListParagraph"/>
        <w:numPr>
          <w:ilvl w:val="0"/>
          <w:numId w:val="2"/>
        </w:numPr>
        <w:spacing w:line="360" w:lineRule="auto"/>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Teliti bagaimana pelaku kriminal dapat ditemukan dan ditangkap dengan bantuan database biometrik. Berikan satu contoh beserta penjelasannya. Jangan lupa kutip sumbernya.</w:t>
      </w:r>
    </w:p>
    <w:p w14:paraId="51EF6090" w14:textId="5F567E62" w:rsidR="00D56C39" w:rsidRPr="00D56C39" w:rsidRDefault="00F06976" w:rsidP="00D56C39">
      <w:pPr>
        <w:pStyle w:val="ListParagraph"/>
        <w:numPr>
          <w:ilvl w:val="0"/>
          <w:numId w:val="2"/>
        </w:numPr>
        <w:spacing w:line="360" w:lineRule="auto"/>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Teliti larangan penggunaan database biometrik di San Fransisco pada tahun 2019. Berikan penjelasan terkait pelarangan tersebut.</w:t>
      </w:r>
    </w:p>
    <w:p w14:paraId="223E4E7A" w14:textId="2B224F5F" w:rsidR="00F003B2" w:rsidRPr="00D56C39" w:rsidRDefault="001555CC" w:rsidP="00D56C39">
      <w:pPr>
        <w:spacing w:line="360" w:lineRule="auto"/>
        <w:jc w:val="both"/>
        <w:rPr>
          <w:rFonts w:asciiTheme="minorHAnsi" w:eastAsia="Times New Roman" w:hAnsiTheme="minorHAnsi" w:cstheme="minorHAnsi"/>
          <w:b/>
          <w:sz w:val="24"/>
          <w:szCs w:val="24"/>
        </w:rPr>
      </w:pPr>
      <w:r w:rsidRPr="00D56C39">
        <w:rPr>
          <w:rFonts w:asciiTheme="minorHAnsi" w:eastAsia="Times New Roman" w:hAnsiTheme="minorHAnsi" w:cstheme="minorHAnsi"/>
          <w:b/>
          <w:sz w:val="24"/>
          <w:szCs w:val="24"/>
        </w:rPr>
        <w:t>Jawaban:</w:t>
      </w:r>
    </w:p>
    <w:p w14:paraId="01D03FB4" w14:textId="2B145514" w:rsidR="00551F77" w:rsidRPr="00857599" w:rsidRDefault="0096500B" w:rsidP="00D56C39">
      <w:pPr>
        <w:pStyle w:val="ListParagraph"/>
        <w:numPr>
          <w:ilvl w:val="0"/>
          <w:numId w:val="1"/>
        </w:numPr>
        <w:tabs>
          <w:tab w:val="left" w:pos="1440"/>
        </w:tabs>
        <w:spacing w:line="360" w:lineRule="auto"/>
        <w:jc w:val="both"/>
        <w:rPr>
          <w:rFonts w:asciiTheme="minorHAnsi" w:eastAsia="Times New Roman" w:hAnsiTheme="minorHAnsi" w:cstheme="minorHAnsi"/>
          <w:bCs/>
          <w:sz w:val="24"/>
          <w:szCs w:val="24"/>
        </w:rPr>
      </w:pPr>
      <w:r>
        <w:rPr>
          <w:rFonts w:asciiTheme="minorHAnsi" w:eastAsia="Times New Roman" w:hAnsiTheme="minorHAnsi" w:cstheme="minorHAnsi"/>
          <w:bCs/>
          <w:i/>
          <w:iCs/>
          <w:sz w:val="24"/>
          <w:szCs w:val="24"/>
        </w:rPr>
        <w:t>Data management</w:t>
      </w:r>
      <w:r>
        <w:rPr>
          <w:rFonts w:asciiTheme="minorHAnsi" w:eastAsia="Times New Roman" w:hAnsiTheme="minorHAnsi" w:cstheme="minorHAnsi"/>
          <w:bCs/>
          <w:sz w:val="24"/>
          <w:szCs w:val="24"/>
        </w:rPr>
        <w:t xml:space="preserve"> adalah </w:t>
      </w:r>
      <w:r w:rsidR="00D40F30">
        <w:rPr>
          <w:rFonts w:asciiTheme="minorHAnsi" w:eastAsia="Times New Roman" w:hAnsiTheme="minorHAnsi" w:cstheme="minorHAnsi"/>
          <w:bCs/>
          <w:sz w:val="24"/>
          <w:szCs w:val="24"/>
        </w:rPr>
        <w:t xml:space="preserve">suatu kelompok </w:t>
      </w:r>
      <w:r w:rsidR="00D40F30" w:rsidRPr="00D40F30">
        <w:rPr>
          <w:rFonts w:asciiTheme="minorHAnsi" w:eastAsia="Times New Roman" w:hAnsiTheme="minorHAnsi" w:cstheme="minorHAnsi"/>
          <w:bCs/>
          <w:sz w:val="24"/>
          <w:szCs w:val="24"/>
        </w:rPr>
        <w:t>fungsi</w:t>
      </w:r>
      <w:r w:rsidR="00D40F30">
        <w:rPr>
          <w:rFonts w:asciiTheme="minorHAnsi" w:eastAsia="Times New Roman" w:hAnsiTheme="minorHAnsi" w:cstheme="minorHAnsi"/>
          <w:bCs/>
          <w:sz w:val="24"/>
          <w:szCs w:val="24"/>
        </w:rPr>
        <w:t xml:space="preserve"> yang terintegrasi untuk menentukan bagaimana suatu data didapatkan, digunakan, disimpan, di</w:t>
      </w:r>
      <w:r w:rsidR="00857599">
        <w:rPr>
          <w:rFonts w:asciiTheme="minorHAnsi" w:eastAsia="Times New Roman" w:hAnsiTheme="minorHAnsi" w:cstheme="minorHAnsi"/>
          <w:bCs/>
          <w:sz w:val="24"/>
          <w:szCs w:val="24"/>
        </w:rPr>
        <w:t xml:space="preserve">amankan, dan diproses. </w:t>
      </w:r>
      <w:r w:rsidR="00857599">
        <w:rPr>
          <w:rFonts w:asciiTheme="minorHAnsi" w:eastAsia="Times New Roman" w:hAnsiTheme="minorHAnsi" w:cstheme="minorHAnsi"/>
          <w:bCs/>
          <w:i/>
          <w:iCs/>
          <w:sz w:val="24"/>
          <w:szCs w:val="24"/>
        </w:rPr>
        <w:t xml:space="preserve">Data management </w:t>
      </w:r>
      <w:r w:rsidR="00857599">
        <w:rPr>
          <w:rFonts w:asciiTheme="minorHAnsi" w:eastAsia="Times New Roman" w:hAnsiTheme="minorHAnsi" w:cstheme="minorHAnsi"/>
          <w:bCs/>
          <w:sz w:val="24"/>
          <w:szCs w:val="24"/>
        </w:rPr>
        <w:t>juga memastikan bahwa data tersebut memiliki aksesibilitas, reliabilitas, dan ketepatan waktu yang sesuai dengan pengguna data tersebut dalam suatu organisasi</w:t>
      </w:r>
      <w:r w:rsidR="00200CDE">
        <w:rPr>
          <w:rFonts w:asciiTheme="minorHAnsi" w:eastAsia="Times New Roman" w:hAnsiTheme="minorHAnsi" w:cstheme="minorHAnsi"/>
          <w:bCs/>
          <w:sz w:val="24"/>
          <w:szCs w:val="24"/>
        </w:rPr>
        <w:t>.</w:t>
      </w:r>
    </w:p>
    <w:p w14:paraId="23D67507" w14:textId="1832A5E0" w:rsidR="00BA3E1B" w:rsidRPr="00B665EC" w:rsidRDefault="00200CDE" w:rsidP="00D56C39">
      <w:pPr>
        <w:pStyle w:val="ListParagraph"/>
        <w:tabs>
          <w:tab w:val="left" w:pos="1080"/>
        </w:tabs>
        <w:spacing w:line="360" w:lineRule="auto"/>
        <w:ind w:left="360"/>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ab/>
      </w:r>
      <w:r w:rsidR="00D40F30">
        <w:rPr>
          <w:rFonts w:asciiTheme="minorHAnsi" w:eastAsia="Times New Roman" w:hAnsiTheme="minorHAnsi" w:cstheme="minorHAnsi"/>
          <w:bCs/>
          <w:sz w:val="24"/>
          <w:szCs w:val="24"/>
        </w:rPr>
        <w:t xml:space="preserve">Sementara itu, </w:t>
      </w:r>
      <w:r w:rsidR="00D40F30">
        <w:rPr>
          <w:rFonts w:asciiTheme="minorHAnsi" w:eastAsia="Times New Roman" w:hAnsiTheme="minorHAnsi" w:cstheme="minorHAnsi"/>
          <w:bCs/>
          <w:i/>
          <w:iCs/>
          <w:sz w:val="24"/>
          <w:szCs w:val="24"/>
        </w:rPr>
        <w:t>data governance</w:t>
      </w:r>
      <w:r w:rsidR="00D40F30">
        <w:rPr>
          <w:rFonts w:asciiTheme="minorHAnsi" w:eastAsia="Times New Roman" w:hAnsiTheme="minorHAnsi" w:cstheme="minorHAnsi"/>
          <w:bCs/>
          <w:sz w:val="24"/>
          <w:szCs w:val="24"/>
        </w:rPr>
        <w:t xml:space="preserve"> adalah </w:t>
      </w:r>
      <w:r w:rsidR="00D40F30" w:rsidRPr="00D40F30">
        <w:rPr>
          <w:rFonts w:asciiTheme="minorHAnsi" w:eastAsia="Times New Roman" w:hAnsiTheme="minorHAnsi" w:cstheme="minorHAnsi"/>
          <w:bCs/>
          <w:sz w:val="24"/>
          <w:szCs w:val="24"/>
        </w:rPr>
        <w:t>inti dari</w:t>
      </w:r>
      <w:r w:rsidR="00D40F30">
        <w:rPr>
          <w:rFonts w:asciiTheme="minorHAnsi" w:eastAsia="Times New Roman" w:hAnsiTheme="minorHAnsi" w:cstheme="minorHAnsi"/>
          <w:bCs/>
          <w:sz w:val="24"/>
          <w:szCs w:val="24"/>
        </w:rPr>
        <w:t xml:space="preserve"> </w:t>
      </w:r>
      <w:r w:rsidR="00D40F30">
        <w:rPr>
          <w:rFonts w:asciiTheme="minorHAnsi" w:eastAsia="Times New Roman" w:hAnsiTheme="minorHAnsi" w:cstheme="minorHAnsi"/>
          <w:bCs/>
          <w:i/>
          <w:iCs/>
          <w:sz w:val="24"/>
          <w:szCs w:val="24"/>
        </w:rPr>
        <w:t>data management</w:t>
      </w:r>
      <w:r w:rsidR="00857599">
        <w:rPr>
          <w:rFonts w:asciiTheme="minorHAnsi" w:eastAsia="Times New Roman" w:hAnsiTheme="minorHAnsi" w:cstheme="minorHAnsi"/>
          <w:bCs/>
          <w:i/>
          <w:iCs/>
          <w:sz w:val="24"/>
          <w:szCs w:val="24"/>
        </w:rPr>
        <w:t xml:space="preserve"> </w:t>
      </w:r>
      <w:r w:rsidR="00857599">
        <w:rPr>
          <w:rFonts w:asciiTheme="minorHAnsi" w:eastAsia="Times New Roman" w:hAnsiTheme="minorHAnsi" w:cstheme="minorHAnsi"/>
          <w:bCs/>
          <w:sz w:val="24"/>
          <w:szCs w:val="24"/>
        </w:rPr>
        <w:t xml:space="preserve">atau </w:t>
      </w:r>
      <w:r w:rsidR="00BA3E1B">
        <w:rPr>
          <w:rFonts w:asciiTheme="minorHAnsi" w:eastAsia="Times New Roman" w:hAnsiTheme="minorHAnsi" w:cstheme="minorHAnsi"/>
          <w:bCs/>
          <w:sz w:val="24"/>
          <w:szCs w:val="24"/>
        </w:rPr>
        <w:t xml:space="preserve">proses </w:t>
      </w:r>
      <w:r w:rsidR="00857599">
        <w:rPr>
          <w:rFonts w:asciiTheme="minorHAnsi" w:eastAsia="Times New Roman" w:hAnsiTheme="minorHAnsi" w:cstheme="minorHAnsi"/>
          <w:bCs/>
          <w:sz w:val="24"/>
          <w:szCs w:val="24"/>
        </w:rPr>
        <w:t>mengelola data dalam suatu organisasi</w:t>
      </w:r>
      <w:r w:rsidR="00D40F30">
        <w:rPr>
          <w:rFonts w:asciiTheme="minorHAnsi" w:eastAsia="Times New Roman" w:hAnsiTheme="minorHAnsi" w:cstheme="minorHAnsi"/>
          <w:bCs/>
          <w:sz w:val="24"/>
          <w:szCs w:val="24"/>
        </w:rPr>
        <w:t>.</w:t>
      </w:r>
      <w:r w:rsidR="00857599">
        <w:rPr>
          <w:rFonts w:asciiTheme="minorHAnsi" w:eastAsia="Times New Roman" w:hAnsiTheme="minorHAnsi" w:cstheme="minorHAnsi"/>
          <w:bCs/>
          <w:sz w:val="24"/>
          <w:szCs w:val="24"/>
        </w:rPr>
        <w:t xml:space="preserve"> </w:t>
      </w:r>
      <w:r w:rsidR="00857599">
        <w:rPr>
          <w:rFonts w:asciiTheme="minorHAnsi" w:eastAsia="Times New Roman" w:hAnsiTheme="minorHAnsi" w:cstheme="minorHAnsi"/>
          <w:bCs/>
          <w:i/>
          <w:iCs/>
          <w:sz w:val="24"/>
          <w:szCs w:val="24"/>
        </w:rPr>
        <w:t xml:space="preserve">Data governance </w:t>
      </w:r>
      <w:r w:rsidR="00D40F30" w:rsidRPr="00D40F30">
        <w:rPr>
          <w:rFonts w:asciiTheme="minorHAnsi" w:eastAsia="Times New Roman" w:hAnsiTheme="minorHAnsi" w:cstheme="minorHAnsi"/>
          <w:bCs/>
          <w:sz w:val="24"/>
          <w:szCs w:val="24"/>
        </w:rPr>
        <w:t>men</w:t>
      </w:r>
      <w:r w:rsidR="00857599">
        <w:rPr>
          <w:rFonts w:asciiTheme="minorHAnsi" w:eastAsia="Times New Roman" w:hAnsiTheme="minorHAnsi" w:cstheme="minorHAnsi"/>
          <w:bCs/>
          <w:sz w:val="24"/>
          <w:szCs w:val="24"/>
        </w:rPr>
        <w:t>entukan</w:t>
      </w:r>
      <w:r w:rsidR="00D40F30" w:rsidRPr="00D40F30">
        <w:rPr>
          <w:rFonts w:asciiTheme="minorHAnsi" w:eastAsia="Times New Roman" w:hAnsiTheme="minorHAnsi" w:cstheme="minorHAnsi"/>
          <w:bCs/>
          <w:sz w:val="24"/>
          <w:szCs w:val="24"/>
        </w:rPr>
        <w:t xml:space="preserve"> peran, tanggung jawab, dan proses </w:t>
      </w:r>
      <w:r w:rsidR="00857599">
        <w:rPr>
          <w:rFonts w:asciiTheme="minorHAnsi" w:eastAsia="Times New Roman" w:hAnsiTheme="minorHAnsi" w:cstheme="minorHAnsi"/>
          <w:bCs/>
          <w:sz w:val="24"/>
          <w:szCs w:val="24"/>
        </w:rPr>
        <w:t xml:space="preserve">yang dibutuhkan untuk memenuhi tujuan </w:t>
      </w:r>
      <w:r w:rsidR="00857599">
        <w:rPr>
          <w:rFonts w:asciiTheme="minorHAnsi" w:eastAsia="Times New Roman" w:hAnsiTheme="minorHAnsi" w:cstheme="minorHAnsi"/>
          <w:bCs/>
          <w:i/>
          <w:iCs/>
          <w:sz w:val="24"/>
          <w:szCs w:val="24"/>
        </w:rPr>
        <w:t xml:space="preserve">data management. Data governance </w:t>
      </w:r>
      <w:r w:rsidR="00D40F30" w:rsidRPr="00857599">
        <w:rPr>
          <w:rFonts w:asciiTheme="minorHAnsi" w:eastAsia="Times New Roman" w:hAnsiTheme="minorHAnsi" w:cstheme="minorHAnsi"/>
          <w:bCs/>
          <w:sz w:val="24"/>
          <w:szCs w:val="24"/>
        </w:rPr>
        <w:t>memastikan bahwa data bisa dipercaya dan digunakan oleh seluruh organisasi</w:t>
      </w:r>
      <w:r w:rsidR="00BA3E1B">
        <w:rPr>
          <w:rFonts w:asciiTheme="minorHAnsi" w:eastAsia="Times New Roman" w:hAnsiTheme="minorHAnsi" w:cstheme="minorHAnsi"/>
          <w:bCs/>
          <w:sz w:val="24"/>
          <w:szCs w:val="24"/>
        </w:rPr>
        <w:t xml:space="preserve">. </w:t>
      </w:r>
      <w:r w:rsidR="00BA3E1B">
        <w:rPr>
          <w:rFonts w:asciiTheme="minorHAnsi" w:eastAsia="Times New Roman" w:hAnsiTheme="minorHAnsi" w:cstheme="minorHAnsi"/>
          <w:bCs/>
          <w:i/>
          <w:iCs/>
          <w:sz w:val="24"/>
          <w:szCs w:val="24"/>
        </w:rPr>
        <w:t>Data governance</w:t>
      </w:r>
      <w:r w:rsidR="00BA3E1B">
        <w:rPr>
          <w:rFonts w:asciiTheme="minorHAnsi" w:eastAsia="Times New Roman" w:hAnsiTheme="minorHAnsi" w:cstheme="minorHAnsi"/>
          <w:bCs/>
          <w:sz w:val="24"/>
          <w:szCs w:val="24"/>
        </w:rPr>
        <w:t xml:space="preserve"> juga memastikan data diakses oleh</w:t>
      </w:r>
      <w:r w:rsidR="00D40F30" w:rsidRPr="00857599">
        <w:rPr>
          <w:rFonts w:asciiTheme="minorHAnsi" w:eastAsia="Times New Roman" w:hAnsiTheme="minorHAnsi" w:cstheme="minorHAnsi"/>
          <w:bCs/>
          <w:sz w:val="24"/>
          <w:szCs w:val="24"/>
        </w:rPr>
        <w:t xml:space="preserve"> </w:t>
      </w:r>
      <w:r w:rsidR="00BA3E1B">
        <w:rPr>
          <w:rFonts w:asciiTheme="minorHAnsi" w:eastAsia="Times New Roman" w:hAnsiTheme="minorHAnsi" w:cstheme="minorHAnsi"/>
          <w:bCs/>
          <w:sz w:val="24"/>
          <w:szCs w:val="24"/>
        </w:rPr>
        <w:t xml:space="preserve">orang yang sesuai </w:t>
      </w:r>
      <w:r w:rsidR="00D40F30" w:rsidRPr="00857599">
        <w:rPr>
          <w:rFonts w:asciiTheme="minorHAnsi" w:eastAsia="Times New Roman" w:hAnsiTheme="minorHAnsi" w:cstheme="minorHAnsi"/>
          <w:bCs/>
          <w:sz w:val="24"/>
          <w:szCs w:val="24"/>
        </w:rPr>
        <w:t>dan bertanggung jawab untuk memperbaiki dan mencegah masalah dengan data</w:t>
      </w:r>
      <w:r w:rsidR="00BA3E1B">
        <w:rPr>
          <w:rFonts w:asciiTheme="minorHAnsi" w:eastAsia="Times New Roman" w:hAnsiTheme="minorHAnsi" w:cstheme="minorHAnsi"/>
          <w:bCs/>
          <w:sz w:val="24"/>
          <w:szCs w:val="24"/>
        </w:rPr>
        <w:t xml:space="preserve"> yang bersangkutan</w:t>
      </w:r>
      <w:r w:rsidR="00857599" w:rsidRPr="00857599">
        <w:rPr>
          <w:rFonts w:asciiTheme="minorHAnsi" w:eastAsia="Times New Roman" w:hAnsiTheme="minorHAnsi" w:cstheme="minorHAnsi"/>
          <w:bCs/>
          <w:sz w:val="24"/>
          <w:szCs w:val="24"/>
        </w:rPr>
        <w:t xml:space="preserve"> (Kurniawan, 2023).</w:t>
      </w:r>
    </w:p>
    <w:p w14:paraId="7709B9D4" w14:textId="53C2D9D9" w:rsidR="00865455" w:rsidRPr="00200CDE" w:rsidRDefault="00200CDE" w:rsidP="00D56C39">
      <w:pPr>
        <w:pStyle w:val="ListParagraph"/>
        <w:tabs>
          <w:tab w:val="left" w:pos="1080"/>
          <w:tab w:val="left" w:pos="1440"/>
        </w:tabs>
        <w:spacing w:line="360" w:lineRule="auto"/>
        <w:ind w:left="360"/>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ab/>
      </w:r>
      <w:r w:rsidR="00744B3C">
        <w:rPr>
          <w:rFonts w:asciiTheme="minorHAnsi" w:eastAsia="Times New Roman" w:hAnsiTheme="minorHAnsi" w:cstheme="minorHAnsi"/>
          <w:bCs/>
          <w:sz w:val="24"/>
          <w:szCs w:val="24"/>
        </w:rPr>
        <w:t xml:space="preserve">Berdasarkan definisi tersebut, </w:t>
      </w:r>
      <w:r>
        <w:rPr>
          <w:rFonts w:asciiTheme="minorHAnsi" w:eastAsia="Times New Roman" w:hAnsiTheme="minorHAnsi" w:cstheme="minorHAnsi"/>
          <w:bCs/>
          <w:sz w:val="24"/>
          <w:szCs w:val="24"/>
        </w:rPr>
        <w:t xml:space="preserve">terdapat </w:t>
      </w:r>
      <w:r w:rsidR="00744B3C">
        <w:rPr>
          <w:rFonts w:asciiTheme="minorHAnsi" w:eastAsia="Times New Roman" w:hAnsiTheme="minorHAnsi" w:cstheme="minorHAnsi"/>
          <w:bCs/>
          <w:sz w:val="24"/>
          <w:szCs w:val="24"/>
        </w:rPr>
        <w:t>perbedaan utam</w:t>
      </w:r>
      <w:r>
        <w:rPr>
          <w:rFonts w:asciiTheme="minorHAnsi" w:eastAsia="Times New Roman" w:hAnsiTheme="minorHAnsi" w:cstheme="minorHAnsi"/>
          <w:bCs/>
          <w:sz w:val="24"/>
          <w:szCs w:val="24"/>
        </w:rPr>
        <w:t>a</w:t>
      </w:r>
      <w:r w:rsidR="00744B3C">
        <w:rPr>
          <w:rFonts w:asciiTheme="minorHAnsi" w:eastAsia="Times New Roman" w:hAnsiTheme="minorHAnsi" w:cstheme="minorHAnsi"/>
          <w:bCs/>
          <w:sz w:val="24"/>
          <w:szCs w:val="24"/>
        </w:rPr>
        <w:t xml:space="preserve"> </w:t>
      </w:r>
      <w:r w:rsidR="00BA3E1B">
        <w:rPr>
          <w:rFonts w:asciiTheme="minorHAnsi" w:eastAsia="Times New Roman" w:hAnsiTheme="minorHAnsi" w:cstheme="minorHAnsi"/>
          <w:bCs/>
          <w:sz w:val="24"/>
          <w:szCs w:val="24"/>
        </w:rPr>
        <w:t xml:space="preserve">dari </w:t>
      </w:r>
      <w:r w:rsidR="00BA3E1B">
        <w:rPr>
          <w:rFonts w:asciiTheme="minorHAnsi" w:eastAsia="Times New Roman" w:hAnsiTheme="minorHAnsi" w:cstheme="minorHAnsi"/>
          <w:bCs/>
          <w:i/>
          <w:iCs/>
          <w:sz w:val="24"/>
          <w:szCs w:val="24"/>
        </w:rPr>
        <w:t xml:space="preserve">data management </w:t>
      </w:r>
      <w:r w:rsidR="00BA3E1B">
        <w:rPr>
          <w:rFonts w:asciiTheme="minorHAnsi" w:eastAsia="Times New Roman" w:hAnsiTheme="minorHAnsi" w:cstheme="minorHAnsi"/>
          <w:bCs/>
          <w:sz w:val="24"/>
          <w:szCs w:val="24"/>
        </w:rPr>
        <w:t xml:space="preserve">dan </w:t>
      </w:r>
      <w:r w:rsidR="00BA3E1B">
        <w:rPr>
          <w:rFonts w:asciiTheme="minorHAnsi" w:eastAsia="Times New Roman" w:hAnsiTheme="minorHAnsi" w:cstheme="minorHAnsi"/>
          <w:bCs/>
          <w:i/>
          <w:iCs/>
          <w:sz w:val="24"/>
          <w:szCs w:val="24"/>
        </w:rPr>
        <w:t>data governance</w:t>
      </w:r>
      <w:r w:rsidR="00744B3C">
        <w:rPr>
          <w:rFonts w:asciiTheme="minorHAnsi" w:eastAsia="Times New Roman" w:hAnsiTheme="minorHAnsi" w:cstheme="minorHAnsi"/>
          <w:bCs/>
          <w:sz w:val="24"/>
          <w:szCs w:val="24"/>
        </w:rPr>
        <w:t xml:space="preserve"> </w:t>
      </w:r>
      <w:r>
        <w:rPr>
          <w:rFonts w:asciiTheme="minorHAnsi" w:eastAsia="Times New Roman" w:hAnsiTheme="minorHAnsi" w:cstheme="minorHAnsi"/>
          <w:bCs/>
          <w:sz w:val="24"/>
          <w:szCs w:val="24"/>
        </w:rPr>
        <w:t xml:space="preserve">yang </w:t>
      </w:r>
      <w:r w:rsidR="00744B3C">
        <w:rPr>
          <w:rFonts w:asciiTheme="minorHAnsi" w:eastAsia="Times New Roman" w:hAnsiTheme="minorHAnsi" w:cstheme="minorHAnsi"/>
          <w:bCs/>
          <w:sz w:val="24"/>
          <w:szCs w:val="24"/>
        </w:rPr>
        <w:t>dapat dilihat dari fokus kedua hal tersebut.</w:t>
      </w:r>
      <w:r>
        <w:rPr>
          <w:rFonts w:asciiTheme="minorHAnsi" w:eastAsia="Times New Roman" w:hAnsiTheme="minorHAnsi" w:cstheme="minorHAnsi"/>
          <w:bCs/>
          <w:sz w:val="24"/>
          <w:szCs w:val="24"/>
        </w:rPr>
        <w:t xml:space="preserve"> </w:t>
      </w:r>
      <w:r w:rsidR="00B665EC" w:rsidRPr="00200CDE">
        <w:rPr>
          <w:rFonts w:asciiTheme="minorHAnsi" w:eastAsia="Times New Roman" w:hAnsiTheme="minorHAnsi" w:cstheme="minorHAnsi"/>
          <w:bCs/>
          <w:i/>
          <w:iCs/>
          <w:sz w:val="24"/>
          <w:szCs w:val="24"/>
        </w:rPr>
        <w:t>Data management</w:t>
      </w:r>
      <w:r w:rsidR="00744B3C" w:rsidRPr="00200CDE">
        <w:rPr>
          <w:rFonts w:asciiTheme="minorHAnsi" w:eastAsia="Times New Roman" w:hAnsiTheme="minorHAnsi" w:cstheme="minorHAnsi"/>
          <w:bCs/>
          <w:i/>
          <w:iCs/>
          <w:sz w:val="24"/>
          <w:szCs w:val="24"/>
        </w:rPr>
        <w:t xml:space="preserve"> </w:t>
      </w:r>
      <w:r w:rsidR="00744B3C" w:rsidRPr="00200CDE">
        <w:rPr>
          <w:rFonts w:asciiTheme="minorHAnsi" w:eastAsia="Times New Roman" w:hAnsiTheme="minorHAnsi" w:cstheme="minorHAnsi"/>
          <w:bCs/>
          <w:sz w:val="24"/>
          <w:szCs w:val="24"/>
        </w:rPr>
        <w:lastRenderedPageBreak/>
        <w:t>m</w:t>
      </w:r>
      <w:r w:rsidR="00865455" w:rsidRPr="00200CDE">
        <w:rPr>
          <w:rFonts w:asciiTheme="minorHAnsi" w:eastAsia="Times New Roman" w:hAnsiTheme="minorHAnsi" w:cstheme="minorHAnsi"/>
          <w:bCs/>
          <w:sz w:val="24"/>
          <w:szCs w:val="24"/>
        </w:rPr>
        <w:t>engarah kepada bagaimana data diorganisir dan implementasi kebijakan atau kerangka kerja dalam mengolah data</w:t>
      </w:r>
      <w:r w:rsidR="00744B3C" w:rsidRPr="00200CDE">
        <w:rPr>
          <w:rFonts w:asciiTheme="minorHAnsi" w:eastAsia="Times New Roman" w:hAnsiTheme="minorHAnsi" w:cstheme="minorHAnsi"/>
          <w:bCs/>
          <w:sz w:val="24"/>
          <w:szCs w:val="24"/>
        </w:rPr>
        <w:t xml:space="preserve">. </w:t>
      </w:r>
      <w:r w:rsidR="00744B3C" w:rsidRPr="00200CDE">
        <w:rPr>
          <w:rFonts w:asciiTheme="minorHAnsi" w:eastAsia="Times New Roman" w:hAnsiTheme="minorHAnsi" w:cstheme="minorHAnsi"/>
          <w:bCs/>
          <w:i/>
          <w:iCs/>
          <w:sz w:val="24"/>
          <w:szCs w:val="24"/>
        </w:rPr>
        <w:t xml:space="preserve">Data management </w:t>
      </w:r>
      <w:r w:rsidR="00744B3C" w:rsidRPr="00200CDE">
        <w:rPr>
          <w:rFonts w:asciiTheme="minorHAnsi" w:eastAsia="Times New Roman" w:hAnsiTheme="minorHAnsi" w:cstheme="minorHAnsi"/>
          <w:bCs/>
          <w:sz w:val="24"/>
          <w:szCs w:val="24"/>
        </w:rPr>
        <w:t>juga m</w:t>
      </w:r>
      <w:r w:rsidR="00BA3E1B" w:rsidRPr="00200CDE">
        <w:rPr>
          <w:rFonts w:asciiTheme="minorHAnsi" w:eastAsia="Times New Roman" w:hAnsiTheme="minorHAnsi" w:cstheme="minorHAnsi"/>
          <w:bCs/>
          <w:sz w:val="24"/>
          <w:szCs w:val="24"/>
        </w:rPr>
        <w:t xml:space="preserve">encakup semua hal yang berhubungan dengan pengelolaan </w:t>
      </w:r>
      <w:r w:rsidR="00865455" w:rsidRPr="00200CDE">
        <w:rPr>
          <w:rFonts w:asciiTheme="minorHAnsi" w:eastAsia="Times New Roman" w:hAnsiTheme="minorHAnsi" w:cstheme="minorHAnsi"/>
          <w:bCs/>
          <w:sz w:val="24"/>
          <w:szCs w:val="24"/>
        </w:rPr>
        <w:t xml:space="preserve">dan penggunaan </w:t>
      </w:r>
      <w:r w:rsidR="00BA3E1B" w:rsidRPr="00200CDE">
        <w:rPr>
          <w:rFonts w:asciiTheme="minorHAnsi" w:eastAsia="Times New Roman" w:hAnsiTheme="minorHAnsi" w:cstheme="minorHAnsi"/>
          <w:bCs/>
          <w:sz w:val="24"/>
          <w:szCs w:val="24"/>
        </w:rPr>
        <w:t>data dalam sebuah organisasi</w:t>
      </w:r>
      <w:r w:rsidR="00744B3C" w:rsidRPr="00200CDE">
        <w:rPr>
          <w:rFonts w:asciiTheme="minorHAnsi" w:eastAsia="Times New Roman" w:hAnsiTheme="minorHAnsi" w:cstheme="minorHAnsi"/>
          <w:bCs/>
          <w:sz w:val="24"/>
          <w:szCs w:val="24"/>
        </w:rPr>
        <w:t>.</w:t>
      </w:r>
      <w:r w:rsidRPr="00200CDE">
        <w:rPr>
          <w:rFonts w:asciiTheme="minorHAnsi" w:eastAsia="Times New Roman" w:hAnsiTheme="minorHAnsi" w:cstheme="minorHAnsi"/>
          <w:bCs/>
          <w:sz w:val="24"/>
          <w:szCs w:val="24"/>
        </w:rPr>
        <w:t xml:space="preserve"> </w:t>
      </w:r>
      <w:r>
        <w:rPr>
          <w:rFonts w:asciiTheme="minorHAnsi" w:eastAsia="Times New Roman" w:hAnsiTheme="minorHAnsi" w:cstheme="minorHAnsi"/>
          <w:bCs/>
          <w:sz w:val="24"/>
          <w:szCs w:val="24"/>
        </w:rPr>
        <w:t xml:space="preserve">Berbeda dengan </w:t>
      </w:r>
      <w:r>
        <w:rPr>
          <w:rFonts w:asciiTheme="minorHAnsi" w:eastAsia="Times New Roman" w:hAnsiTheme="minorHAnsi" w:cstheme="minorHAnsi"/>
          <w:bCs/>
          <w:i/>
          <w:iCs/>
          <w:sz w:val="24"/>
          <w:szCs w:val="24"/>
        </w:rPr>
        <w:t>data management, d</w:t>
      </w:r>
      <w:r w:rsidR="00B665EC" w:rsidRPr="00200CDE">
        <w:rPr>
          <w:rFonts w:asciiTheme="minorHAnsi" w:eastAsia="Times New Roman" w:hAnsiTheme="minorHAnsi" w:cstheme="minorHAnsi"/>
          <w:bCs/>
          <w:i/>
          <w:iCs/>
          <w:sz w:val="24"/>
          <w:szCs w:val="24"/>
        </w:rPr>
        <w:t>ata governance</w:t>
      </w:r>
      <w:r w:rsidRPr="00200CDE">
        <w:rPr>
          <w:rFonts w:asciiTheme="minorHAnsi" w:eastAsia="Times New Roman" w:hAnsiTheme="minorHAnsi" w:cstheme="minorHAnsi"/>
          <w:bCs/>
          <w:i/>
          <w:iCs/>
          <w:sz w:val="24"/>
          <w:szCs w:val="24"/>
        </w:rPr>
        <w:t xml:space="preserve"> </w:t>
      </w:r>
      <w:r w:rsidRPr="00200CDE">
        <w:rPr>
          <w:rFonts w:asciiTheme="minorHAnsi" w:eastAsia="Times New Roman" w:hAnsiTheme="minorHAnsi" w:cstheme="minorHAnsi"/>
          <w:bCs/>
          <w:sz w:val="24"/>
          <w:szCs w:val="24"/>
        </w:rPr>
        <w:t>f</w:t>
      </w:r>
      <w:r w:rsidR="00B665EC" w:rsidRPr="00200CDE">
        <w:rPr>
          <w:rFonts w:asciiTheme="minorHAnsi" w:eastAsia="Times New Roman" w:hAnsiTheme="minorHAnsi" w:cstheme="minorHAnsi"/>
          <w:bCs/>
          <w:sz w:val="24"/>
          <w:szCs w:val="24"/>
        </w:rPr>
        <w:t xml:space="preserve">okus pada </w:t>
      </w:r>
      <w:r w:rsidR="00865455" w:rsidRPr="00200CDE">
        <w:rPr>
          <w:rFonts w:asciiTheme="minorHAnsi" w:eastAsia="Times New Roman" w:hAnsiTheme="minorHAnsi" w:cstheme="minorHAnsi"/>
          <w:bCs/>
          <w:sz w:val="24"/>
          <w:szCs w:val="24"/>
        </w:rPr>
        <w:t xml:space="preserve">pembuatan </w:t>
      </w:r>
      <w:r w:rsidR="00B665EC" w:rsidRPr="00200CDE">
        <w:rPr>
          <w:rFonts w:asciiTheme="minorHAnsi" w:eastAsia="Times New Roman" w:hAnsiTheme="minorHAnsi" w:cstheme="minorHAnsi"/>
          <w:bCs/>
          <w:sz w:val="24"/>
          <w:szCs w:val="24"/>
        </w:rPr>
        <w:t>kebijakan atau kerangka kerja dalam mengelola data</w:t>
      </w:r>
      <w:r w:rsidRPr="00200CDE">
        <w:rPr>
          <w:rFonts w:asciiTheme="minorHAnsi" w:eastAsia="Times New Roman" w:hAnsiTheme="minorHAnsi" w:cstheme="minorHAnsi"/>
          <w:bCs/>
          <w:sz w:val="24"/>
          <w:szCs w:val="24"/>
        </w:rPr>
        <w:t xml:space="preserve">. </w:t>
      </w:r>
      <w:r w:rsidRPr="00200CDE">
        <w:rPr>
          <w:rFonts w:asciiTheme="minorHAnsi" w:eastAsia="Times New Roman" w:hAnsiTheme="minorHAnsi" w:cstheme="minorHAnsi"/>
          <w:bCs/>
          <w:i/>
          <w:iCs/>
          <w:sz w:val="24"/>
          <w:szCs w:val="24"/>
        </w:rPr>
        <w:t xml:space="preserve">Data governance </w:t>
      </w:r>
      <w:r w:rsidRPr="00200CDE">
        <w:rPr>
          <w:rFonts w:asciiTheme="minorHAnsi" w:eastAsia="Times New Roman" w:hAnsiTheme="minorHAnsi" w:cstheme="minorHAnsi"/>
          <w:bCs/>
          <w:sz w:val="24"/>
          <w:szCs w:val="24"/>
        </w:rPr>
        <w:t>juga m</w:t>
      </w:r>
      <w:r w:rsidR="00B665EC" w:rsidRPr="00200CDE">
        <w:rPr>
          <w:rFonts w:asciiTheme="minorHAnsi" w:eastAsia="Times New Roman" w:hAnsiTheme="minorHAnsi" w:cstheme="minorHAnsi"/>
          <w:bCs/>
          <w:sz w:val="24"/>
          <w:szCs w:val="24"/>
        </w:rPr>
        <w:t xml:space="preserve">engarah kepada pemilihan anggota </w:t>
      </w:r>
      <w:r w:rsidR="00865455" w:rsidRPr="00200CDE">
        <w:rPr>
          <w:rFonts w:asciiTheme="minorHAnsi" w:eastAsia="Times New Roman" w:hAnsiTheme="minorHAnsi" w:cstheme="minorHAnsi"/>
          <w:bCs/>
          <w:sz w:val="24"/>
          <w:szCs w:val="24"/>
        </w:rPr>
        <w:t>yang mampu dan bertanggung jawab dalam membuat kerangka kerja atau kebijakan dalam mengolah data</w:t>
      </w:r>
      <w:r w:rsidRPr="00200CDE">
        <w:rPr>
          <w:rFonts w:asciiTheme="minorHAnsi" w:eastAsia="Times New Roman" w:hAnsiTheme="minorHAnsi" w:cstheme="minorHAnsi"/>
          <w:bCs/>
          <w:sz w:val="24"/>
          <w:szCs w:val="24"/>
        </w:rPr>
        <w:t xml:space="preserve"> </w:t>
      </w:r>
      <w:r w:rsidR="00865455" w:rsidRPr="00200CDE">
        <w:rPr>
          <w:rFonts w:asciiTheme="minorHAnsi" w:eastAsia="Times New Roman" w:hAnsiTheme="minorHAnsi" w:cstheme="minorHAnsi"/>
          <w:bCs/>
          <w:sz w:val="24"/>
          <w:szCs w:val="24"/>
        </w:rPr>
        <w:t>(</w:t>
      </w:r>
      <w:r w:rsidR="00865455" w:rsidRPr="00200CDE">
        <w:rPr>
          <w:rFonts w:asciiTheme="minorHAnsi" w:eastAsia="Times New Roman" w:hAnsiTheme="minorHAnsi" w:cstheme="minorHAnsi"/>
          <w:sz w:val="24"/>
          <w:szCs w:val="24"/>
        </w:rPr>
        <w:t>Bagas, 2022)</w:t>
      </w:r>
      <w:r w:rsidRPr="00200CDE">
        <w:rPr>
          <w:rFonts w:asciiTheme="minorHAnsi" w:eastAsia="Times New Roman" w:hAnsiTheme="minorHAnsi" w:cstheme="minorHAnsi"/>
          <w:sz w:val="24"/>
          <w:szCs w:val="24"/>
        </w:rPr>
        <w:t>.</w:t>
      </w:r>
    </w:p>
    <w:p w14:paraId="1B113901" w14:textId="77777777" w:rsidR="00744B3C" w:rsidRPr="00744B3C" w:rsidRDefault="00744B3C" w:rsidP="00D56C39">
      <w:pPr>
        <w:spacing w:line="360" w:lineRule="auto"/>
        <w:ind w:left="360"/>
        <w:jc w:val="both"/>
        <w:rPr>
          <w:rFonts w:asciiTheme="minorHAnsi" w:eastAsia="Times New Roman" w:hAnsiTheme="minorHAnsi" w:cstheme="minorHAnsi"/>
          <w:sz w:val="24"/>
          <w:szCs w:val="24"/>
        </w:rPr>
      </w:pPr>
    </w:p>
    <w:p w14:paraId="3AB6FF3D" w14:textId="2680F921" w:rsidR="00857599" w:rsidRDefault="00744B3C" w:rsidP="00D56C39">
      <w:pPr>
        <w:pStyle w:val="ListParagraph"/>
        <w:numPr>
          <w:ilvl w:val="0"/>
          <w:numId w:val="1"/>
        </w:numPr>
        <w:tabs>
          <w:tab w:val="left" w:pos="1440"/>
        </w:tabs>
        <w:spacing w:line="360" w:lineRule="auto"/>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Database biometrik merupakan data – data yang berisi identitas seseorang secara fisik. Hal ini membuat pengelolaan dan manajemen data biometrik lebih ketat dibanding data lain.</w:t>
      </w:r>
    </w:p>
    <w:p w14:paraId="3CE23E5B" w14:textId="6BC37C01" w:rsidR="00744B3C" w:rsidRPr="00255976" w:rsidRDefault="00260AD1" w:rsidP="00D56C39">
      <w:pPr>
        <w:pStyle w:val="ListParagraph"/>
        <w:tabs>
          <w:tab w:val="left" w:pos="1440"/>
        </w:tabs>
        <w:spacing w:line="360" w:lineRule="auto"/>
        <w:ind w:left="360"/>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ab/>
      </w:r>
      <w:r w:rsidR="00744B3C">
        <w:rPr>
          <w:rFonts w:asciiTheme="minorHAnsi" w:eastAsia="Times New Roman" w:hAnsiTheme="minorHAnsi" w:cstheme="minorHAnsi"/>
          <w:bCs/>
          <w:sz w:val="24"/>
          <w:szCs w:val="24"/>
        </w:rPr>
        <w:t xml:space="preserve">Secara </w:t>
      </w:r>
      <w:r w:rsidR="00744B3C">
        <w:rPr>
          <w:rFonts w:asciiTheme="minorHAnsi" w:eastAsia="Times New Roman" w:hAnsiTheme="minorHAnsi" w:cstheme="minorHAnsi"/>
          <w:bCs/>
          <w:i/>
          <w:iCs/>
          <w:sz w:val="24"/>
          <w:szCs w:val="24"/>
        </w:rPr>
        <w:t>data</w:t>
      </w:r>
      <w:r w:rsidR="00200CDE">
        <w:rPr>
          <w:rFonts w:asciiTheme="minorHAnsi" w:eastAsia="Times New Roman" w:hAnsiTheme="minorHAnsi" w:cstheme="minorHAnsi"/>
          <w:bCs/>
          <w:i/>
          <w:iCs/>
          <w:sz w:val="24"/>
          <w:szCs w:val="24"/>
        </w:rPr>
        <w:t xml:space="preserve"> management, </w:t>
      </w:r>
      <w:r w:rsidR="00200CDE">
        <w:rPr>
          <w:rFonts w:asciiTheme="minorHAnsi" w:eastAsia="Times New Roman" w:hAnsiTheme="minorHAnsi" w:cstheme="minorHAnsi"/>
          <w:bCs/>
          <w:sz w:val="24"/>
          <w:szCs w:val="24"/>
        </w:rPr>
        <w:t xml:space="preserve">data biometrik perlu diorganisir sebaik mungkin sehingga data biometrik dapat terjaga, mudah diakses, dan diolah dengan baik. Mengetahui pentingnya data biometrik, perlu juga </w:t>
      </w:r>
      <w:r w:rsidR="00255976">
        <w:rPr>
          <w:rFonts w:asciiTheme="minorHAnsi" w:eastAsia="Times New Roman" w:hAnsiTheme="minorHAnsi" w:cstheme="minorHAnsi"/>
          <w:bCs/>
          <w:sz w:val="24"/>
          <w:szCs w:val="24"/>
        </w:rPr>
        <w:t xml:space="preserve">implementasi sistem keamanan </w:t>
      </w:r>
      <w:r w:rsidR="00200CDE">
        <w:rPr>
          <w:rFonts w:asciiTheme="minorHAnsi" w:eastAsia="Times New Roman" w:hAnsiTheme="minorHAnsi" w:cstheme="minorHAnsi"/>
          <w:bCs/>
          <w:sz w:val="24"/>
          <w:szCs w:val="24"/>
        </w:rPr>
        <w:t>yang dapat mengatur akses ke dalam data</w:t>
      </w:r>
      <w:r w:rsidR="00255976">
        <w:rPr>
          <w:rFonts w:asciiTheme="minorHAnsi" w:eastAsia="Times New Roman" w:hAnsiTheme="minorHAnsi" w:cstheme="minorHAnsi"/>
          <w:bCs/>
          <w:sz w:val="24"/>
          <w:szCs w:val="24"/>
        </w:rPr>
        <w:t xml:space="preserve"> atau enkripsi data untuk mencegah bocornya data. Organisasi juga bisa mengimplementasikan </w:t>
      </w:r>
      <w:r w:rsidR="00255976">
        <w:rPr>
          <w:rFonts w:asciiTheme="minorHAnsi" w:eastAsia="Times New Roman" w:hAnsiTheme="minorHAnsi" w:cstheme="minorHAnsi"/>
          <w:bCs/>
          <w:i/>
          <w:iCs/>
          <w:sz w:val="24"/>
          <w:szCs w:val="24"/>
        </w:rPr>
        <w:t xml:space="preserve">security audit </w:t>
      </w:r>
      <w:r w:rsidR="00255976">
        <w:rPr>
          <w:rFonts w:asciiTheme="minorHAnsi" w:eastAsia="Times New Roman" w:hAnsiTheme="minorHAnsi" w:cstheme="minorHAnsi"/>
          <w:bCs/>
          <w:sz w:val="24"/>
          <w:szCs w:val="24"/>
        </w:rPr>
        <w:t>untuk lebih menjaga keamanan data. Tidak hanya secara keamanan, kebijakan pengolahan data juga perlu diterapkan agar data biometrik akurat dan sesuai dengan data biometrik terbaru. Hal ini untuk mencegah adanya kesalahan dalam penggunaan data atau risiko kesalahan identifikasi seseorang dengan data biometrik</w:t>
      </w:r>
      <w:r w:rsidR="00255976" w:rsidRPr="00255976">
        <w:rPr>
          <w:rFonts w:asciiTheme="minorHAnsi" w:eastAsia="Times New Roman" w:hAnsiTheme="minorHAnsi" w:cstheme="minorHAnsi"/>
          <w:bCs/>
          <w:sz w:val="24"/>
          <w:szCs w:val="24"/>
        </w:rPr>
        <w:t>.</w:t>
      </w:r>
    </w:p>
    <w:p w14:paraId="3D24E4CC" w14:textId="4358449D" w:rsidR="00260AD1" w:rsidRDefault="00260AD1" w:rsidP="00D56C39">
      <w:pPr>
        <w:pStyle w:val="ListParagraph"/>
        <w:tabs>
          <w:tab w:val="left" w:pos="1440"/>
        </w:tabs>
        <w:spacing w:line="360" w:lineRule="auto"/>
        <w:ind w:left="360"/>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ab/>
      </w:r>
      <w:r w:rsidR="00255976">
        <w:rPr>
          <w:rFonts w:asciiTheme="minorHAnsi" w:eastAsia="Times New Roman" w:hAnsiTheme="minorHAnsi" w:cstheme="minorHAnsi"/>
          <w:bCs/>
          <w:sz w:val="24"/>
          <w:szCs w:val="24"/>
        </w:rPr>
        <w:t xml:space="preserve">Secara </w:t>
      </w:r>
      <w:r w:rsidR="00255976">
        <w:rPr>
          <w:rFonts w:asciiTheme="minorHAnsi" w:eastAsia="Times New Roman" w:hAnsiTheme="minorHAnsi" w:cstheme="minorHAnsi"/>
          <w:bCs/>
          <w:i/>
          <w:iCs/>
          <w:sz w:val="24"/>
          <w:szCs w:val="24"/>
        </w:rPr>
        <w:t xml:space="preserve">data governance, </w:t>
      </w:r>
      <w:r>
        <w:rPr>
          <w:rFonts w:asciiTheme="minorHAnsi" w:eastAsia="Times New Roman" w:hAnsiTheme="minorHAnsi" w:cstheme="minorHAnsi"/>
          <w:bCs/>
          <w:sz w:val="24"/>
          <w:szCs w:val="24"/>
        </w:rPr>
        <w:t xml:space="preserve">perlu dibuat kebijakan atau kerangka kerja yang memungkinkan data diolah dan dijaga dengan sebaik mungkin. Hal ini dimulai dari pemilihan anggota organisasi yang kompeten dan mampu dalam membuat kebijakan yang memungkinkan kemudahan akses data sekaligus terjaganya data. Kebijakan yang dibuat harus memiliki mekanisme atau prosedur yang ketat dalam pengendalian dan pengawasan data. Mulai dari notifikasi akses, enkripsi data, cara mengolah data, sampai </w:t>
      </w:r>
      <w:r>
        <w:rPr>
          <w:rFonts w:asciiTheme="minorHAnsi" w:eastAsia="Times New Roman" w:hAnsiTheme="minorHAnsi" w:cstheme="minorHAnsi"/>
          <w:bCs/>
          <w:i/>
          <w:iCs/>
          <w:sz w:val="24"/>
          <w:szCs w:val="24"/>
        </w:rPr>
        <w:t>recovery data</w:t>
      </w:r>
      <w:r>
        <w:rPr>
          <w:rFonts w:asciiTheme="minorHAnsi" w:eastAsia="Times New Roman" w:hAnsiTheme="minorHAnsi" w:cstheme="minorHAnsi"/>
          <w:bCs/>
          <w:sz w:val="24"/>
          <w:szCs w:val="24"/>
        </w:rPr>
        <w:t xml:space="preserve">, semua perlu diawasi dengan baik agar data dapat terjaga. </w:t>
      </w:r>
      <w:r w:rsidRPr="00260AD1">
        <w:rPr>
          <w:rFonts w:asciiTheme="minorHAnsi" w:eastAsia="Times New Roman" w:hAnsiTheme="minorHAnsi" w:cstheme="minorHAnsi"/>
          <w:bCs/>
          <w:sz w:val="24"/>
          <w:szCs w:val="24"/>
        </w:rPr>
        <w:t>Akses ke dalam data juga perlu ditetapkan secara jelas</w:t>
      </w:r>
      <w:r>
        <w:rPr>
          <w:rFonts w:asciiTheme="minorHAnsi" w:eastAsia="Times New Roman" w:hAnsiTheme="minorHAnsi" w:cstheme="minorHAnsi"/>
          <w:bCs/>
          <w:sz w:val="24"/>
          <w:szCs w:val="24"/>
        </w:rPr>
        <w:t xml:space="preserve"> untuk setiap anggota organisasi</w:t>
      </w:r>
      <w:r w:rsidRPr="00260AD1">
        <w:rPr>
          <w:rFonts w:asciiTheme="minorHAnsi" w:eastAsia="Times New Roman" w:hAnsiTheme="minorHAnsi" w:cstheme="minorHAnsi"/>
          <w:bCs/>
          <w:sz w:val="24"/>
          <w:szCs w:val="24"/>
        </w:rPr>
        <w:t xml:space="preserve"> sehingga </w:t>
      </w:r>
      <w:r>
        <w:rPr>
          <w:rFonts w:asciiTheme="minorHAnsi" w:eastAsia="Times New Roman" w:hAnsiTheme="minorHAnsi" w:cstheme="minorHAnsi"/>
          <w:bCs/>
          <w:sz w:val="24"/>
          <w:szCs w:val="24"/>
        </w:rPr>
        <w:t>pengelolaan data dapat lebih efisien dan tidak ada data yang diakses oleh orang yang tidak berwenang.</w:t>
      </w:r>
    </w:p>
    <w:p w14:paraId="2C4D06B7" w14:textId="77777777" w:rsidR="00C35704" w:rsidRPr="00260AD1" w:rsidRDefault="00C35704" w:rsidP="00D56C39">
      <w:pPr>
        <w:pStyle w:val="ListParagraph"/>
        <w:tabs>
          <w:tab w:val="left" w:pos="1440"/>
        </w:tabs>
        <w:spacing w:line="360" w:lineRule="auto"/>
        <w:ind w:left="360"/>
        <w:jc w:val="both"/>
        <w:rPr>
          <w:rFonts w:asciiTheme="minorHAnsi" w:eastAsia="Times New Roman" w:hAnsiTheme="minorHAnsi" w:cstheme="minorHAnsi"/>
          <w:bCs/>
          <w:sz w:val="24"/>
          <w:szCs w:val="24"/>
        </w:rPr>
      </w:pPr>
    </w:p>
    <w:p w14:paraId="58E44D0E" w14:textId="53675EC3" w:rsidR="005446F6" w:rsidRDefault="00C35704" w:rsidP="00D56C39">
      <w:pPr>
        <w:pStyle w:val="ListParagraph"/>
        <w:numPr>
          <w:ilvl w:val="0"/>
          <w:numId w:val="1"/>
        </w:numPr>
        <w:tabs>
          <w:tab w:val="left" w:pos="1440"/>
        </w:tabs>
        <w:spacing w:line="360" w:lineRule="auto"/>
        <w:jc w:val="both"/>
        <w:rPr>
          <w:rFonts w:asciiTheme="minorHAnsi" w:eastAsia="Times New Roman" w:hAnsiTheme="minorHAnsi" w:cstheme="minorHAnsi"/>
          <w:bCs/>
          <w:sz w:val="24"/>
          <w:szCs w:val="24"/>
        </w:rPr>
      </w:pPr>
      <w:r w:rsidRPr="00C35704">
        <w:rPr>
          <w:rFonts w:asciiTheme="minorHAnsi" w:eastAsia="Times New Roman" w:hAnsiTheme="minorHAnsi" w:cstheme="minorHAnsi"/>
          <w:bCs/>
          <w:sz w:val="24"/>
          <w:szCs w:val="24"/>
        </w:rPr>
        <w:lastRenderedPageBreak/>
        <w:t>Etika dipengaruhi oleh banyak hal seperti moral seseorang dan norma tempat tinggalnya. Hal ini membuat banyak perbedaan pendapat antara satu orang dengan lainnya. Beberapa orang mungkin setuju dengan penggunaan data biometrik, tetapi tidak semua orang setuju dengan hal tersebut.</w:t>
      </w:r>
      <w:r w:rsidR="005446F6">
        <w:rPr>
          <w:rFonts w:asciiTheme="minorHAnsi" w:eastAsia="Times New Roman" w:hAnsiTheme="minorHAnsi" w:cstheme="minorHAnsi"/>
          <w:bCs/>
          <w:sz w:val="24"/>
          <w:szCs w:val="24"/>
        </w:rPr>
        <w:t xml:space="preserve"> Hal ini disebabkan oleh data biometrik yang bisa mengganggu privasi semua orang.</w:t>
      </w:r>
      <w:r w:rsidRPr="00C35704">
        <w:rPr>
          <w:rFonts w:asciiTheme="minorHAnsi" w:eastAsia="Times New Roman" w:hAnsiTheme="minorHAnsi" w:cstheme="minorHAnsi"/>
          <w:bCs/>
          <w:sz w:val="24"/>
          <w:szCs w:val="24"/>
        </w:rPr>
        <w:t xml:space="preserve"> Tidak hanya</w:t>
      </w:r>
      <w:r w:rsidR="005446F6">
        <w:rPr>
          <w:rFonts w:asciiTheme="minorHAnsi" w:eastAsia="Times New Roman" w:hAnsiTheme="minorHAnsi" w:cstheme="minorHAnsi"/>
          <w:bCs/>
          <w:sz w:val="24"/>
          <w:szCs w:val="24"/>
        </w:rPr>
        <w:t xml:space="preserve"> itu</w:t>
      </w:r>
      <w:r w:rsidRPr="00C35704">
        <w:rPr>
          <w:rFonts w:asciiTheme="minorHAnsi" w:eastAsia="Times New Roman" w:hAnsiTheme="minorHAnsi" w:cstheme="minorHAnsi"/>
          <w:bCs/>
          <w:sz w:val="24"/>
          <w:szCs w:val="24"/>
        </w:rPr>
        <w:t xml:space="preserve">, penggunaan data biometrik ini sendiri belum sempurna. </w:t>
      </w:r>
      <w:r w:rsidR="005446F6">
        <w:rPr>
          <w:rFonts w:asciiTheme="minorHAnsi" w:eastAsia="Times New Roman" w:hAnsiTheme="minorHAnsi" w:cstheme="minorHAnsi"/>
          <w:bCs/>
          <w:sz w:val="24"/>
          <w:szCs w:val="24"/>
        </w:rPr>
        <w:t>Masih terdapat bias secara ras atau warna kulit karena pada saat pembuatannya menggunakan data orang yang memiliki warna kulit putih (CNN</w:t>
      </w:r>
      <w:r w:rsidR="000F4B57">
        <w:rPr>
          <w:rFonts w:asciiTheme="minorHAnsi" w:eastAsia="Times New Roman" w:hAnsiTheme="minorHAnsi" w:cstheme="minorHAnsi"/>
          <w:bCs/>
          <w:sz w:val="24"/>
          <w:szCs w:val="24"/>
        </w:rPr>
        <w:t xml:space="preserve"> </w:t>
      </w:r>
      <w:r w:rsidR="005446F6">
        <w:rPr>
          <w:rFonts w:asciiTheme="minorHAnsi" w:eastAsia="Times New Roman" w:hAnsiTheme="minorHAnsi" w:cstheme="minorHAnsi"/>
          <w:bCs/>
          <w:sz w:val="24"/>
          <w:szCs w:val="24"/>
        </w:rPr>
        <w:t xml:space="preserve">Indonesia, 2022). </w:t>
      </w:r>
    </w:p>
    <w:p w14:paraId="617E05F2" w14:textId="50EC033E" w:rsidR="00857599" w:rsidRDefault="005446F6" w:rsidP="00D56C39">
      <w:pPr>
        <w:pStyle w:val="ListParagraph"/>
        <w:tabs>
          <w:tab w:val="left" w:pos="1440"/>
        </w:tabs>
        <w:spacing w:line="360" w:lineRule="auto"/>
        <w:ind w:left="360"/>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 xml:space="preserve">Berikut adalah aspek positif dan negatif dari penggunaan </w:t>
      </w:r>
      <w:r>
        <w:rPr>
          <w:rFonts w:asciiTheme="minorHAnsi" w:eastAsia="Times New Roman" w:hAnsiTheme="minorHAnsi" w:cstheme="minorHAnsi"/>
          <w:bCs/>
          <w:i/>
          <w:iCs/>
          <w:sz w:val="24"/>
          <w:szCs w:val="24"/>
        </w:rPr>
        <w:t>facial recognition</w:t>
      </w:r>
      <w:r>
        <w:rPr>
          <w:rFonts w:asciiTheme="minorHAnsi" w:eastAsia="Times New Roman" w:hAnsiTheme="minorHAnsi" w:cstheme="minorHAnsi"/>
          <w:bCs/>
          <w:sz w:val="24"/>
          <w:szCs w:val="24"/>
        </w:rPr>
        <w:t>:</w:t>
      </w:r>
    </w:p>
    <w:p w14:paraId="20745BB7" w14:textId="094544BB" w:rsidR="005446F6" w:rsidRDefault="005446F6" w:rsidP="00D56C39">
      <w:pPr>
        <w:pStyle w:val="ListParagraph"/>
        <w:tabs>
          <w:tab w:val="left" w:pos="1440"/>
        </w:tabs>
        <w:spacing w:line="360" w:lineRule="auto"/>
        <w:ind w:left="360"/>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Aspek positif:</w:t>
      </w:r>
    </w:p>
    <w:p w14:paraId="62DDA3FE" w14:textId="7BC40DA5" w:rsidR="005446F6" w:rsidRDefault="008976F9" w:rsidP="00D56C39">
      <w:pPr>
        <w:pStyle w:val="ListParagraph"/>
        <w:numPr>
          <w:ilvl w:val="0"/>
          <w:numId w:val="7"/>
        </w:numPr>
        <w:tabs>
          <w:tab w:val="left" w:pos="1440"/>
        </w:tabs>
        <w:spacing w:line="360" w:lineRule="auto"/>
        <w:ind w:left="720"/>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Dapat membantu lembaga penegak hukum mengidentifikasi dan menahan pelaku kriminalitas</w:t>
      </w:r>
    </w:p>
    <w:p w14:paraId="2B4C6489" w14:textId="42C52CF8" w:rsidR="008976F9" w:rsidRDefault="008976F9" w:rsidP="00D56C39">
      <w:pPr>
        <w:pStyle w:val="ListParagraph"/>
        <w:numPr>
          <w:ilvl w:val="0"/>
          <w:numId w:val="7"/>
        </w:numPr>
        <w:tabs>
          <w:tab w:val="left" w:pos="1440"/>
        </w:tabs>
        <w:spacing w:line="360" w:lineRule="auto"/>
        <w:ind w:left="720"/>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Mengurangi biaya dan waktu yang diperlukan dalam penyelidikan kasus kriminalitas.</w:t>
      </w:r>
    </w:p>
    <w:p w14:paraId="1C760B2D" w14:textId="660CDBC5" w:rsidR="008976F9" w:rsidRDefault="008976F9" w:rsidP="00D56C39">
      <w:pPr>
        <w:pStyle w:val="ListParagraph"/>
        <w:numPr>
          <w:ilvl w:val="0"/>
          <w:numId w:val="7"/>
        </w:numPr>
        <w:tabs>
          <w:tab w:val="left" w:pos="1440"/>
        </w:tabs>
        <w:spacing w:line="360" w:lineRule="auto"/>
        <w:ind w:left="720"/>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 xml:space="preserve">Meningkatkan keamanan publik. Dengan adanya </w:t>
      </w:r>
      <w:r>
        <w:rPr>
          <w:rFonts w:asciiTheme="minorHAnsi" w:eastAsia="Times New Roman" w:hAnsiTheme="minorHAnsi" w:cstheme="minorHAnsi"/>
          <w:bCs/>
          <w:i/>
          <w:iCs/>
          <w:sz w:val="24"/>
          <w:szCs w:val="24"/>
        </w:rPr>
        <w:t xml:space="preserve">facial recognition, </w:t>
      </w:r>
      <w:r>
        <w:rPr>
          <w:rFonts w:asciiTheme="minorHAnsi" w:eastAsia="Times New Roman" w:hAnsiTheme="minorHAnsi" w:cstheme="minorHAnsi"/>
          <w:bCs/>
          <w:sz w:val="24"/>
          <w:szCs w:val="24"/>
        </w:rPr>
        <w:t xml:space="preserve">jumlah pelaku kriminalitas akan menurun baik ditahan maupun takut melakukan aksi kriminal mengetahui adanya </w:t>
      </w:r>
      <w:r>
        <w:rPr>
          <w:rFonts w:asciiTheme="minorHAnsi" w:eastAsia="Times New Roman" w:hAnsiTheme="minorHAnsi" w:cstheme="minorHAnsi"/>
          <w:bCs/>
          <w:i/>
          <w:iCs/>
          <w:sz w:val="24"/>
          <w:szCs w:val="24"/>
        </w:rPr>
        <w:t>facial recognition</w:t>
      </w:r>
      <w:r>
        <w:rPr>
          <w:rFonts w:asciiTheme="minorHAnsi" w:eastAsia="Times New Roman" w:hAnsiTheme="minorHAnsi" w:cstheme="minorHAnsi"/>
          <w:bCs/>
          <w:sz w:val="24"/>
          <w:szCs w:val="24"/>
        </w:rPr>
        <w:t>.</w:t>
      </w:r>
    </w:p>
    <w:p w14:paraId="16580973" w14:textId="579DC10C" w:rsidR="008976F9" w:rsidRDefault="008976F9" w:rsidP="00D56C39">
      <w:pPr>
        <w:tabs>
          <w:tab w:val="left" w:pos="1440"/>
        </w:tabs>
        <w:spacing w:line="360" w:lineRule="auto"/>
        <w:ind w:left="360"/>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Aspek negatif:</w:t>
      </w:r>
    </w:p>
    <w:p w14:paraId="0682F43F" w14:textId="43B89976" w:rsidR="008976F9" w:rsidRDefault="008976F9" w:rsidP="00D56C39">
      <w:pPr>
        <w:pStyle w:val="ListParagraph"/>
        <w:numPr>
          <w:ilvl w:val="0"/>
          <w:numId w:val="8"/>
        </w:numPr>
        <w:tabs>
          <w:tab w:val="left" w:pos="1440"/>
        </w:tabs>
        <w:spacing w:line="360" w:lineRule="auto"/>
        <w:ind w:left="720"/>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Melanggar salah satu hak asasi manusia yaitu hak atas privasi. Pengambilan dan penggunaan data biometrik seseorang tanpa izin merupakan pelanggaran hak asasi manusia.</w:t>
      </w:r>
    </w:p>
    <w:p w14:paraId="03046129" w14:textId="4094B834" w:rsidR="008976F9" w:rsidRDefault="008976F9" w:rsidP="00D56C39">
      <w:pPr>
        <w:pStyle w:val="ListParagraph"/>
        <w:numPr>
          <w:ilvl w:val="0"/>
          <w:numId w:val="8"/>
        </w:numPr>
        <w:tabs>
          <w:tab w:val="left" w:pos="1440"/>
        </w:tabs>
        <w:spacing w:line="360" w:lineRule="auto"/>
        <w:ind w:left="720"/>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Dapat menyebabkan</w:t>
      </w:r>
      <w:r w:rsidR="000F4B57">
        <w:rPr>
          <w:rFonts w:asciiTheme="minorHAnsi" w:eastAsia="Times New Roman" w:hAnsiTheme="minorHAnsi" w:cstheme="minorHAnsi"/>
          <w:bCs/>
          <w:sz w:val="24"/>
          <w:szCs w:val="24"/>
        </w:rPr>
        <w:t xml:space="preserve"> diskriminasi ras</w:t>
      </w:r>
      <w:r>
        <w:rPr>
          <w:rFonts w:asciiTheme="minorHAnsi" w:eastAsia="Times New Roman" w:hAnsiTheme="minorHAnsi" w:cstheme="minorHAnsi"/>
          <w:bCs/>
          <w:sz w:val="24"/>
          <w:szCs w:val="24"/>
        </w:rPr>
        <w:t xml:space="preserve">. </w:t>
      </w:r>
      <w:r>
        <w:rPr>
          <w:rFonts w:asciiTheme="minorHAnsi" w:eastAsia="Times New Roman" w:hAnsiTheme="minorHAnsi" w:cstheme="minorHAnsi"/>
          <w:bCs/>
          <w:i/>
          <w:iCs/>
          <w:sz w:val="24"/>
          <w:szCs w:val="24"/>
        </w:rPr>
        <w:t xml:space="preserve">Facial recognition </w:t>
      </w:r>
      <w:r>
        <w:rPr>
          <w:rFonts w:asciiTheme="minorHAnsi" w:eastAsia="Times New Roman" w:hAnsiTheme="minorHAnsi" w:cstheme="minorHAnsi"/>
          <w:bCs/>
          <w:sz w:val="24"/>
          <w:szCs w:val="24"/>
        </w:rPr>
        <w:t xml:space="preserve">yang masih belum sempurna dikarenakan dibuat berdasarkan data orang kulit putih </w:t>
      </w:r>
      <w:r w:rsidR="000F4B57">
        <w:rPr>
          <w:rFonts w:asciiTheme="minorHAnsi" w:eastAsia="Times New Roman" w:hAnsiTheme="minorHAnsi" w:cstheme="minorHAnsi"/>
          <w:bCs/>
          <w:sz w:val="24"/>
          <w:szCs w:val="24"/>
        </w:rPr>
        <w:t>sering menyebabkan kesalahan identifikasi pada orang be</w:t>
      </w:r>
      <w:r w:rsidR="0064453E">
        <w:rPr>
          <w:rFonts w:asciiTheme="minorHAnsi" w:eastAsia="Times New Roman" w:hAnsiTheme="minorHAnsi" w:cstheme="minorHAnsi"/>
          <w:bCs/>
          <w:sz w:val="24"/>
          <w:szCs w:val="24"/>
        </w:rPr>
        <w:t>r</w:t>
      </w:r>
      <w:r w:rsidR="000F4B57">
        <w:rPr>
          <w:rFonts w:asciiTheme="minorHAnsi" w:eastAsia="Times New Roman" w:hAnsiTheme="minorHAnsi" w:cstheme="minorHAnsi"/>
          <w:bCs/>
          <w:sz w:val="24"/>
          <w:szCs w:val="24"/>
        </w:rPr>
        <w:t xml:space="preserve">warna kulit lain. Dikutip dari Najibi (2020), orang yang memiliki warna kulit gelap memiliki keakuratan identifikasi oleh </w:t>
      </w:r>
      <w:r w:rsidR="000F4B57">
        <w:rPr>
          <w:rFonts w:asciiTheme="minorHAnsi" w:eastAsia="Times New Roman" w:hAnsiTheme="minorHAnsi" w:cstheme="minorHAnsi"/>
          <w:bCs/>
          <w:i/>
          <w:iCs/>
          <w:sz w:val="24"/>
          <w:szCs w:val="24"/>
        </w:rPr>
        <w:t xml:space="preserve">facial recognition </w:t>
      </w:r>
      <w:r w:rsidR="000F4B57">
        <w:rPr>
          <w:rFonts w:asciiTheme="minorHAnsi" w:eastAsia="Times New Roman" w:hAnsiTheme="minorHAnsi" w:cstheme="minorHAnsi"/>
          <w:bCs/>
          <w:sz w:val="24"/>
          <w:szCs w:val="24"/>
        </w:rPr>
        <w:t>yang lebih rendah dibandingkan orang dengan warna kulit putih.</w:t>
      </w:r>
      <w:r w:rsidR="00A76F3A">
        <w:rPr>
          <w:rFonts w:asciiTheme="minorHAnsi" w:eastAsia="Times New Roman" w:hAnsiTheme="minorHAnsi" w:cstheme="minorHAnsi"/>
          <w:bCs/>
          <w:sz w:val="24"/>
          <w:szCs w:val="24"/>
        </w:rPr>
        <w:t xml:space="preserve"> Perbedaan keakuratan antara warna kulit tersebut dapat menyebabkan diskriminasi ras atau </w:t>
      </w:r>
      <w:r w:rsidR="00A76F3A">
        <w:rPr>
          <w:rFonts w:asciiTheme="minorHAnsi" w:eastAsia="Times New Roman" w:hAnsiTheme="minorHAnsi" w:cstheme="minorHAnsi"/>
          <w:bCs/>
          <w:i/>
          <w:iCs/>
          <w:sz w:val="24"/>
          <w:szCs w:val="24"/>
        </w:rPr>
        <w:t>inequity</w:t>
      </w:r>
      <w:r w:rsidR="00A76F3A">
        <w:rPr>
          <w:rFonts w:asciiTheme="minorHAnsi" w:eastAsia="Times New Roman" w:hAnsiTheme="minorHAnsi" w:cstheme="minorHAnsi"/>
          <w:bCs/>
          <w:sz w:val="24"/>
          <w:szCs w:val="24"/>
        </w:rPr>
        <w:t>.</w:t>
      </w:r>
    </w:p>
    <w:p w14:paraId="3E8072FE" w14:textId="2F1D76FB" w:rsidR="00F06976" w:rsidRDefault="00A76F3A" w:rsidP="00D56C39">
      <w:pPr>
        <w:pStyle w:val="ListParagraph"/>
        <w:numPr>
          <w:ilvl w:val="0"/>
          <w:numId w:val="8"/>
        </w:numPr>
        <w:tabs>
          <w:tab w:val="left" w:pos="1440"/>
        </w:tabs>
        <w:spacing w:line="360" w:lineRule="auto"/>
        <w:ind w:left="720"/>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Dapat menyebabkan salah identifikasi</w:t>
      </w:r>
      <w:r w:rsidR="000F4B57">
        <w:rPr>
          <w:rFonts w:asciiTheme="minorHAnsi" w:eastAsia="Times New Roman" w:hAnsiTheme="minorHAnsi" w:cstheme="minorHAnsi"/>
          <w:bCs/>
          <w:sz w:val="24"/>
          <w:szCs w:val="24"/>
        </w:rPr>
        <w:t xml:space="preserve">. Keakuratan yang belum sempurna dapat menyebabkan kesalahpahaman dan </w:t>
      </w:r>
      <w:r>
        <w:rPr>
          <w:rFonts w:asciiTheme="minorHAnsi" w:eastAsia="Times New Roman" w:hAnsiTheme="minorHAnsi" w:cstheme="minorHAnsi"/>
          <w:bCs/>
          <w:sz w:val="24"/>
          <w:szCs w:val="24"/>
        </w:rPr>
        <w:t xml:space="preserve">malah </w:t>
      </w:r>
      <w:r w:rsidR="000F4B57">
        <w:rPr>
          <w:rFonts w:asciiTheme="minorHAnsi" w:eastAsia="Times New Roman" w:hAnsiTheme="minorHAnsi" w:cstheme="minorHAnsi"/>
          <w:bCs/>
          <w:sz w:val="24"/>
          <w:szCs w:val="24"/>
        </w:rPr>
        <w:t xml:space="preserve">membuang waktu </w:t>
      </w:r>
      <w:r>
        <w:rPr>
          <w:rFonts w:asciiTheme="minorHAnsi" w:eastAsia="Times New Roman" w:hAnsiTheme="minorHAnsi" w:cstheme="minorHAnsi"/>
          <w:bCs/>
          <w:sz w:val="24"/>
          <w:szCs w:val="24"/>
        </w:rPr>
        <w:t xml:space="preserve">dan biaya </w:t>
      </w:r>
      <w:r w:rsidR="000F4B57">
        <w:rPr>
          <w:rFonts w:asciiTheme="minorHAnsi" w:eastAsia="Times New Roman" w:hAnsiTheme="minorHAnsi" w:cstheme="minorHAnsi"/>
          <w:bCs/>
          <w:sz w:val="24"/>
          <w:szCs w:val="24"/>
        </w:rPr>
        <w:t>baik aparat penegak hukum maupun masya</w:t>
      </w:r>
      <w:r w:rsidR="0064453E">
        <w:rPr>
          <w:rFonts w:asciiTheme="minorHAnsi" w:eastAsia="Times New Roman" w:hAnsiTheme="minorHAnsi" w:cstheme="minorHAnsi"/>
          <w:bCs/>
          <w:sz w:val="24"/>
          <w:szCs w:val="24"/>
        </w:rPr>
        <w:t>rak</w:t>
      </w:r>
      <w:r w:rsidR="000F4B57">
        <w:rPr>
          <w:rFonts w:asciiTheme="minorHAnsi" w:eastAsia="Times New Roman" w:hAnsiTheme="minorHAnsi" w:cstheme="minorHAnsi"/>
          <w:bCs/>
          <w:sz w:val="24"/>
          <w:szCs w:val="24"/>
        </w:rPr>
        <w:t xml:space="preserve">at. </w:t>
      </w:r>
      <w:r w:rsidR="000F4B57" w:rsidRPr="000F4B57">
        <w:rPr>
          <w:rFonts w:asciiTheme="minorHAnsi" w:eastAsia="Times New Roman" w:hAnsiTheme="minorHAnsi" w:cstheme="minorHAnsi"/>
          <w:bCs/>
          <w:sz w:val="24"/>
          <w:szCs w:val="24"/>
        </w:rPr>
        <w:t xml:space="preserve">Dapat diambil contoh Abdul Manaf yang ditetapkan sebagai tersangka kasus pengeroyokan aktivis politik Ade Armando dalam </w:t>
      </w:r>
      <w:r w:rsidR="000F4B57" w:rsidRPr="000F4B57">
        <w:rPr>
          <w:rFonts w:asciiTheme="minorHAnsi" w:eastAsia="Times New Roman" w:hAnsiTheme="minorHAnsi" w:cstheme="minorHAnsi"/>
          <w:bCs/>
          <w:sz w:val="24"/>
          <w:szCs w:val="24"/>
        </w:rPr>
        <w:lastRenderedPageBreak/>
        <w:t xml:space="preserve">demo 11 April lewat </w:t>
      </w:r>
      <w:r w:rsidR="000F4B57" w:rsidRPr="000F4B57">
        <w:rPr>
          <w:rFonts w:asciiTheme="minorHAnsi" w:eastAsia="Times New Roman" w:hAnsiTheme="minorHAnsi" w:cstheme="minorHAnsi"/>
          <w:bCs/>
          <w:i/>
          <w:iCs/>
          <w:sz w:val="24"/>
          <w:szCs w:val="24"/>
        </w:rPr>
        <w:t>facial recognition</w:t>
      </w:r>
      <w:r w:rsidR="000F4B57" w:rsidRPr="000F4B57">
        <w:rPr>
          <w:rFonts w:asciiTheme="minorHAnsi" w:eastAsia="Times New Roman" w:hAnsiTheme="minorHAnsi" w:cstheme="minorHAnsi"/>
          <w:bCs/>
          <w:sz w:val="24"/>
          <w:szCs w:val="24"/>
        </w:rPr>
        <w:t>, walaupun sebenarnya Abdul tidak hadir di tempat kejadian saat insiden berlangsung (CNN Indonesia, 2022).</w:t>
      </w:r>
    </w:p>
    <w:p w14:paraId="73023C83" w14:textId="1361244F" w:rsidR="00A76F3A" w:rsidRDefault="00A76F3A" w:rsidP="00D56C39">
      <w:pPr>
        <w:tabs>
          <w:tab w:val="left" w:pos="1440"/>
        </w:tabs>
        <w:spacing w:line="360" w:lineRule="auto"/>
        <w:ind w:left="360"/>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 xml:space="preserve">Berdasarkan aspek positif dan negatif tersebut, penggunaan </w:t>
      </w:r>
      <w:r>
        <w:rPr>
          <w:rFonts w:asciiTheme="minorHAnsi" w:eastAsia="Times New Roman" w:hAnsiTheme="minorHAnsi" w:cstheme="minorHAnsi"/>
          <w:bCs/>
          <w:i/>
          <w:iCs/>
          <w:sz w:val="24"/>
          <w:szCs w:val="24"/>
        </w:rPr>
        <w:t>facial recognition</w:t>
      </w:r>
      <w:r>
        <w:rPr>
          <w:rFonts w:asciiTheme="minorHAnsi" w:eastAsia="Times New Roman" w:hAnsiTheme="minorHAnsi" w:cstheme="minorHAnsi"/>
          <w:bCs/>
          <w:sz w:val="24"/>
          <w:szCs w:val="24"/>
        </w:rPr>
        <w:t xml:space="preserve"> oleh lembaga penegak hukum perlu pertimbangan yang panjang dan kebijakan – kebijakan yang tidak menyebabkan dampak negatif dari penggunaan </w:t>
      </w:r>
      <w:r>
        <w:rPr>
          <w:rFonts w:asciiTheme="minorHAnsi" w:eastAsia="Times New Roman" w:hAnsiTheme="minorHAnsi" w:cstheme="minorHAnsi"/>
          <w:bCs/>
          <w:i/>
          <w:iCs/>
          <w:sz w:val="24"/>
          <w:szCs w:val="24"/>
        </w:rPr>
        <w:t>facial recognition</w:t>
      </w:r>
      <w:r>
        <w:rPr>
          <w:rFonts w:asciiTheme="minorHAnsi" w:eastAsia="Times New Roman" w:hAnsiTheme="minorHAnsi" w:cstheme="minorHAnsi"/>
          <w:bCs/>
          <w:sz w:val="24"/>
          <w:szCs w:val="24"/>
        </w:rPr>
        <w:t xml:space="preserve">. Penggunaan </w:t>
      </w:r>
      <w:r>
        <w:rPr>
          <w:rFonts w:asciiTheme="minorHAnsi" w:eastAsia="Times New Roman" w:hAnsiTheme="minorHAnsi" w:cstheme="minorHAnsi"/>
          <w:bCs/>
          <w:i/>
          <w:iCs/>
          <w:sz w:val="24"/>
          <w:szCs w:val="24"/>
        </w:rPr>
        <w:t>facial recognition</w:t>
      </w:r>
      <w:r>
        <w:rPr>
          <w:rFonts w:asciiTheme="minorHAnsi" w:eastAsia="Times New Roman" w:hAnsiTheme="minorHAnsi" w:cstheme="minorHAnsi"/>
          <w:bCs/>
          <w:sz w:val="24"/>
          <w:szCs w:val="24"/>
        </w:rPr>
        <w:t xml:space="preserve"> juga perlu disertai peraturan yang jelas dan detail agar tidak ada pelanggaran privasi, salah identifikasi, maupun diskriminasi ras.</w:t>
      </w:r>
    </w:p>
    <w:p w14:paraId="10BAA8E5" w14:textId="756793D0" w:rsidR="00A76F3A" w:rsidRDefault="00A76F3A" w:rsidP="00D56C39">
      <w:pPr>
        <w:tabs>
          <w:tab w:val="left" w:pos="1440"/>
        </w:tabs>
        <w:spacing w:line="360" w:lineRule="auto"/>
        <w:ind w:left="360"/>
        <w:jc w:val="both"/>
        <w:rPr>
          <w:rFonts w:asciiTheme="minorHAnsi" w:eastAsia="Times New Roman" w:hAnsiTheme="minorHAnsi" w:cstheme="minorHAnsi"/>
          <w:bCs/>
          <w:sz w:val="24"/>
          <w:szCs w:val="24"/>
        </w:rPr>
      </w:pPr>
    </w:p>
    <w:p w14:paraId="0A452949" w14:textId="77777777" w:rsidR="00DE2FDE" w:rsidRDefault="00555256" w:rsidP="00D56C39">
      <w:pPr>
        <w:pStyle w:val="ListParagraph"/>
        <w:numPr>
          <w:ilvl w:val="0"/>
          <w:numId w:val="1"/>
        </w:numPr>
        <w:tabs>
          <w:tab w:val="left" w:pos="1440"/>
        </w:tabs>
        <w:spacing w:line="360" w:lineRule="auto"/>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 xml:space="preserve">Data biometrik dapat berisi banyak hal, mulai dari sidik jari, retina mata, wajah, tinggi tubuh, sampel DNA, dan hal – hal lainnya yang berhubungan secara fisiologis. Berdasarkan data tersebut, seseorang dapat diidentifikasi melalui sidik jari yang tertinggal atau kamera pengawas. </w:t>
      </w:r>
    </w:p>
    <w:p w14:paraId="781EF325" w14:textId="1474696C" w:rsidR="00F00638" w:rsidRDefault="00DE2FDE" w:rsidP="00D56C39">
      <w:pPr>
        <w:pStyle w:val="ListParagraph"/>
        <w:tabs>
          <w:tab w:val="left" w:pos="1440"/>
        </w:tabs>
        <w:spacing w:line="360" w:lineRule="auto"/>
        <w:ind w:left="360"/>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ab/>
        <w:t xml:space="preserve">Penggunaan data biometrik </w:t>
      </w:r>
      <w:r w:rsidR="00555256">
        <w:rPr>
          <w:rFonts w:asciiTheme="minorHAnsi" w:eastAsia="Times New Roman" w:hAnsiTheme="minorHAnsi" w:cstheme="minorHAnsi"/>
          <w:bCs/>
          <w:sz w:val="24"/>
          <w:szCs w:val="24"/>
        </w:rPr>
        <w:t>dapat dilihat dari berita mengenai perampokan toko emas di S</w:t>
      </w:r>
      <w:r w:rsidR="00F00638">
        <w:rPr>
          <w:rFonts w:asciiTheme="minorHAnsi" w:eastAsia="Times New Roman" w:hAnsiTheme="minorHAnsi" w:cstheme="minorHAnsi"/>
          <w:bCs/>
          <w:sz w:val="24"/>
          <w:szCs w:val="24"/>
        </w:rPr>
        <w:t>i</w:t>
      </w:r>
      <w:r w:rsidR="00555256">
        <w:rPr>
          <w:rFonts w:asciiTheme="minorHAnsi" w:eastAsia="Times New Roman" w:hAnsiTheme="minorHAnsi" w:cstheme="minorHAnsi"/>
          <w:bCs/>
          <w:sz w:val="24"/>
          <w:szCs w:val="24"/>
        </w:rPr>
        <w:t xml:space="preserve">nar Mas ITC BSD yang terjadi pada bulan September tahun 2022. Berdasarkan Aini (2022), polisi melakukan pemeriksaan secara detail pada toko untuk mendapatkan sidik jari pelaku perampokan. Sidik jari pelaku didapatkan dari selongsong peluru </w:t>
      </w:r>
      <w:r w:rsidR="00F00638">
        <w:rPr>
          <w:rFonts w:asciiTheme="minorHAnsi" w:eastAsia="Times New Roman" w:hAnsiTheme="minorHAnsi" w:cstheme="minorHAnsi"/>
          <w:bCs/>
          <w:sz w:val="24"/>
          <w:szCs w:val="24"/>
        </w:rPr>
        <w:t xml:space="preserve">di </w:t>
      </w:r>
      <w:r w:rsidR="00555256">
        <w:rPr>
          <w:rFonts w:asciiTheme="minorHAnsi" w:eastAsia="Times New Roman" w:hAnsiTheme="minorHAnsi" w:cstheme="minorHAnsi"/>
          <w:bCs/>
          <w:sz w:val="24"/>
          <w:szCs w:val="24"/>
        </w:rPr>
        <w:t xml:space="preserve">lokasi kejadian, </w:t>
      </w:r>
      <w:r w:rsidR="00555256">
        <w:rPr>
          <w:rFonts w:asciiTheme="minorHAnsi" w:eastAsia="Times New Roman" w:hAnsiTheme="minorHAnsi" w:cstheme="minorHAnsi"/>
          <w:bCs/>
          <w:i/>
          <w:iCs/>
          <w:sz w:val="24"/>
          <w:szCs w:val="24"/>
        </w:rPr>
        <w:t xml:space="preserve">spotlight </w:t>
      </w:r>
      <w:r w:rsidR="00555256">
        <w:rPr>
          <w:rFonts w:asciiTheme="minorHAnsi" w:eastAsia="Times New Roman" w:hAnsiTheme="minorHAnsi" w:cstheme="minorHAnsi"/>
          <w:bCs/>
          <w:sz w:val="24"/>
          <w:szCs w:val="24"/>
        </w:rPr>
        <w:t>motor yang dicopot di suatu tempat, dan korek api dalam sebuah jaket.</w:t>
      </w:r>
      <w:r w:rsidR="00F00638">
        <w:rPr>
          <w:rFonts w:asciiTheme="minorHAnsi" w:eastAsia="Times New Roman" w:hAnsiTheme="minorHAnsi" w:cstheme="minorHAnsi"/>
          <w:bCs/>
          <w:sz w:val="24"/>
          <w:szCs w:val="24"/>
        </w:rPr>
        <w:t xml:space="preserve"> Sidik jari tersebut kemudian disusun </w:t>
      </w:r>
      <w:r w:rsidR="00AF4FC4">
        <w:rPr>
          <w:rFonts w:asciiTheme="minorHAnsi" w:eastAsia="Times New Roman" w:hAnsiTheme="minorHAnsi" w:cstheme="minorHAnsi"/>
          <w:bCs/>
          <w:sz w:val="24"/>
          <w:szCs w:val="24"/>
        </w:rPr>
        <w:t xml:space="preserve">dan dicek dalam data biometrik satu per satu sampai </w:t>
      </w:r>
      <w:r w:rsidR="00F00638">
        <w:rPr>
          <w:rFonts w:asciiTheme="minorHAnsi" w:eastAsia="Times New Roman" w:hAnsiTheme="minorHAnsi" w:cstheme="minorHAnsi"/>
          <w:bCs/>
          <w:sz w:val="24"/>
          <w:szCs w:val="24"/>
        </w:rPr>
        <w:t>mengalami kecocokan</w:t>
      </w:r>
      <w:r w:rsidR="00AF4FC4">
        <w:rPr>
          <w:rFonts w:asciiTheme="minorHAnsi" w:eastAsia="Times New Roman" w:hAnsiTheme="minorHAnsi" w:cstheme="minorHAnsi"/>
          <w:bCs/>
          <w:sz w:val="24"/>
          <w:szCs w:val="24"/>
        </w:rPr>
        <w:t xml:space="preserve"> dengan seseorang</w:t>
      </w:r>
      <w:r w:rsidR="00F00638">
        <w:rPr>
          <w:rFonts w:asciiTheme="minorHAnsi" w:eastAsia="Times New Roman" w:hAnsiTheme="minorHAnsi" w:cstheme="minorHAnsi"/>
          <w:bCs/>
          <w:sz w:val="24"/>
          <w:szCs w:val="24"/>
        </w:rPr>
        <w:t>. Data biometrik tersebut kemudian dicek dan pelaku perampokan dengan inisial S dapat diidentifikasi. Pelaku kemudian diamankan dan ketiga pelaku lainnya bisa ditelusuri berdasarkan pelaku inisial S tersebut. Berdasarkan sidik jari yang tertinggal, k</w:t>
      </w:r>
      <w:r w:rsidR="00F00638" w:rsidRPr="00F00638">
        <w:rPr>
          <w:rFonts w:asciiTheme="minorHAnsi" w:eastAsia="Times New Roman" w:hAnsiTheme="minorHAnsi" w:cstheme="minorHAnsi"/>
          <w:bCs/>
          <w:sz w:val="24"/>
          <w:szCs w:val="24"/>
        </w:rPr>
        <w:t>eempat pelaku</w:t>
      </w:r>
      <w:r w:rsidR="00F00638">
        <w:rPr>
          <w:rFonts w:asciiTheme="minorHAnsi" w:eastAsia="Times New Roman" w:hAnsiTheme="minorHAnsi" w:cstheme="minorHAnsi"/>
          <w:bCs/>
          <w:sz w:val="24"/>
          <w:szCs w:val="24"/>
        </w:rPr>
        <w:t>, yaitu</w:t>
      </w:r>
      <w:r w:rsidR="00F00638" w:rsidRPr="00F00638">
        <w:rPr>
          <w:rFonts w:asciiTheme="minorHAnsi" w:eastAsia="Times New Roman" w:hAnsiTheme="minorHAnsi" w:cstheme="minorHAnsi"/>
          <w:bCs/>
          <w:sz w:val="24"/>
          <w:szCs w:val="24"/>
        </w:rPr>
        <w:t xml:space="preserve"> S (37 tahun), TH (36), MK (33), dan H (34) ditangkap pada </w:t>
      </w:r>
      <w:r w:rsidR="00F00638">
        <w:rPr>
          <w:rFonts w:asciiTheme="minorHAnsi" w:eastAsia="Times New Roman" w:hAnsiTheme="minorHAnsi" w:cstheme="minorHAnsi"/>
          <w:bCs/>
          <w:sz w:val="24"/>
          <w:szCs w:val="24"/>
        </w:rPr>
        <w:t xml:space="preserve">hari </w:t>
      </w:r>
      <w:r w:rsidR="00F00638" w:rsidRPr="00F00638">
        <w:rPr>
          <w:rFonts w:asciiTheme="minorHAnsi" w:eastAsia="Times New Roman" w:hAnsiTheme="minorHAnsi" w:cstheme="minorHAnsi"/>
          <w:bCs/>
          <w:sz w:val="24"/>
          <w:szCs w:val="24"/>
        </w:rPr>
        <w:t>Kamis, 29 September 2022 di empat lokasi berbeda</w:t>
      </w:r>
      <w:r w:rsidR="00F00638">
        <w:rPr>
          <w:rFonts w:asciiTheme="minorHAnsi" w:eastAsia="Times New Roman" w:hAnsiTheme="minorHAnsi" w:cstheme="minorHAnsi"/>
          <w:bCs/>
          <w:sz w:val="24"/>
          <w:szCs w:val="24"/>
        </w:rPr>
        <w:t xml:space="preserve"> dan dijerat </w:t>
      </w:r>
      <w:r w:rsidR="00F00638" w:rsidRPr="00F00638">
        <w:rPr>
          <w:rFonts w:asciiTheme="minorHAnsi" w:eastAsia="Times New Roman" w:hAnsiTheme="minorHAnsi" w:cstheme="minorHAnsi"/>
          <w:bCs/>
          <w:sz w:val="24"/>
          <w:szCs w:val="24"/>
        </w:rPr>
        <w:t>Pasal 365 ayat 2 ke 2 KUHP dan atau Pasal 1 ayat 1 Undang</w:t>
      </w:r>
      <w:r w:rsidR="00F00638">
        <w:rPr>
          <w:rFonts w:asciiTheme="minorHAnsi" w:eastAsia="Times New Roman" w:hAnsiTheme="minorHAnsi" w:cstheme="minorHAnsi"/>
          <w:bCs/>
          <w:sz w:val="24"/>
          <w:szCs w:val="24"/>
        </w:rPr>
        <w:t xml:space="preserve"> – </w:t>
      </w:r>
      <w:r w:rsidR="00F00638" w:rsidRPr="00F00638">
        <w:rPr>
          <w:rFonts w:asciiTheme="minorHAnsi" w:eastAsia="Times New Roman" w:hAnsiTheme="minorHAnsi" w:cstheme="minorHAnsi"/>
          <w:bCs/>
          <w:sz w:val="24"/>
          <w:szCs w:val="24"/>
        </w:rPr>
        <w:t>Undang Darurat Nomor 12 Tahun 1951 dengan ancaman penjara paling lama 20 tahun</w:t>
      </w:r>
      <w:r w:rsidR="00F00638">
        <w:rPr>
          <w:rFonts w:asciiTheme="minorHAnsi" w:eastAsia="Times New Roman" w:hAnsiTheme="minorHAnsi" w:cstheme="minorHAnsi"/>
          <w:bCs/>
          <w:sz w:val="24"/>
          <w:szCs w:val="24"/>
        </w:rPr>
        <w:t xml:space="preserve"> (Aini, 2022). Berdasarkan contoh kasus tersebut, dapat dilihat bahwa pelaku kriminal dapat diidentifikasi melalui jejak fisik yang tertinggal dan data biometrik.</w:t>
      </w:r>
    </w:p>
    <w:p w14:paraId="236809E5" w14:textId="4A81C632" w:rsidR="00F00638" w:rsidRDefault="00F00638" w:rsidP="00D56C39">
      <w:pPr>
        <w:pStyle w:val="ListParagraph"/>
        <w:tabs>
          <w:tab w:val="left" w:pos="1440"/>
        </w:tabs>
        <w:spacing w:line="360" w:lineRule="auto"/>
        <w:ind w:left="360"/>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Catatan: Sumber ada di bagian referensi.</w:t>
      </w:r>
    </w:p>
    <w:p w14:paraId="6F9D59B5" w14:textId="77777777" w:rsidR="00F00638" w:rsidRPr="00555256" w:rsidRDefault="00F00638" w:rsidP="00D56C39">
      <w:pPr>
        <w:pStyle w:val="ListParagraph"/>
        <w:tabs>
          <w:tab w:val="left" w:pos="1440"/>
        </w:tabs>
        <w:spacing w:line="360" w:lineRule="auto"/>
        <w:ind w:left="360"/>
        <w:jc w:val="both"/>
        <w:rPr>
          <w:rFonts w:asciiTheme="minorHAnsi" w:eastAsia="Times New Roman" w:hAnsiTheme="minorHAnsi" w:cstheme="minorHAnsi"/>
          <w:bCs/>
          <w:sz w:val="24"/>
          <w:szCs w:val="24"/>
        </w:rPr>
      </w:pPr>
    </w:p>
    <w:p w14:paraId="2D791809" w14:textId="7877F833" w:rsidR="006209A9" w:rsidRPr="00D56C39" w:rsidRDefault="0064453E" w:rsidP="00D56C39">
      <w:pPr>
        <w:pStyle w:val="ListParagraph"/>
        <w:numPr>
          <w:ilvl w:val="0"/>
          <w:numId w:val="1"/>
        </w:numPr>
        <w:tabs>
          <w:tab w:val="left" w:pos="1440"/>
        </w:tabs>
        <w:spacing w:line="360" w:lineRule="auto"/>
        <w:jc w:val="both"/>
        <w:rPr>
          <w:rFonts w:asciiTheme="minorHAnsi" w:eastAsia="Times New Roman" w:hAnsiTheme="minorHAnsi" w:cstheme="minorHAnsi"/>
          <w:bCs/>
          <w:sz w:val="24"/>
          <w:szCs w:val="24"/>
        </w:rPr>
      </w:pPr>
      <w:r>
        <w:rPr>
          <w:rFonts w:asciiTheme="minorHAnsi" w:hAnsiTheme="minorHAnsi" w:cstheme="minorHAnsi"/>
          <w:sz w:val="24"/>
          <w:szCs w:val="24"/>
        </w:rPr>
        <w:t xml:space="preserve">                    </w:t>
      </w:r>
      <w:r w:rsidR="00DE2FDE" w:rsidRPr="006209A9">
        <w:rPr>
          <w:rFonts w:asciiTheme="minorHAnsi" w:hAnsiTheme="minorHAnsi" w:cstheme="minorHAnsi"/>
          <w:sz w:val="24"/>
          <w:szCs w:val="24"/>
        </w:rPr>
        <w:t xml:space="preserve">San Francisco melarang penggunaan pengenalan wajah oleh polisi dan lembaga kota pada musim semi tahun 2019. </w:t>
      </w:r>
      <w:r w:rsidR="006209A9">
        <w:rPr>
          <w:rFonts w:asciiTheme="minorHAnsi" w:hAnsiTheme="minorHAnsi" w:cstheme="minorHAnsi"/>
          <w:sz w:val="24"/>
          <w:szCs w:val="24"/>
        </w:rPr>
        <w:t xml:space="preserve">Pelarangan penggunaan pengenalan wajah tersebut diputuskan dengan suara 8 – 1 oleh Dewan Supervisor San Fransisco. Larangan </w:t>
      </w:r>
      <w:r w:rsidR="006209A9">
        <w:rPr>
          <w:rFonts w:asciiTheme="minorHAnsi" w:hAnsiTheme="minorHAnsi" w:cstheme="minorHAnsi"/>
          <w:sz w:val="24"/>
          <w:szCs w:val="24"/>
        </w:rPr>
        <w:lastRenderedPageBreak/>
        <w:t xml:space="preserve">tersebut dibuat karena teknologi pengenalan wajah dianggap dapat mudah disalahgunakan oleh pemerintah dan mendorong negara AS menjadi negara yang represif (Manjoo, 2019). </w:t>
      </w:r>
      <w:r w:rsidR="00DE2FDE" w:rsidRPr="0064453E">
        <w:rPr>
          <w:rFonts w:asciiTheme="minorHAnsi" w:hAnsiTheme="minorHAnsi" w:cstheme="minorHAnsi"/>
          <w:sz w:val="24"/>
          <w:szCs w:val="24"/>
        </w:rPr>
        <w:t xml:space="preserve">Menurut juru bicara Pusat Hukum Privasi dan Teknologi George Town, Garvie, penggunaan teknologi pengenalan wajah </w:t>
      </w:r>
      <w:r w:rsidR="00AF4FC4" w:rsidRPr="0064453E">
        <w:rPr>
          <w:rFonts w:asciiTheme="minorHAnsi" w:hAnsiTheme="minorHAnsi" w:cstheme="minorHAnsi"/>
          <w:sz w:val="24"/>
          <w:szCs w:val="24"/>
        </w:rPr>
        <w:t xml:space="preserve">memiliki risiko kesalahan identifikasi yang besar dan </w:t>
      </w:r>
      <w:r w:rsidR="00DE2FDE" w:rsidRPr="0064453E">
        <w:rPr>
          <w:rFonts w:asciiTheme="minorHAnsi" w:hAnsiTheme="minorHAnsi" w:cstheme="minorHAnsi"/>
          <w:sz w:val="24"/>
          <w:szCs w:val="24"/>
        </w:rPr>
        <w:t xml:space="preserve">tidak </w:t>
      </w:r>
      <w:r w:rsidR="00AF4FC4" w:rsidRPr="0064453E">
        <w:rPr>
          <w:rFonts w:asciiTheme="minorHAnsi" w:hAnsiTheme="minorHAnsi" w:cstheme="minorHAnsi"/>
          <w:sz w:val="24"/>
          <w:szCs w:val="24"/>
        </w:rPr>
        <w:t xml:space="preserve">ada </w:t>
      </w:r>
      <w:r w:rsidR="00DE2FDE" w:rsidRPr="0064453E">
        <w:rPr>
          <w:rFonts w:asciiTheme="minorHAnsi" w:hAnsiTheme="minorHAnsi" w:cstheme="minorHAnsi"/>
          <w:sz w:val="24"/>
          <w:szCs w:val="24"/>
        </w:rPr>
        <w:t>transparansi yang mendasar mengenai penggunaannya. Menurut</w:t>
      </w:r>
      <w:r w:rsidR="00AF4FC4" w:rsidRPr="0064453E">
        <w:rPr>
          <w:rFonts w:asciiTheme="minorHAnsi" w:hAnsiTheme="minorHAnsi" w:cstheme="minorHAnsi"/>
          <w:sz w:val="24"/>
          <w:szCs w:val="24"/>
        </w:rPr>
        <w:t>nya, penggunaan data biometrik yang berkembang secara cepat melampaui kemampuan pemerintah dalam membuat peraturan mengenai penggunaan data biometrik</w:t>
      </w:r>
      <w:r>
        <w:rPr>
          <w:rFonts w:asciiTheme="minorHAnsi" w:hAnsiTheme="minorHAnsi" w:cstheme="minorHAnsi"/>
          <w:sz w:val="24"/>
          <w:szCs w:val="24"/>
        </w:rPr>
        <w:t xml:space="preserve"> (Manjoo, 2019)</w:t>
      </w:r>
      <w:r w:rsidRPr="0064453E">
        <w:rPr>
          <w:rFonts w:asciiTheme="minorHAnsi" w:hAnsiTheme="minorHAnsi" w:cstheme="minorHAnsi"/>
          <w:sz w:val="24"/>
          <w:szCs w:val="24"/>
        </w:rPr>
        <w:t>.</w:t>
      </w:r>
      <w:r>
        <w:rPr>
          <w:rFonts w:asciiTheme="minorHAnsi" w:hAnsiTheme="minorHAnsi" w:cstheme="minorHAnsi"/>
          <w:sz w:val="24"/>
          <w:szCs w:val="24"/>
        </w:rPr>
        <w:t xml:space="preserve"> Walaupun larangan telah dibuat, tetap terdapat beberapa warga AS, pengacara, dan kelompok bipartisan yang mendukung penggunaan pengenalan wajah oleh pemerintah. Pada tahun 2019,</w:t>
      </w:r>
      <w:r w:rsidRPr="0064453E">
        <w:rPr>
          <w:rFonts w:asciiTheme="minorHAnsi" w:hAnsiTheme="minorHAnsi" w:cstheme="minorHAnsi"/>
          <w:sz w:val="24"/>
          <w:szCs w:val="24"/>
        </w:rPr>
        <w:t xml:space="preserve"> Komite Pengawas Dewan Per</w:t>
      </w:r>
      <w:r>
        <w:rPr>
          <w:rFonts w:asciiTheme="minorHAnsi" w:hAnsiTheme="minorHAnsi" w:cstheme="minorHAnsi"/>
          <w:sz w:val="24"/>
          <w:szCs w:val="24"/>
        </w:rPr>
        <w:t>w</w:t>
      </w:r>
      <w:r w:rsidRPr="0064453E">
        <w:rPr>
          <w:rFonts w:asciiTheme="minorHAnsi" w:hAnsiTheme="minorHAnsi" w:cstheme="minorHAnsi"/>
          <w:sz w:val="24"/>
          <w:szCs w:val="24"/>
        </w:rPr>
        <w:t>akilan Rakyat Amerika mendapat dukungan dari kelompok bipartisan untuk mengontrol penggunaan biometrik pada lembaga pemerintahan</w:t>
      </w:r>
      <w:r>
        <w:rPr>
          <w:rFonts w:asciiTheme="minorHAnsi" w:hAnsiTheme="minorHAnsi" w:cstheme="minorHAnsi"/>
          <w:sz w:val="24"/>
          <w:szCs w:val="24"/>
        </w:rPr>
        <w:t xml:space="preserve"> (paragraf 3,</w:t>
      </w:r>
      <w:r w:rsidR="00526168">
        <w:rPr>
          <w:rFonts w:asciiTheme="minorHAnsi" w:hAnsiTheme="minorHAnsi" w:cstheme="minorHAnsi"/>
          <w:sz w:val="24"/>
          <w:szCs w:val="24"/>
        </w:rPr>
        <w:t xml:space="preserve"> studi kasus</w:t>
      </w:r>
      <w:r>
        <w:rPr>
          <w:rFonts w:asciiTheme="minorHAnsi" w:hAnsiTheme="minorHAnsi" w:cstheme="minorHAnsi"/>
          <w:sz w:val="24"/>
          <w:szCs w:val="24"/>
        </w:rPr>
        <w:t>)</w:t>
      </w:r>
      <w:r w:rsidRPr="0064453E">
        <w:rPr>
          <w:rFonts w:asciiTheme="minorHAnsi" w:hAnsiTheme="minorHAnsi" w:cstheme="minorHAnsi"/>
          <w:sz w:val="24"/>
          <w:szCs w:val="24"/>
        </w:rPr>
        <w:t>.</w:t>
      </w:r>
    </w:p>
    <w:p w14:paraId="4E59F56D" w14:textId="77777777" w:rsidR="00D56C39" w:rsidRPr="0064453E" w:rsidRDefault="00D56C39" w:rsidP="00D56C39">
      <w:pPr>
        <w:pStyle w:val="ListParagraph"/>
        <w:tabs>
          <w:tab w:val="left" w:pos="1440"/>
        </w:tabs>
        <w:spacing w:line="360" w:lineRule="auto"/>
        <w:ind w:left="360"/>
        <w:jc w:val="both"/>
        <w:rPr>
          <w:rFonts w:asciiTheme="minorHAnsi" w:eastAsia="Times New Roman" w:hAnsiTheme="minorHAnsi" w:cstheme="minorHAnsi"/>
          <w:bCs/>
          <w:sz w:val="24"/>
          <w:szCs w:val="24"/>
        </w:rPr>
      </w:pPr>
    </w:p>
    <w:p w14:paraId="19820945" w14:textId="38FAC26B" w:rsidR="005500D7" w:rsidRDefault="00551F77" w:rsidP="00D56C39">
      <w:pPr>
        <w:spacing w:line="360" w:lineRule="auto"/>
        <w:ind w:left="360" w:hanging="360"/>
        <w:jc w:val="both"/>
        <w:rPr>
          <w:rFonts w:asciiTheme="minorHAnsi" w:eastAsia="Times New Roman" w:hAnsiTheme="minorHAnsi" w:cstheme="minorHAnsi"/>
          <w:sz w:val="24"/>
          <w:szCs w:val="24"/>
        </w:rPr>
      </w:pPr>
      <w:r w:rsidRPr="002768B6">
        <w:rPr>
          <w:rFonts w:asciiTheme="minorHAnsi" w:eastAsia="Times New Roman" w:hAnsiTheme="minorHAnsi" w:cstheme="minorHAnsi"/>
          <w:sz w:val="24"/>
          <w:szCs w:val="24"/>
        </w:rPr>
        <w:t>Referensi</w:t>
      </w:r>
    </w:p>
    <w:p w14:paraId="0701621C" w14:textId="30DDDD5B" w:rsidR="00555256" w:rsidRDefault="00555256" w:rsidP="00D56C39">
      <w:pPr>
        <w:spacing w:line="360" w:lineRule="auto"/>
        <w:ind w:left="360" w:hanging="360"/>
        <w:jc w:val="both"/>
        <w:rPr>
          <w:rFonts w:asciiTheme="minorHAnsi" w:eastAsia="Times New Roman" w:hAnsiTheme="minorHAnsi" w:cstheme="minorHAnsi"/>
          <w:sz w:val="24"/>
          <w:szCs w:val="24"/>
        </w:rPr>
      </w:pPr>
      <w:r w:rsidRPr="00555256">
        <w:rPr>
          <w:rFonts w:asciiTheme="minorHAnsi" w:eastAsia="Times New Roman" w:hAnsiTheme="minorHAnsi" w:cstheme="minorHAnsi"/>
          <w:sz w:val="24"/>
          <w:szCs w:val="24"/>
        </w:rPr>
        <w:t xml:space="preserve">Aini, N. (2022, September 30). </w:t>
      </w:r>
      <w:r w:rsidRPr="00555256">
        <w:rPr>
          <w:rFonts w:asciiTheme="minorHAnsi" w:eastAsia="Times New Roman" w:hAnsiTheme="minorHAnsi" w:cstheme="minorHAnsi"/>
          <w:i/>
          <w:iCs/>
          <w:sz w:val="24"/>
          <w:szCs w:val="24"/>
        </w:rPr>
        <w:t>Polisi Ungkap Pelaku Perampokan toko emas serpong Dari Sidik Jari</w:t>
      </w:r>
      <w:r w:rsidRPr="00555256">
        <w:rPr>
          <w:rFonts w:asciiTheme="minorHAnsi" w:eastAsia="Times New Roman" w:hAnsiTheme="minorHAnsi" w:cstheme="minorHAnsi"/>
          <w:sz w:val="24"/>
          <w:szCs w:val="24"/>
        </w:rPr>
        <w:t>. Republika Online.</w:t>
      </w:r>
      <w:r>
        <w:rPr>
          <w:rFonts w:asciiTheme="minorHAnsi" w:eastAsia="Times New Roman" w:hAnsiTheme="minorHAnsi" w:cstheme="minorHAnsi"/>
          <w:sz w:val="24"/>
          <w:szCs w:val="24"/>
        </w:rPr>
        <w:t xml:space="preserve"> Diakses pada 26 Maret</w:t>
      </w:r>
      <w:r w:rsidRPr="00555256">
        <w:rPr>
          <w:rFonts w:asciiTheme="minorHAnsi" w:eastAsia="Times New Roman" w:hAnsiTheme="minorHAnsi" w:cstheme="minorHAnsi"/>
          <w:sz w:val="24"/>
          <w:szCs w:val="24"/>
        </w:rPr>
        <w:t xml:space="preserve">, 2023, </w:t>
      </w:r>
      <w:r>
        <w:rPr>
          <w:rFonts w:asciiTheme="minorHAnsi" w:eastAsia="Times New Roman" w:hAnsiTheme="minorHAnsi" w:cstheme="minorHAnsi"/>
          <w:sz w:val="24"/>
          <w:szCs w:val="24"/>
        </w:rPr>
        <w:t xml:space="preserve">melalui </w:t>
      </w:r>
      <w:r w:rsidR="00F00638" w:rsidRPr="00F00638">
        <w:rPr>
          <w:rFonts w:asciiTheme="minorHAnsi" w:eastAsia="Times New Roman" w:hAnsiTheme="minorHAnsi" w:cstheme="minorHAnsi"/>
          <w:sz w:val="24"/>
          <w:szCs w:val="24"/>
        </w:rPr>
        <w:t>https://news.republika.co.id/berita/rj0vyf382/polisi-ungkap-pelaku-perampokan-toko-emas-serpong-dari-sidik-jari</w:t>
      </w:r>
    </w:p>
    <w:p w14:paraId="612DDCAF" w14:textId="77777777" w:rsidR="00F00638" w:rsidRDefault="00F00638" w:rsidP="00D56C39">
      <w:pPr>
        <w:spacing w:line="360" w:lineRule="auto"/>
        <w:ind w:left="360" w:hanging="360"/>
        <w:jc w:val="both"/>
        <w:rPr>
          <w:rFonts w:asciiTheme="minorHAnsi" w:eastAsia="Times New Roman" w:hAnsiTheme="minorHAnsi" w:cstheme="minorHAnsi"/>
          <w:sz w:val="24"/>
          <w:szCs w:val="24"/>
        </w:rPr>
      </w:pPr>
      <w:r w:rsidRPr="00865455">
        <w:rPr>
          <w:rFonts w:asciiTheme="minorHAnsi" w:eastAsia="Times New Roman" w:hAnsiTheme="minorHAnsi" w:cstheme="minorHAnsi"/>
          <w:sz w:val="24"/>
          <w:szCs w:val="24"/>
        </w:rPr>
        <w:t xml:space="preserve">Bagas, A. (2022, June 13). </w:t>
      </w:r>
      <w:r w:rsidRPr="00865455">
        <w:rPr>
          <w:rFonts w:asciiTheme="minorHAnsi" w:eastAsia="Times New Roman" w:hAnsiTheme="minorHAnsi" w:cstheme="minorHAnsi"/>
          <w:i/>
          <w:iCs/>
          <w:sz w:val="24"/>
          <w:szCs w:val="24"/>
        </w:rPr>
        <w:t xml:space="preserve">Perbedaan </w:t>
      </w:r>
      <w:r>
        <w:rPr>
          <w:rFonts w:asciiTheme="minorHAnsi" w:eastAsia="Times New Roman" w:hAnsiTheme="minorHAnsi" w:cstheme="minorHAnsi"/>
          <w:i/>
          <w:iCs/>
          <w:sz w:val="24"/>
          <w:szCs w:val="24"/>
        </w:rPr>
        <w:t>d</w:t>
      </w:r>
      <w:r w:rsidRPr="00865455">
        <w:rPr>
          <w:rFonts w:asciiTheme="minorHAnsi" w:eastAsia="Times New Roman" w:hAnsiTheme="minorHAnsi" w:cstheme="minorHAnsi"/>
          <w:i/>
          <w:iCs/>
          <w:sz w:val="24"/>
          <w:szCs w:val="24"/>
        </w:rPr>
        <w:t xml:space="preserve">ari </w:t>
      </w:r>
      <w:r>
        <w:rPr>
          <w:rFonts w:asciiTheme="minorHAnsi" w:eastAsia="Times New Roman" w:hAnsiTheme="minorHAnsi" w:cstheme="minorHAnsi"/>
          <w:i/>
          <w:iCs/>
          <w:sz w:val="24"/>
          <w:szCs w:val="24"/>
        </w:rPr>
        <w:t>d</w:t>
      </w:r>
      <w:r w:rsidRPr="00865455">
        <w:rPr>
          <w:rFonts w:asciiTheme="minorHAnsi" w:eastAsia="Times New Roman" w:hAnsiTheme="minorHAnsi" w:cstheme="minorHAnsi"/>
          <w:i/>
          <w:iCs/>
          <w:sz w:val="24"/>
          <w:szCs w:val="24"/>
        </w:rPr>
        <w:t>ata management dan data governance</w:t>
      </w:r>
      <w:r w:rsidRPr="00865455">
        <w:rPr>
          <w:rFonts w:asciiTheme="minorHAnsi" w:eastAsia="Times New Roman" w:hAnsiTheme="minorHAnsi" w:cstheme="minorHAnsi"/>
          <w:sz w:val="24"/>
          <w:szCs w:val="24"/>
        </w:rPr>
        <w:t xml:space="preserve">. Inixindo. </w:t>
      </w:r>
      <w:r>
        <w:rPr>
          <w:rFonts w:asciiTheme="minorHAnsi" w:eastAsia="Times New Roman" w:hAnsiTheme="minorHAnsi" w:cstheme="minorHAnsi"/>
          <w:sz w:val="24"/>
          <w:szCs w:val="24"/>
        </w:rPr>
        <w:t xml:space="preserve">Diakses pada </w:t>
      </w:r>
      <w:r w:rsidRPr="00865455">
        <w:rPr>
          <w:rFonts w:asciiTheme="minorHAnsi" w:eastAsia="Times New Roman" w:hAnsiTheme="minorHAnsi" w:cstheme="minorHAnsi"/>
          <w:sz w:val="24"/>
          <w:szCs w:val="24"/>
        </w:rPr>
        <w:t>2</w:t>
      </w:r>
      <w:r>
        <w:rPr>
          <w:rFonts w:asciiTheme="minorHAnsi" w:eastAsia="Times New Roman" w:hAnsiTheme="minorHAnsi" w:cstheme="minorHAnsi"/>
          <w:sz w:val="24"/>
          <w:szCs w:val="24"/>
        </w:rPr>
        <w:t>6 Maret</w:t>
      </w:r>
      <w:r w:rsidRPr="00865455">
        <w:rPr>
          <w:rFonts w:asciiTheme="minorHAnsi" w:eastAsia="Times New Roman" w:hAnsiTheme="minorHAnsi" w:cstheme="minorHAnsi"/>
          <w:sz w:val="24"/>
          <w:szCs w:val="24"/>
        </w:rPr>
        <w:t xml:space="preserve">, 2023, </w:t>
      </w:r>
      <w:r>
        <w:rPr>
          <w:rFonts w:asciiTheme="minorHAnsi" w:eastAsia="Times New Roman" w:hAnsiTheme="minorHAnsi" w:cstheme="minorHAnsi"/>
          <w:sz w:val="24"/>
          <w:szCs w:val="24"/>
        </w:rPr>
        <w:t xml:space="preserve">melalui </w:t>
      </w:r>
      <w:r w:rsidRPr="00865455">
        <w:rPr>
          <w:rFonts w:asciiTheme="minorHAnsi" w:eastAsia="Times New Roman" w:hAnsiTheme="minorHAnsi" w:cstheme="minorHAnsi"/>
          <w:sz w:val="24"/>
          <w:szCs w:val="24"/>
        </w:rPr>
        <w:t>https://www.inixindo.id/perbedaan-dari-data-management-dan-data-governance/#:~:text=Data%20Governance%20menetapkan%20kebijakan%20dan,tersebut%20untuk%20proses%20pengambilan%20keputusan.</w:t>
      </w:r>
    </w:p>
    <w:p w14:paraId="21638181" w14:textId="4E7F2A96" w:rsidR="00F00638" w:rsidRDefault="00F00638" w:rsidP="00D56C39">
      <w:pPr>
        <w:spacing w:line="360" w:lineRule="auto"/>
        <w:ind w:left="360" w:hanging="360"/>
        <w:jc w:val="both"/>
        <w:rPr>
          <w:rFonts w:asciiTheme="minorHAnsi" w:eastAsia="Times New Roman" w:hAnsiTheme="minorHAnsi" w:cstheme="minorHAnsi"/>
          <w:sz w:val="24"/>
          <w:szCs w:val="24"/>
        </w:rPr>
      </w:pPr>
      <w:r w:rsidRPr="00260AD1">
        <w:rPr>
          <w:rFonts w:asciiTheme="minorHAnsi" w:eastAsia="Times New Roman" w:hAnsiTheme="minorHAnsi" w:cstheme="minorHAnsi"/>
          <w:sz w:val="24"/>
          <w:szCs w:val="24"/>
        </w:rPr>
        <w:t xml:space="preserve">Harahap, C. (2023, </w:t>
      </w:r>
      <w:r>
        <w:rPr>
          <w:rFonts w:asciiTheme="minorHAnsi" w:eastAsia="Times New Roman" w:hAnsiTheme="minorHAnsi" w:cstheme="minorHAnsi"/>
          <w:sz w:val="24"/>
          <w:szCs w:val="24"/>
        </w:rPr>
        <w:t xml:space="preserve">Februari </w:t>
      </w:r>
      <w:r w:rsidRPr="00260AD1">
        <w:rPr>
          <w:rFonts w:asciiTheme="minorHAnsi" w:eastAsia="Times New Roman" w:hAnsiTheme="minorHAnsi" w:cstheme="minorHAnsi"/>
          <w:sz w:val="24"/>
          <w:szCs w:val="24"/>
        </w:rPr>
        <w:t>1</w:t>
      </w:r>
      <w:r>
        <w:rPr>
          <w:rFonts w:asciiTheme="minorHAnsi" w:eastAsia="Times New Roman" w:hAnsiTheme="minorHAnsi" w:cstheme="minorHAnsi"/>
          <w:sz w:val="24"/>
          <w:szCs w:val="24"/>
        </w:rPr>
        <w:t>5</w:t>
      </w:r>
      <w:r w:rsidRPr="00260AD1">
        <w:rPr>
          <w:rFonts w:asciiTheme="minorHAnsi" w:eastAsia="Times New Roman" w:hAnsiTheme="minorHAnsi" w:cstheme="minorHAnsi"/>
          <w:sz w:val="24"/>
          <w:szCs w:val="24"/>
        </w:rPr>
        <w:t xml:space="preserve">). </w:t>
      </w:r>
      <w:r w:rsidRPr="00C35704">
        <w:rPr>
          <w:rFonts w:asciiTheme="minorHAnsi" w:eastAsia="Times New Roman" w:hAnsiTheme="minorHAnsi" w:cstheme="minorHAnsi"/>
          <w:i/>
          <w:iCs/>
          <w:sz w:val="24"/>
          <w:szCs w:val="24"/>
        </w:rPr>
        <w:t>Secure Information Systems</w:t>
      </w:r>
      <w:r w:rsidRPr="00260AD1">
        <w:rPr>
          <w:rFonts w:asciiTheme="minorHAnsi" w:eastAsia="Times New Roman" w:hAnsiTheme="minorHAnsi" w:cstheme="minorHAnsi"/>
          <w:sz w:val="24"/>
          <w:szCs w:val="24"/>
        </w:rPr>
        <w:t>. Scele.cs.ui.ac.id.</w:t>
      </w:r>
      <w:r>
        <w:rPr>
          <w:rFonts w:asciiTheme="minorHAnsi" w:eastAsia="Times New Roman" w:hAnsiTheme="minorHAnsi" w:cstheme="minorHAnsi"/>
          <w:sz w:val="24"/>
          <w:szCs w:val="24"/>
        </w:rPr>
        <w:t xml:space="preserve"> </w:t>
      </w:r>
      <w:r w:rsidRPr="00260AD1">
        <w:rPr>
          <w:rFonts w:asciiTheme="minorHAnsi" w:eastAsia="Times New Roman" w:hAnsiTheme="minorHAnsi" w:cstheme="minorHAnsi"/>
          <w:sz w:val="24"/>
          <w:szCs w:val="24"/>
        </w:rPr>
        <w:t xml:space="preserve">Diakses pada </w:t>
      </w:r>
      <w:r>
        <w:rPr>
          <w:rFonts w:asciiTheme="minorHAnsi" w:eastAsia="Times New Roman" w:hAnsiTheme="minorHAnsi" w:cstheme="minorHAnsi"/>
          <w:sz w:val="24"/>
          <w:szCs w:val="24"/>
        </w:rPr>
        <w:t>26</w:t>
      </w:r>
      <w:r w:rsidRPr="00260AD1">
        <w:rPr>
          <w:rFonts w:asciiTheme="minorHAnsi" w:eastAsia="Times New Roman" w:hAnsiTheme="minorHAnsi" w:cstheme="minorHAnsi"/>
          <w:sz w:val="24"/>
          <w:szCs w:val="24"/>
        </w:rPr>
        <w:t xml:space="preserve"> Maret, 2023, melalui</w:t>
      </w:r>
      <w:r>
        <w:rPr>
          <w:rFonts w:asciiTheme="minorHAnsi" w:eastAsia="Times New Roman" w:hAnsiTheme="minorHAnsi" w:cstheme="minorHAnsi"/>
          <w:sz w:val="24"/>
          <w:szCs w:val="24"/>
        </w:rPr>
        <w:t xml:space="preserve"> </w:t>
      </w:r>
      <w:r w:rsidRPr="00C35704">
        <w:rPr>
          <w:rFonts w:asciiTheme="minorHAnsi" w:eastAsia="Times New Roman" w:hAnsiTheme="minorHAnsi" w:cstheme="minorHAnsi"/>
          <w:sz w:val="24"/>
          <w:szCs w:val="24"/>
        </w:rPr>
        <w:t xml:space="preserve">https://scele.cs.ui.ac.id/pluginfile.php/175632/mod_resource/content/4/Ch02-Secure%20Information%20Systems_v1.pdf </w:t>
      </w:r>
    </w:p>
    <w:p w14:paraId="4E97AA19" w14:textId="0CD7D131" w:rsidR="00D40F30" w:rsidRDefault="00857599" w:rsidP="00D56C39">
      <w:pPr>
        <w:spacing w:line="360" w:lineRule="auto"/>
        <w:ind w:left="360" w:hanging="360"/>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Kurniawan</w:t>
      </w:r>
      <w:r w:rsidR="0096500B" w:rsidRPr="0096500B">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H</w:t>
      </w:r>
      <w:r w:rsidR="0096500B" w:rsidRPr="0096500B">
        <w:rPr>
          <w:rFonts w:asciiTheme="minorHAnsi" w:eastAsia="Times New Roman" w:hAnsiTheme="minorHAnsi" w:cstheme="minorHAnsi"/>
          <w:sz w:val="24"/>
          <w:szCs w:val="24"/>
        </w:rPr>
        <w:t xml:space="preserve">. (2023, </w:t>
      </w:r>
      <w:r>
        <w:rPr>
          <w:rFonts w:asciiTheme="minorHAnsi" w:eastAsia="Times New Roman" w:hAnsiTheme="minorHAnsi" w:cstheme="minorHAnsi"/>
          <w:sz w:val="24"/>
          <w:szCs w:val="24"/>
        </w:rPr>
        <w:t>Februari 9</w:t>
      </w:r>
      <w:r w:rsidR="0096500B" w:rsidRPr="0096500B">
        <w:rPr>
          <w:rFonts w:asciiTheme="minorHAnsi" w:eastAsia="Times New Roman" w:hAnsiTheme="minorHAnsi" w:cstheme="minorHAnsi"/>
          <w:sz w:val="24"/>
          <w:szCs w:val="24"/>
        </w:rPr>
        <w:t xml:space="preserve">). </w:t>
      </w:r>
      <w:r w:rsidR="00D40F30" w:rsidRPr="00D40F30">
        <w:rPr>
          <w:rFonts w:asciiTheme="minorHAnsi" w:eastAsia="Times New Roman" w:hAnsiTheme="minorHAnsi" w:cstheme="minorHAnsi"/>
          <w:i/>
          <w:iCs/>
          <w:sz w:val="24"/>
          <w:szCs w:val="24"/>
        </w:rPr>
        <w:t>Database Systems and Data Management</w:t>
      </w:r>
      <w:r w:rsidR="0096500B" w:rsidRPr="0096500B">
        <w:rPr>
          <w:rFonts w:asciiTheme="minorHAnsi" w:eastAsia="Times New Roman" w:hAnsiTheme="minorHAnsi" w:cstheme="minorHAnsi"/>
          <w:sz w:val="24"/>
          <w:szCs w:val="24"/>
        </w:rPr>
        <w:t>. Scele.cs.ui.ac.id.</w:t>
      </w:r>
      <w:r w:rsidR="0096500B">
        <w:rPr>
          <w:rFonts w:asciiTheme="minorHAnsi" w:eastAsia="Times New Roman" w:hAnsiTheme="minorHAnsi" w:cstheme="minorHAnsi"/>
          <w:sz w:val="24"/>
          <w:szCs w:val="24"/>
        </w:rPr>
        <w:t xml:space="preserve"> </w:t>
      </w:r>
      <w:r w:rsidR="0096500B" w:rsidRPr="0096500B">
        <w:rPr>
          <w:rFonts w:asciiTheme="minorHAnsi" w:eastAsia="Times New Roman" w:hAnsiTheme="minorHAnsi" w:cstheme="minorHAnsi"/>
          <w:sz w:val="24"/>
          <w:szCs w:val="24"/>
        </w:rPr>
        <w:t xml:space="preserve">Diakses pada </w:t>
      </w:r>
      <w:r w:rsidR="00D40F30">
        <w:rPr>
          <w:rFonts w:asciiTheme="minorHAnsi" w:eastAsia="Times New Roman" w:hAnsiTheme="minorHAnsi" w:cstheme="minorHAnsi"/>
          <w:sz w:val="24"/>
          <w:szCs w:val="24"/>
        </w:rPr>
        <w:t>26</w:t>
      </w:r>
      <w:r w:rsidR="0096500B" w:rsidRPr="0096500B">
        <w:rPr>
          <w:rFonts w:asciiTheme="minorHAnsi" w:eastAsia="Times New Roman" w:hAnsiTheme="minorHAnsi" w:cstheme="minorHAnsi"/>
          <w:sz w:val="24"/>
          <w:szCs w:val="24"/>
        </w:rPr>
        <w:t xml:space="preserve"> Maret, 2023, melalui</w:t>
      </w:r>
      <w:r w:rsidR="0096500B">
        <w:rPr>
          <w:rFonts w:asciiTheme="minorHAnsi" w:eastAsia="Times New Roman" w:hAnsiTheme="minorHAnsi" w:cstheme="minorHAnsi"/>
          <w:sz w:val="24"/>
          <w:szCs w:val="24"/>
        </w:rPr>
        <w:t xml:space="preserve"> </w:t>
      </w:r>
      <w:r w:rsidR="006209A9" w:rsidRPr="006209A9">
        <w:rPr>
          <w:rFonts w:asciiTheme="minorHAnsi" w:eastAsia="Times New Roman" w:hAnsiTheme="minorHAnsi" w:cstheme="minorHAnsi"/>
          <w:sz w:val="24"/>
          <w:szCs w:val="24"/>
        </w:rPr>
        <w:t>https://scele.cs.ui.ac.id/pluginfile.php/175650/mod_resource/content/3/Ch05-Database%20Systems%20and%20Data%20Management.pdf</w:t>
      </w:r>
    </w:p>
    <w:p w14:paraId="74BD188A" w14:textId="4155E645" w:rsidR="006209A9" w:rsidRDefault="006209A9" w:rsidP="00D56C39">
      <w:pPr>
        <w:spacing w:line="360" w:lineRule="auto"/>
        <w:ind w:left="360" w:hanging="360"/>
        <w:jc w:val="both"/>
        <w:rPr>
          <w:rFonts w:asciiTheme="minorHAnsi" w:eastAsia="Times New Roman" w:hAnsiTheme="minorHAnsi" w:cstheme="minorHAnsi"/>
          <w:sz w:val="24"/>
          <w:szCs w:val="24"/>
        </w:rPr>
      </w:pPr>
      <w:r w:rsidRPr="006209A9">
        <w:rPr>
          <w:rFonts w:asciiTheme="minorHAnsi" w:eastAsia="Times New Roman" w:hAnsiTheme="minorHAnsi" w:cstheme="minorHAnsi"/>
          <w:sz w:val="24"/>
          <w:szCs w:val="24"/>
        </w:rPr>
        <w:lastRenderedPageBreak/>
        <w:t xml:space="preserve">Manjoo, F. (2019, May 16). </w:t>
      </w:r>
      <w:r w:rsidRPr="006209A9">
        <w:rPr>
          <w:rFonts w:asciiTheme="minorHAnsi" w:eastAsia="Times New Roman" w:hAnsiTheme="minorHAnsi" w:cstheme="minorHAnsi"/>
          <w:i/>
          <w:iCs/>
          <w:sz w:val="24"/>
          <w:szCs w:val="24"/>
        </w:rPr>
        <w:t>San Francisco is right: Facial recognition must be put on hold</w:t>
      </w:r>
      <w:r w:rsidRPr="006209A9">
        <w:rPr>
          <w:rFonts w:asciiTheme="minorHAnsi" w:eastAsia="Times New Roman" w:hAnsiTheme="minorHAnsi" w:cstheme="minorHAnsi"/>
          <w:sz w:val="24"/>
          <w:szCs w:val="24"/>
        </w:rPr>
        <w:t xml:space="preserve">. The New York Times. </w:t>
      </w:r>
      <w:r w:rsidRPr="0096500B">
        <w:rPr>
          <w:rFonts w:asciiTheme="minorHAnsi" w:eastAsia="Times New Roman" w:hAnsiTheme="minorHAnsi" w:cstheme="minorHAnsi"/>
          <w:sz w:val="24"/>
          <w:szCs w:val="24"/>
        </w:rPr>
        <w:t xml:space="preserve">Diakses pada </w:t>
      </w:r>
      <w:r>
        <w:rPr>
          <w:rFonts w:asciiTheme="minorHAnsi" w:eastAsia="Times New Roman" w:hAnsiTheme="minorHAnsi" w:cstheme="minorHAnsi"/>
          <w:sz w:val="24"/>
          <w:szCs w:val="24"/>
        </w:rPr>
        <w:t>26</w:t>
      </w:r>
      <w:r w:rsidRPr="0096500B">
        <w:rPr>
          <w:rFonts w:asciiTheme="minorHAnsi" w:eastAsia="Times New Roman" w:hAnsiTheme="minorHAnsi" w:cstheme="minorHAnsi"/>
          <w:sz w:val="24"/>
          <w:szCs w:val="24"/>
        </w:rPr>
        <w:t xml:space="preserve"> Maret, 2023, melalui</w:t>
      </w:r>
      <w:r w:rsidRPr="006209A9">
        <w:rPr>
          <w:rFonts w:asciiTheme="minorHAnsi" w:eastAsia="Times New Roman" w:hAnsiTheme="minorHAnsi" w:cstheme="minorHAnsi"/>
          <w:sz w:val="24"/>
          <w:szCs w:val="24"/>
        </w:rPr>
        <w:t xml:space="preserve"> https://www.nytimes.com/2019/05/16/opinion/columnists/facial-recognition-ban-privacy.html</w:t>
      </w:r>
    </w:p>
    <w:p w14:paraId="45B0CF40" w14:textId="3344183E" w:rsidR="000F4B57" w:rsidRPr="002768B6" w:rsidRDefault="000F4B57" w:rsidP="00D56C39">
      <w:pPr>
        <w:spacing w:line="360" w:lineRule="auto"/>
        <w:ind w:left="360" w:hanging="360"/>
        <w:jc w:val="both"/>
        <w:rPr>
          <w:rFonts w:asciiTheme="minorHAnsi" w:hAnsiTheme="minorHAnsi" w:cstheme="minorHAnsi"/>
          <w:sz w:val="24"/>
          <w:szCs w:val="24"/>
        </w:rPr>
      </w:pPr>
      <w:r w:rsidRPr="000F4B57">
        <w:rPr>
          <w:rFonts w:asciiTheme="minorHAnsi" w:hAnsiTheme="minorHAnsi" w:cstheme="minorHAnsi"/>
          <w:sz w:val="24"/>
          <w:szCs w:val="24"/>
        </w:rPr>
        <w:t>Najibi, A. (2020, O</w:t>
      </w:r>
      <w:r>
        <w:rPr>
          <w:rFonts w:asciiTheme="minorHAnsi" w:hAnsiTheme="minorHAnsi" w:cstheme="minorHAnsi"/>
          <w:sz w:val="24"/>
          <w:szCs w:val="24"/>
        </w:rPr>
        <w:t>k</w:t>
      </w:r>
      <w:r w:rsidRPr="000F4B57">
        <w:rPr>
          <w:rFonts w:asciiTheme="minorHAnsi" w:hAnsiTheme="minorHAnsi" w:cstheme="minorHAnsi"/>
          <w:sz w:val="24"/>
          <w:szCs w:val="24"/>
        </w:rPr>
        <w:t xml:space="preserve">tober 26). </w:t>
      </w:r>
      <w:r w:rsidRPr="000F4B57">
        <w:rPr>
          <w:rFonts w:asciiTheme="minorHAnsi" w:hAnsiTheme="minorHAnsi" w:cstheme="minorHAnsi"/>
          <w:i/>
          <w:iCs/>
          <w:sz w:val="24"/>
          <w:szCs w:val="24"/>
        </w:rPr>
        <w:t>Racial discrimination in face recognition technology</w:t>
      </w:r>
      <w:r w:rsidRPr="000F4B57">
        <w:rPr>
          <w:rFonts w:asciiTheme="minorHAnsi" w:hAnsiTheme="minorHAnsi" w:cstheme="minorHAnsi"/>
          <w:sz w:val="24"/>
          <w:szCs w:val="24"/>
        </w:rPr>
        <w:t xml:space="preserve">. Science in the News. </w:t>
      </w:r>
      <w:r>
        <w:rPr>
          <w:rFonts w:asciiTheme="minorHAnsi" w:hAnsiTheme="minorHAnsi" w:cstheme="minorHAnsi"/>
          <w:sz w:val="24"/>
          <w:szCs w:val="24"/>
        </w:rPr>
        <w:t>Diakses 26 Maret,</w:t>
      </w:r>
      <w:r w:rsidRPr="000F4B57">
        <w:rPr>
          <w:rFonts w:asciiTheme="minorHAnsi" w:hAnsiTheme="minorHAnsi" w:cstheme="minorHAnsi"/>
          <w:sz w:val="24"/>
          <w:szCs w:val="24"/>
        </w:rPr>
        <w:t xml:space="preserve"> 2023, </w:t>
      </w:r>
      <w:r>
        <w:rPr>
          <w:rFonts w:asciiTheme="minorHAnsi" w:hAnsiTheme="minorHAnsi" w:cstheme="minorHAnsi"/>
          <w:sz w:val="24"/>
          <w:szCs w:val="24"/>
        </w:rPr>
        <w:t xml:space="preserve">melalui </w:t>
      </w:r>
      <w:r w:rsidRPr="000F4B57">
        <w:rPr>
          <w:rFonts w:asciiTheme="minorHAnsi" w:hAnsiTheme="minorHAnsi" w:cstheme="minorHAnsi"/>
          <w:sz w:val="24"/>
          <w:szCs w:val="24"/>
        </w:rPr>
        <w:t>https://sitn.hms.harvard.edu/flash/2020/racial-discrimination-in-face-recognition-technology/</w:t>
      </w:r>
    </w:p>
    <w:sectPr w:rsidR="000F4B57" w:rsidRPr="002768B6" w:rsidSect="006619D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DE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5590936"/>
    <w:multiLevelType w:val="hybridMultilevel"/>
    <w:tmpl w:val="384C3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EE68B1"/>
    <w:multiLevelType w:val="hybridMultilevel"/>
    <w:tmpl w:val="2D7EC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4953D0"/>
    <w:multiLevelType w:val="hybridMultilevel"/>
    <w:tmpl w:val="22883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CD08F9"/>
    <w:multiLevelType w:val="hybridMultilevel"/>
    <w:tmpl w:val="F8DE1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A18F9"/>
    <w:multiLevelType w:val="hybridMultilevel"/>
    <w:tmpl w:val="7BD04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4B1394"/>
    <w:multiLevelType w:val="hybridMultilevel"/>
    <w:tmpl w:val="B554E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F074B5"/>
    <w:multiLevelType w:val="hybridMultilevel"/>
    <w:tmpl w:val="2B06D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73566379">
    <w:abstractNumId w:val="0"/>
  </w:num>
  <w:num w:numId="2" w16cid:durableId="132991720">
    <w:abstractNumId w:val="4"/>
  </w:num>
  <w:num w:numId="3" w16cid:durableId="226576484">
    <w:abstractNumId w:val="6"/>
  </w:num>
  <w:num w:numId="4" w16cid:durableId="1577982412">
    <w:abstractNumId w:val="5"/>
  </w:num>
  <w:num w:numId="5" w16cid:durableId="2128696094">
    <w:abstractNumId w:val="7"/>
  </w:num>
  <w:num w:numId="6" w16cid:durableId="323827649">
    <w:abstractNumId w:val="1"/>
  </w:num>
  <w:num w:numId="7" w16cid:durableId="1791168597">
    <w:abstractNumId w:val="3"/>
  </w:num>
  <w:num w:numId="8" w16cid:durableId="1391273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26"/>
    <w:rsid w:val="000018DE"/>
    <w:rsid w:val="00061941"/>
    <w:rsid w:val="000710EA"/>
    <w:rsid w:val="00071E2D"/>
    <w:rsid w:val="00073FB7"/>
    <w:rsid w:val="00076069"/>
    <w:rsid w:val="000847E9"/>
    <w:rsid w:val="000D5BE4"/>
    <w:rsid w:val="000E660F"/>
    <w:rsid w:val="000F4B57"/>
    <w:rsid w:val="001555CC"/>
    <w:rsid w:val="00186E6E"/>
    <w:rsid w:val="001D488B"/>
    <w:rsid w:val="00200CDE"/>
    <w:rsid w:val="00202D06"/>
    <w:rsid w:val="002231B2"/>
    <w:rsid w:val="00255976"/>
    <w:rsid w:val="00260AD1"/>
    <w:rsid w:val="002768B6"/>
    <w:rsid w:val="002A63E6"/>
    <w:rsid w:val="002C4C43"/>
    <w:rsid w:val="002C6FE8"/>
    <w:rsid w:val="002F3AE2"/>
    <w:rsid w:val="003162A7"/>
    <w:rsid w:val="003163C0"/>
    <w:rsid w:val="00320109"/>
    <w:rsid w:val="00330912"/>
    <w:rsid w:val="00331336"/>
    <w:rsid w:val="00332FBB"/>
    <w:rsid w:val="003351E2"/>
    <w:rsid w:val="0038662E"/>
    <w:rsid w:val="003E2C84"/>
    <w:rsid w:val="00466907"/>
    <w:rsid w:val="0048278D"/>
    <w:rsid w:val="00483EEC"/>
    <w:rsid w:val="004A40DE"/>
    <w:rsid w:val="004C19A2"/>
    <w:rsid w:val="004E26E5"/>
    <w:rsid w:val="0052244D"/>
    <w:rsid w:val="00526168"/>
    <w:rsid w:val="0053421B"/>
    <w:rsid w:val="005446F6"/>
    <w:rsid w:val="005500D7"/>
    <w:rsid w:val="00551F77"/>
    <w:rsid w:val="00555256"/>
    <w:rsid w:val="00584B2D"/>
    <w:rsid w:val="0059578C"/>
    <w:rsid w:val="005A7017"/>
    <w:rsid w:val="005D1D13"/>
    <w:rsid w:val="005E490D"/>
    <w:rsid w:val="00607593"/>
    <w:rsid w:val="006209A9"/>
    <w:rsid w:val="00627726"/>
    <w:rsid w:val="0064453E"/>
    <w:rsid w:val="006619D3"/>
    <w:rsid w:val="00694A5A"/>
    <w:rsid w:val="00697257"/>
    <w:rsid w:val="006B3712"/>
    <w:rsid w:val="006E7366"/>
    <w:rsid w:val="006F510E"/>
    <w:rsid w:val="00700F30"/>
    <w:rsid w:val="0070370E"/>
    <w:rsid w:val="00704A78"/>
    <w:rsid w:val="00734D86"/>
    <w:rsid w:val="00744B3C"/>
    <w:rsid w:val="00751E4A"/>
    <w:rsid w:val="0077541F"/>
    <w:rsid w:val="007B4354"/>
    <w:rsid w:val="007D51D5"/>
    <w:rsid w:val="007E4785"/>
    <w:rsid w:val="007E7B0A"/>
    <w:rsid w:val="00857599"/>
    <w:rsid w:val="00864C1B"/>
    <w:rsid w:val="00865455"/>
    <w:rsid w:val="008774E4"/>
    <w:rsid w:val="008976F9"/>
    <w:rsid w:val="008B48B4"/>
    <w:rsid w:val="008C27A7"/>
    <w:rsid w:val="008C5167"/>
    <w:rsid w:val="008E49F4"/>
    <w:rsid w:val="008E5902"/>
    <w:rsid w:val="008E65B0"/>
    <w:rsid w:val="00945001"/>
    <w:rsid w:val="009621FF"/>
    <w:rsid w:val="0096500B"/>
    <w:rsid w:val="009747AB"/>
    <w:rsid w:val="009B1EF9"/>
    <w:rsid w:val="009C376F"/>
    <w:rsid w:val="009E483E"/>
    <w:rsid w:val="009F62DF"/>
    <w:rsid w:val="00A2568F"/>
    <w:rsid w:val="00A27089"/>
    <w:rsid w:val="00A32307"/>
    <w:rsid w:val="00A40DAF"/>
    <w:rsid w:val="00A47765"/>
    <w:rsid w:val="00A6191D"/>
    <w:rsid w:val="00A7059E"/>
    <w:rsid w:val="00A70C9F"/>
    <w:rsid w:val="00A76F3A"/>
    <w:rsid w:val="00AA727A"/>
    <w:rsid w:val="00AB6CF6"/>
    <w:rsid w:val="00AF4FC4"/>
    <w:rsid w:val="00AF599A"/>
    <w:rsid w:val="00B25CAD"/>
    <w:rsid w:val="00B31AFA"/>
    <w:rsid w:val="00B665EC"/>
    <w:rsid w:val="00B83773"/>
    <w:rsid w:val="00BA3E1B"/>
    <w:rsid w:val="00BB72DA"/>
    <w:rsid w:val="00BC06CD"/>
    <w:rsid w:val="00BE29FB"/>
    <w:rsid w:val="00BF5B4E"/>
    <w:rsid w:val="00C02DF6"/>
    <w:rsid w:val="00C17D70"/>
    <w:rsid w:val="00C25956"/>
    <w:rsid w:val="00C35704"/>
    <w:rsid w:val="00C577F4"/>
    <w:rsid w:val="00C645F2"/>
    <w:rsid w:val="00C96033"/>
    <w:rsid w:val="00CC2E3A"/>
    <w:rsid w:val="00CD3A86"/>
    <w:rsid w:val="00CD513C"/>
    <w:rsid w:val="00D107D2"/>
    <w:rsid w:val="00D40F30"/>
    <w:rsid w:val="00D56C39"/>
    <w:rsid w:val="00D736DE"/>
    <w:rsid w:val="00D90D9F"/>
    <w:rsid w:val="00DE2FDE"/>
    <w:rsid w:val="00DF5D15"/>
    <w:rsid w:val="00E21715"/>
    <w:rsid w:val="00E44F04"/>
    <w:rsid w:val="00E53EBB"/>
    <w:rsid w:val="00E71260"/>
    <w:rsid w:val="00ED17D8"/>
    <w:rsid w:val="00EF5430"/>
    <w:rsid w:val="00EF73EF"/>
    <w:rsid w:val="00F003B2"/>
    <w:rsid w:val="00F00638"/>
    <w:rsid w:val="00F028E7"/>
    <w:rsid w:val="00F06976"/>
    <w:rsid w:val="00F10174"/>
    <w:rsid w:val="00F5462C"/>
    <w:rsid w:val="00F70709"/>
    <w:rsid w:val="00FA5F94"/>
    <w:rsid w:val="00FB74A0"/>
    <w:rsid w:val="00FD0A60"/>
    <w:rsid w:val="00FE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3C81"/>
  <w15:chartTrackingRefBased/>
  <w15:docId w15:val="{2F9DC71F-0808-4836-A354-6490065C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FDE"/>
    <w:pPr>
      <w:spacing w:after="0"/>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726"/>
    <w:rPr>
      <w:color w:val="0000FF" w:themeColor="hyperlink"/>
      <w:u w:val="single"/>
    </w:rPr>
  </w:style>
  <w:style w:type="paragraph" w:styleId="ListParagraph">
    <w:name w:val="List Paragraph"/>
    <w:basedOn w:val="Normal"/>
    <w:uiPriority w:val="34"/>
    <w:qFormat/>
    <w:rsid w:val="001555CC"/>
    <w:pPr>
      <w:ind w:left="720"/>
      <w:contextualSpacing/>
    </w:pPr>
  </w:style>
  <w:style w:type="character" w:styleId="UnresolvedMention">
    <w:name w:val="Unresolved Mention"/>
    <w:basedOn w:val="DefaultParagraphFont"/>
    <w:uiPriority w:val="99"/>
    <w:semiHidden/>
    <w:unhideWhenUsed/>
    <w:rsid w:val="00B25CAD"/>
    <w:rPr>
      <w:color w:val="605E5C"/>
      <w:shd w:val="clear" w:color="auto" w:fill="E1DFDD"/>
    </w:rPr>
  </w:style>
  <w:style w:type="paragraph" w:styleId="NormalWeb">
    <w:name w:val="Normal (Web)"/>
    <w:basedOn w:val="Normal"/>
    <w:uiPriority w:val="99"/>
    <w:semiHidden/>
    <w:unhideWhenUsed/>
    <w:rsid w:val="006209A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257">
      <w:bodyDiv w:val="1"/>
      <w:marLeft w:val="0"/>
      <w:marRight w:val="0"/>
      <w:marTop w:val="0"/>
      <w:marBottom w:val="0"/>
      <w:divBdr>
        <w:top w:val="none" w:sz="0" w:space="0" w:color="auto"/>
        <w:left w:val="none" w:sz="0" w:space="0" w:color="auto"/>
        <w:bottom w:val="none" w:sz="0" w:space="0" w:color="auto"/>
        <w:right w:val="none" w:sz="0" w:space="0" w:color="auto"/>
      </w:divBdr>
    </w:div>
    <w:div w:id="134224373">
      <w:bodyDiv w:val="1"/>
      <w:marLeft w:val="0"/>
      <w:marRight w:val="0"/>
      <w:marTop w:val="0"/>
      <w:marBottom w:val="0"/>
      <w:divBdr>
        <w:top w:val="none" w:sz="0" w:space="0" w:color="auto"/>
        <w:left w:val="none" w:sz="0" w:space="0" w:color="auto"/>
        <w:bottom w:val="none" w:sz="0" w:space="0" w:color="auto"/>
        <w:right w:val="none" w:sz="0" w:space="0" w:color="auto"/>
      </w:divBdr>
    </w:div>
    <w:div w:id="177698768">
      <w:bodyDiv w:val="1"/>
      <w:marLeft w:val="0"/>
      <w:marRight w:val="0"/>
      <w:marTop w:val="0"/>
      <w:marBottom w:val="0"/>
      <w:divBdr>
        <w:top w:val="none" w:sz="0" w:space="0" w:color="auto"/>
        <w:left w:val="none" w:sz="0" w:space="0" w:color="auto"/>
        <w:bottom w:val="none" w:sz="0" w:space="0" w:color="auto"/>
        <w:right w:val="none" w:sz="0" w:space="0" w:color="auto"/>
      </w:divBdr>
    </w:div>
    <w:div w:id="647787803">
      <w:bodyDiv w:val="1"/>
      <w:marLeft w:val="0"/>
      <w:marRight w:val="0"/>
      <w:marTop w:val="0"/>
      <w:marBottom w:val="0"/>
      <w:divBdr>
        <w:top w:val="none" w:sz="0" w:space="0" w:color="auto"/>
        <w:left w:val="none" w:sz="0" w:space="0" w:color="auto"/>
        <w:bottom w:val="none" w:sz="0" w:space="0" w:color="auto"/>
        <w:right w:val="none" w:sz="0" w:space="0" w:color="auto"/>
      </w:divBdr>
    </w:div>
    <w:div w:id="652367636">
      <w:bodyDiv w:val="1"/>
      <w:marLeft w:val="0"/>
      <w:marRight w:val="0"/>
      <w:marTop w:val="0"/>
      <w:marBottom w:val="0"/>
      <w:divBdr>
        <w:top w:val="none" w:sz="0" w:space="0" w:color="auto"/>
        <w:left w:val="none" w:sz="0" w:space="0" w:color="auto"/>
        <w:bottom w:val="none" w:sz="0" w:space="0" w:color="auto"/>
        <w:right w:val="none" w:sz="0" w:space="0" w:color="auto"/>
      </w:divBdr>
    </w:div>
    <w:div w:id="667901518">
      <w:bodyDiv w:val="1"/>
      <w:marLeft w:val="0"/>
      <w:marRight w:val="0"/>
      <w:marTop w:val="0"/>
      <w:marBottom w:val="0"/>
      <w:divBdr>
        <w:top w:val="none" w:sz="0" w:space="0" w:color="auto"/>
        <w:left w:val="none" w:sz="0" w:space="0" w:color="auto"/>
        <w:bottom w:val="none" w:sz="0" w:space="0" w:color="auto"/>
        <w:right w:val="none" w:sz="0" w:space="0" w:color="auto"/>
      </w:divBdr>
    </w:div>
    <w:div w:id="922909010">
      <w:bodyDiv w:val="1"/>
      <w:marLeft w:val="0"/>
      <w:marRight w:val="0"/>
      <w:marTop w:val="0"/>
      <w:marBottom w:val="0"/>
      <w:divBdr>
        <w:top w:val="none" w:sz="0" w:space="0" w:color="auto"/>
        <w:left w:val="none" w:sz="0" w:space="0" w:color="auto"/>
        <w:bottom w:val="none" w:sz="0" w:space="0" w:color="auto"/>
        <w:right w:val="none" w:sz="0" w:space="0" w:color="auto"/>
      </w:divBdr>
    </w:div>
    <w:div w:id="1160392878">
      <w:bodyDiv w:val="1"/>
      <w:marLeft w:val="0"/>
      <w:marRight w:val="0"/>
      <w:marTop w:val="0"/>
      <w:marBottom w:val="0"/>
      <w:divBdr>
        <w:top w:val="none" w:sz="0" w:space="0" w:color="auto"/>
        <w:left w:val="none" w:sz="0" w:space="0" w:color="auto"/>
        <w:bottom w:val="none" w:sz="0" w:space="0" w:color="auto"/>
        <w:right w:val="none" w:sz="0" w:space="0" w:color="auto"/>
      </w:divBdr>
    </w:div>
    <w:div w:id="1331056736">
      <w:bodyDiv w:val="1"/>
      <w:marLeft w:val="0"/>
      <w:marRight w:val="0"/>
      <w:marTop w:val="0"/>
      <w:marBottom w:val="0"/>
      <w:divBdr>
        <w:top w:val="none" w:sz="0" w:space="0" w:color="auto"/>
        <w:left w:val="none" w:sz="0" w:space="0" w:color="auto"/>
        <w:bottom w:val="none" w:sz="0" w:space="0" w:color="auto"/>
        <w:right w:val="none" w:sz="0" w:space="0" w:color="auto"/>
      </w:divBdr>
    </w:div>
    <w:div w:id="1338532329">
      <w:bodyDiv w:val="1"/>
      <w:marLeft w:val="0"/>
      <w:marRight w:val="0"/>
      <w:marTop w:val="0"/>
      <w:marBottom w:val="0"/>
      <w:divBdr>
        <w:top w:val="none" w:sz="0" w:space="0" w:color="auto"/>
        <w:left w:val="none" w:sz="0" w:space="0" w:color="auto"/>
        <w:bottom w:val="none" w:sz="0" w:space="0" w:color="auto"/>
        <w:right w:val="none" w:sz="0" w:space="0" w:color="auto"/>
      </w:divBdr>
    </w:div>
    <w:div w:id="1489050156">
      <w:bodyDiv w:val="1"/>
      <w:marLeft w:val="0"/>
      <w:marRight w:val="0"/>
      <w:marTop w:val="0"/>
      <w:marBottom w:val="0"/>
      <w:divBdr>
        <w:top w:val="none" w:sz="0" w:space="0" w:color="auto"/>
        <w:left w:val="none" w:sz="0" w:space="0" w:color="auto"/>
        <w:bottom w:val="none" w:sz="0" w:space="0" w:color="auto"/>
        <w:right w:val="none" w:sz="0" w:space="0" w:color="auto"/>
      </w:divBdr>
    </w:div>
    <w:div w:id="1763263419">
      <w:bodyDiv w:val="1"/>
      <w:marLeft w:val="0"/>
      <w:marRight w:val="0"/>
      <w:marTop w:val="0"/>
      <w:marBottom w:val="0"/>
      <w:divBdr>
        <w:top w:val="none" w:sz="0" w:space="0" w:color="auto"/>
        <w:left w:val="none" w:sz="0" w:space="0" w:color="auto"/>
        <w:bottom w:val="none" w:sz="0" w:space="0" w:color="auto"/>
        <w:right w:val="none" w:sz="0" w:space="0" w:color="auto"/>
      </w:divBdr>
    </w:div>
    <w:div w:id="1955936251">
      <w:bodyDiv w:val="1"/>
      <w:marLeft w:val="0"/>
      <w:marRight w:val="0"/>
      <w:marTop w:val="0"/>
      <w:marBottom w:val="0"/>
      <w:divBdr>
        <w:top w:val="none" w:sz="0" w:space="0" w:color="auto"/>
        <w:left w:val="none" w:sz="0" w:space="0" w:color="auto"/>
        <w:bottom w:val="none" w:sz="0" w:space="0" w:color="auto"/>
        <w:right w:val="none" w:sz="0" w:space="0" w:color="auto"/>
      </w:divBdr>
    </w:div>
    <w:div w:id="2100443295">
      <w:bodyDiv w:val="1"/>
      <w:marLeft w:val="0"/>
      <w:marRight w:val="0"/>
      <w:marTop w:val="0"/>
      <w:marBottom w:val="0"/>
      <w:divBdr>
        <w:top w:val="none" w:sz="0" w:space="0" w:color="auto"/>
        <w:left w:val="none" w:sz="0" w:space="0" w:color="auto"/>
        <w:bottom w:val="none" w:sz="0" w:space="0" w:color="auto"/>
        <w:right w:val="none" w:sz="0" w:space="0" w:color="auto"/>
      </w:divBdr>
    </w:div>
    <w:div w:id="210051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6</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haramchu clement</dc:creator>
  <cp:keywords/>
  <dc:description/>
  <cp:lastModifiedBy>haramchu clement</cp:lastModifiedBy>
  <cp:revision>8</cp:revision>
  <cp:lastPrinted>2023-03-27T13:09:00Z</cp:lastPrinted>
  <dcterms:created xsi:type="dcterms:W3CDTF">2023-03-27T09:13:00Z</dcterms:created>
  <dcterms:modified xsi:type="dcterms:W3CDTF">2023-03-27T13:54:00Z</dcterms:modified>
</cp:coreProperties>
</file>