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22412" w14:textId="7F934F51" w:rsidR="00956470" w:rsidRPr="00AB063F" w:rsidRDefault="00AB063F" w:rsidP="00AB063F">
      <w:pPr>
        <w:tabs>
          <w:tab w:val="left" w:pos="1230"/>
          <w:tab w:val="center" w:pos="4968"/>
        </w:tabs>
        <w:rPr>
          <w:color w:val="000000" w:themeColor="text1"/>
        </w:rPr>
      </w:pPr>
      <w:r>
        <w:rPr>
          <w:b/>
          <w:color w:val="000000" w:themeColor="text1"/>
          <w:sz w:val="36"/>
        </w:rPr>
        <w:tab/>
      </w:r>
      <w:r>
        <w:rPr>
          <w:b/>
          <w:color w:val="000000" w:themeColor="text1"/>
          <w:sz w:val="36"/>
        </w:rPr>
        <w:tab/>
      </w:r>
      <w:r w:rsidR="00000000" w:rsidRPr="00AB063F">
        <w:rPr>
          <w:b/>
          <w:color w:val="000000" w:themeColor="text1"/>
          <w:sz w:val="36"/>
        </w:rPr>
        <w:t>LITERATURE REVIEW</w:t>
      </w:r>
    </w:p>
    <w:p w14:paraId="702EAC97" w14:textId="77777777" w:rsidR="00956470" w:rsidRPr="00AB063F" w:rsidRDefault="00000000">
      <w:pPr>
        <w:jc w:val="center"/>
        <w:rPr>
          <w:color w:val="000000" w:themeColor="text1"/>
        </w:rPr>
      </w:pPr>
      <w:r w:rsidRPr="00AB063F">
        <w:rPr>
          <w:b/>
          <w:color w:val="000000" w:themeColor="text1"/>
          <w:sz w:val="28"/>
        </w:rPr>
        <w:t>Analysis of Existing Loan Applications</w:t>
      </w:r>
    </w:p>
    <w:p w14:paraId="49A005D4" w14:textId="77777777" w:rsidR="00956470" w:rsidRPr="00AB063F" w:rsidRDefault="00000000">
      <w:pPr>
        <w:pStyle w:val="Heading1"/>
        <w:rPr>
          <w:color w:val="000000" w:themeColor="text1"/>
        </w:rPr>
      </w:pPr>
      <w:r w:rsidRPr="00AB063F">
        <w:rPr>
          <w:color w:val="000000" w:themeColor="text1"/>
        </w:rPr>
        <w:t>1. Introduction</w:t>
      </w:r>
    </w:p>
    <w:p w14:paraId="1B0C824A" w14:textId="77777777" w:rsidR="00956470" w:rsidRPr="00AB063F" w:rsidRDefault="00000000">
      <w:pPr>
        <w:rPr>
          <w:color w:val="000000" w:themeColor="text1"/>
        </w:rPr>
      </w:pPr>
      <w:r w:rsidRPr="00AB063F">
        <w:rPr>
          <w:color w:val="000000" w:themeColor="text1"/>
        </w:rPr>
        <w:t>A literature review of existing loan applications helps us understand the features, advantages, limitations, and improvement areas of current digital lending systems. For our project, two existing loan platforms were selected for study: LendingClub and Upstart. The applications were considered from the perspective of design, application performance, data accuracy, compatibility, security, privacy, advantages, drawbacks, and future scope. The observations can be used as a reference while developing our own loan application.</w:t>
      </w:r>
    </w:p>
    <w:p w14:paraId="49EF166A" w14:textId="77777777" w:rsidR="00956470" w:rsidRPr="00AB063F" w:rsidRDefault="00000000">
      <w:pPr>
        <w:pStyle w:val="Heading1"/>
        <w:rPr>
          <w:color w:val="000000" w:themeColor="text1"/>
        </w:rPr>
      </w:pPr>
      <w:r w:rsidRPr="00AB063F">
        <w:rPr>
          <w:color w:val="000000" w:themeColor="text1"/>
        </w:rPr>
        <w:t>2. Existing Application 1: LendingClub</w:t>
      </w:r>
    </w:p>
    <w:p w14:paraId="743BCFEC" w14:textId="77777777" w:rsidR="00956470" w:rsidRPr="00AB063F" w:rsidRDefault="00000000">
      <w:pPr>
        <w:rPr>
          <w:color w:val="000000" w:themeColor="text1"/>
        </w:rPr>
      </w:pPr>
      <w:r w:rsidRPr="00AB063F">
        <w:rPr>
          <w:color w:val="000000" w:themeColor="text1"/>
        </w:rPr>
        <w:t>LendingClub is a digital financial platform that provides personal lending services. Its online system supports digital loan-related processes and account management. LendingClub describes its personal loans as unsecured loans and provides online account access. The platform also uses digital technology to facilitate lending and related services.</w:t>
      </w:r>
    </w:p>
    <w:p w14:paraId="35A494C2" w14:textId="77777777" w:rsidR="00956470" w:rsidRPr="00AB063F" w:rsidRDefault="00000000">
      <w:pPr>
        <w:pStyle w:val="Heading2"/>
        <w:rPr>
          <w:color w:val="000000" w:themeColor="text1"/>
        </w:rPr>
      </w:pPr>
      <w:r w:rsidRPr="00AB063F">
        <w:rPr>
          <w:color w:val="000000" w:themeColor="text1"/>
        </w:rPr>
        <w:t>2.1 Analysis of LendingClub</w:t>
      </w:r>
    </w:p>
    <w:p w14:paraId="05EBB26B" w14:textId="77777777" w:rsidR="00956470" w:rsidRPr="00AB063F" w:rsidRDefault="00000000">
      <w:pPr>
        <w:rPr>
          <w:color w:val="000000" w:themeColor="text1"/>
        </w:rPr>
      </w:pPr>
      <w:r w:rsidRPr="00AB063F">
        <w:rPr>
          <w:b/>
          <w:color w:val="000000" w:themeColor="text1"/>
        </w:rPr>
        <w:t xml:space="preserve">Design: </w:t>
      </w:r>
      <w:r w:rsidRPr="00AB063F">
        <w:rPr>
          <w:color w:val="000000" w:themeColor="text1"/>
        </w:rPr>
        <w:t>The digital loan process is designed to make loan-related activities available online. A clear and simple layout is useful for users who want to check loan information and manage their account.</w:t>
      </w:r>
    </w:p>
    <w:p w14:paraId="3E28617A" w14:textId="77777777" w:rsidR="00956470" w:rsidRPr="00AB063F" w:rsidRDefault="00000000">
      <w:pPr>
        <w:rPr>
          <w:color w:val="000000" w:themeColor="text1"/>
        </w:rPr>
      </w:pPr>
      <w:r w:rsidRPr="00AB063F">
        <w:rPr>
          <w:b/>
          <w:color w:val="000000" w:themeColor="text1"/>
        </w:rPr>
        <w:t xml:space="preserve">Application Performance: </w:t>
      </w:r>
      <w:r w:rsidRPr="00AB063F">
        <w:rPr>
          <w:color w:val="000000" w:themeColor="text1"/>
        </w:rPr>
        <w:t>Online processing reduces the need for physical paperwork and can make routine loan activities faster. Performance can still depend on internet connectivity and system availability.</w:t>
      </w:r>
    </w:p>
    <w:p w14:paraId="2E305E69" w14:textId="77777777" w:rsidR="00956470" w:rsidRPr="00AB063F" w:rsidRDefault="00000000">
      <w:pPr>
        <w:rPr>
          <w:color w:val="000000" w:themeColor="text1"/>
        </w:rPr>
      </w:pPr>
      <w:r w:rsidRPr="00AB063F">
        <w:rPr>
          <w:b/>
          <w:color w:val="000000" w:themeColor="text1"/>
        </w:rPr>
        <w:t xml:space="preserve">Data Accuracy: </w:t>
      </w:r>
      <w:r w:rsidRPr="00AB063F">
        <w:rPr>
          <w:color w:val="000000" w:themeColor="text1"/>
        </w:rPr>
        <w:t>Loan applications require personal, financial, and credit-related information. Accurate information is important because incorrect or outdated information can affect eligibility and loan processing.</w:t>
      </w:r>
    </w:p>
    <w:p w14:paraId="10A2BADD" w14:textId="77777777" w:rsidR="00956470" w:rsidRPr="00AB063F" w:rsidRDefault="00000000">
      <w:pPr>
        <w:rPr>
          <w:color w:val="000000" w:themeColor="text1"/>
        </w:rPr>
      </w:pPr>
      <w:r w:rsidRPr="00AB063F">
        <w:rPr>
          <w:b/>
          <w:color w:val="000000" w:themeColor="text1"/>
        </w:rPr>
        <w:t xml:space="preserve">Compatibility: </w:t>
      </w:r>
      <w:r w:rsidRPr="00AB063F">
        <w:rPr>
          <w:color w:val="000000" w:themeColor="text1"/>
        </w:rPr>
        <w:t>The service is available through online digital channels. A loan system should be tested across common browsers, screen sizes, and mobile devices to provide a consistent experience.</w:t>
      </w:r>
    </w:p>
    <w:p w14:paraId="4DE76628" w14:textId="77777777" w:rsidR="00956470" w:rsidRPr="00AB063F" w:rsidRDefault="00000000">
      <w:pPr>
        <w:rPr>
          <w:color w:val="000000" w:themeColor="text1"/>
        </w:rPr>
      </w:pPr>
      <w:r w:rsidRPr="00AB063F">
        <w:rPr>
          <w:b/>
          <w:color w:val="000000" w:themeColor="text1"/>
        </w:rPr>
        <w:t xml:space="preserve">Security: </w:t>
      </w:r>
      <w:r w:rsidRPr="00AB063F">
        <w:rPr>
          <w:color w:val="000000" w:themeColor="text1"/>
        </w:rPr>
        <w:t>Because loan systems handle sensitive financial and account information, secure authentication and protection of user credentials are important. LendingClub's terms state that users are responsible for protecting their sign-in credentials and reporting suspected unauthorized access.</w:t>
      </w:r>
    </w:p>
    <w:p w14:paraId="4146FD60" w14:textId="77777777" w:rsidR="00956470" w:rsidRPr="00AB063F" w:rsidRDefault="00000000">
      <w:pPr>
        <w:rPr>
          <w:color w:val="000000" w:themeColor="text1"/>
        </w:rPr>
      </w:pPr>
      <w:r w:rsidRPr="00AB063F">
        <w:rPr>
          <w:b/>
          <w:color w:val="000000" w:themeColor="text1"/>
        </w:rPr>
        <w:t xml:space="preserve">Privacy: </w:t>
      </w:r>
      <w:r w:rsidRPr="00AB063F">
        <w:rPr>
          <w:color w:val="000000" w:themeColor="text1"/>
        </w:rPr>
        <w:t>LendingClub states that personal information collected through its services is handled according to its Privacy Policy. Users should be given clear information about how their data is collected, stored, and used.</w:t>
      </w:r>
    </w:p>
    <w:p w14:paraId="5B73147B" w14:textId="77777777" w:rsidR="00956470" w:rsidRPr="00AB063F" w:rsidRDefault="00000000">
      <w:pPr>
        <w:rPr>
          <w:color w:val="000000" w:themeColor="text1"/>
        </w:rPr>
      </w:pPr>
      <w:r w:rsidRPr="00AB063F">
        <w:rPr>
          <w:b/>
          <w:color w:val="000000" w:themeColor="text1"/>
        </w:rPr>
        <w:t xml:space="preserve">Advantages: </w:t>
      </w:r>
      <w:r w:rsidRPr="00AB063F">
        <w:rPr>
          <w:color w:val="000000" w:themeColor="text1"/>
        </w:rPr>
        <w:t>Online loan processing, digital account access, and reduced dependence on physical paperwork are important advantages. The platform also supports a large-scale digital lending process.</w:t>
      </w:r>
    </w:p>
    <w:p w14:paraId="68E58CE5" w14:textId="77777777" w:rsidR="00956470" w:rsidRPr="00AB063F" w:rsidRDefault="00000000">
      <w:pPr>
        <w:rPr>
          <w:color w:val="000000" w:themeColor="text1"/>
        </w:rPr>
      </w:pPr>
      <w:r w:rsidRPr="00AB063F">
        <w:rPr>
          <w:b/>
          <w:color w:val="000000" w:themeColor="text1"/>
        </w:rPr>
        <w:lastRenderedPageBreak/>
        <w:t xml:space="preserve">Drawbacks: </w:t>
      </w:r>
      <w:r w:rsidRPr="00AB063F">
        <w:rPr>
          <w:color w:val="000000" w:themeColor="text1"/>
        </w:rPr>
        <w:t>Loan eligibility and access depend on the platform's requirements and the information provided by the applicant. Some users may also need clearer explanations of eligibility, data usage, and loan-related conditions.</w:t>
      </w:r>
    </w:p>
    <w:p w14:paraId="495B21B4" w14:textId="77777777" w:rsidR="00956470" w:rsidRPr="00AB063F" w:rsidRDefault="00000000">
      <w:pPr>
        <w:rPr>
          <w:color w:val="000000" w:themeColor="text1"/>
        </w:rPr>
      </w:pPr>
      <w:r w:rsidRPr="00AB063F">
        <w:rPr>
          <w:b/>
          <w:color w:val="000000" w:themeColor="text1"/>
        </w:rPr>
        <w:t xml:space="preserve">Future Scope: </w:t>
      </w:r>
      <w:r w:rsidRPr="00AB063F">
        <w:rPr>
          <w:color w:val="000000" w:themeColor="text1"/>
        </w:rPr>
        <w:t>The system can be improved further through a simpler user interface, faster response time, stronger data validation, clearer eligibility explanations, wider device compatibility, and easy-to-understand privacy and security controls.</w:t>
      </w:r>
    </w:p>
    <w:p w14:paraId="4828E18A" w14:textId="77777777" w:rsidR="00956470" w:rsidRPr="00AB063F" w:rsidRDefault="00000000">
      <w:pPr>
        <w:pStyle w:val="Heading1"/>
        <w:rPr>
          <w:color w:val="000000" w:themeColor="text1"/>
        </w:rPr>
      </w:pPr>
      <w:r w:rsidRPr="00AB063F">
        <w:rPr>
          <w:color w:val="000000" w:themeColor="text1"/>
        </w:rPr>
        <w:t>3. Existing Application 2: Upstart</w:t>
      </w:r>
    </w:p>
    <w:p w14:paraId="63613B3B" w14:textId="77777777" w:rsidR="00956470" w:rsidRPr="00AB063F" w:rsidRDefault="00000000">
      <w:pPr>
        <w:rPr>
          <w:color w:val="000000" w:themeColor="text1"/>
        </w:rPr>
      </w:pPr>
      <w:r w:rsidRPr="00AB063F">
        <w:rPr>
          <w:color w:val="000000" w:themeColor="text1"/>
        </w:rPr>
        <w:t>Upstart is a digital lending platform that uses technology and AI-based models in its lending process. Its mobile application allows users to view loan details, check application status, make one-time or scheduled payments, and manage account information. Upstart's official support information states that its native mobile application is currently available for iOS, while Android users can access their accounts through a mobile browser.</w:t>
      </w:r>
    </w:p>
    <w:p w14:paraId="242A26F1" w14:textId="77777777" w:rsidR="00956470" w:rsidRPr="00AB063F" w:rsidRDefault="00000000">
      <w:pPr>
        <w:pStyle w:val="Heading2"/>
        <w:rPr>
          <w:color w:val="000000" w:themeColor="text1"/>
        </w:rPr>
      </w:pPr>
      <w:r w:rsidRPr="00AB063F">
        <w:rPr>
          <w:color w:val="000000" w:themeColor="text1"/>
        </w:rPr>
        <w:t>3.1 Analysis of Upstart</w:t>
      </w:r>
    </w:p>
    <w:p w14:paraId="0024C399" w14:textId="77777777" w:rsidR="00956470" w:rsidRPr="00AB063F" w:rsidRDefault="00000000">
      <w:pPr>
        <w:rPr>
          <w:color w:val="000000" w:themeColor="text1"/>
        </w:rPr>
      </w:pPr>
      <w:r w:rsidRPr="00AB063F">
        <w:rPr>
          <w:b/>
          <w:color w:val="000000" w:themeColor="text1"/>
        </w:rPr>
        <w:t xml:space="preserve">Design: </w:t>
      </w:r>
      <w:r w:rsidRPr="00AB063F">
        <w:rPr>
          <w:color w:val="000000" w:themeColor="text1"/>
        </w:rPr>
        <w:t>The application provides a digital interface for checking loan status, viewing balances, making payments, and accessing account information. The use of a single application for these activities improves convenience.</w:t>
      </w:r>
    </w:p>
    <w:p w14:paraId="1D70621B" w14:textId="77777777" w:rsidR="00956470" w:rsidRPr="00AB063F" w:rsidRDefault="00000000">
      <w:pPr>
        <w:rPr>
          <w:color w:val="000000" w:themeColor="text1"/>
        </w:rPr>
      </w:pPr>
      <w:r w:rsidRPr="00AB063F">
        <w:rPr>
          <w:b/>
          <w:color w:val="000000" w:themeColor="text1"/>
        </w:rPr>
        <w:t xml:space="preserve">Application Performance: </w:t>
      </w:r>
      <w:r w:rsidRPr="00AB063F">
        <w:rPr>
          <w:color w:val="000000" w:themeColor="text1"/>
        </w:rPr>
        <w:t>Upstart promotes a digital and automated lending experience. Its platform is designed to provide quick application and decision processes, although actual processing time can vary depending on verification and other conditions.</w:t>
      </w:r>
    </w:p>
    <w:p w14:paraId="7B706F03" w14:textId="77777777" w:rsidR="00956470" w:rsidRPr="00AB063F" w:rsidRDefault="00000000">
      <w:pPr>
        <w:rPr>
          <w:color w:val="000000" w:themeColor="text1"/>
        </w:rPr>
      </w:pPr>
      <w:r w:rsidRPr="00AB063F">
        <w:rPr>
          <w:b/>
          <w:color w:val="000000" w:themeColor="text1"/>
        </w:rPr>
        <w:t xml:space="preserve">Data Accuracy: </w:t>
      </w:r>
      <w:r w:rsidRPr="00AB063F">
        <w:rPr>
          <w:color w:val="000000" w:themeColor="text1"/>
        </w:rPr>
        <w:t>Upstart states that data used by its underwriting models can come directly from the consumer, a consumer reporting agency, or interactions with Upstart. It also provides ways for consumers to challenge and correct inaccuracies.</w:t>
      </w:r>
    </w:p>
    <w:p w14:paraId="235FC013" w14:textId="77777777" w:rsidR="00956470" w:rsidRPr="00AB063F" w:rsidRDefault="00000000">
      <w:pPr>
        <w:rPr>
          <w:color w:val="000000" w:themeColor="text1"/>
        </w:rPr>
      </w:pPr>
      <w:r w:rsidRPr="00AB063F">
        <w:rPr>
          <w:b/>
          <w:color w:val="000000" w:themeColor="text1"/>
        </w:rPr>
        <w:t xml:space="preserve">Compatibility: </w:t>
      </w:r>
      <w:r w:rsidRPr="00AB063F">
        <w:rPr>
          <w:color w:val="000000" w:themeColor="text1"/>
        </w:rPr>
        <w:t>A major limitation identified from the official documentation is that the native Upstart mobile application is currently available only on iOS. Android users can use the website through a mobile browser. Wider native platform support would improve compatibility.</w:t>
      </w:r>
    </w:p>
    <w:p w14:paraId="2B5867A7" w14:textId="77777777" w:rsidR="00956470" w:rsidRPr="00AB063F" w:rsidRDefault="00000000">
      <w:pPr>
        <w:rPr>
          <w:color w:val="000000" w:themeColor="text1"/>
        </w:rPr>
      </w:pPr>
      <w:r w:rsidRPr="00AB063F">
        <w:rPr>
          <w:b/>
          <w:color w:val="000000" w:themeColor="text1"/>
        </w:rPr>
        <w:t xml:space="preserve">Security: </w:t>
      </w:r>
      <w:r w:rsidRPr="00AB063F">
        <w:rPr>
          <w:color w:val="000000" w:themeColor="text1"/>
        </w:rPr>
        <w:t>Upstart states that it uses encryption, access controls, firewalls, and multi-factor authentication options to protect customer data. Users can also use Face ID, Touch ID, or a passcode on supported devices.</w:t>
      </w:r>
    </w:p>
    <w:p w14:paraId="798D47D5" w14:textId="77777777" w:rsidR="00956470" w:rsidRPr="00AB063F" w:rsidRDefault="00000000">
      <w:pPr>
        <w:rPr>
          <w:color w:val="000000" w:themeColor="text1"/>
        </w:rPr>
      </w:pPr>
      <w:r w:rsidRPr="00AB063F">
        <w:rPr>
          <w:b/>
          <w:color w:val="000000" w:themeColor="text1"/>
        </w:rPr>
        <w:t xml:space="preserve">Privacy: </w:t>
      </w:r>
      <w:r w:rsidRPr="00AB063F">
        <w:rPr>
          <w:color w:val="000000" w:themeColor="text1"/>
        </w:rPr>
        <w:t>Upstart states that customer information is shared only as necessary or as directed by the consumer. Its documentation also explains that some loan information may be shared with investors depending on the investment channel, while personally identifiable information is not shared with certain network investors.</w:t>
      </w:r>
    </w:p>
    <w:p w14:paraId="3C09B23C" w14:textId="77777777" w:rsidR="00956470" w:rsidRPr="00AB063F" w:rsidRDefault="00000000">
      <w:pPr>
        <w:rPr>
          <w:color w:val="000000" w:themeColor="text1"/>
        </w:rPr>
      </w:pPr>
      <w:r w:rsidRPr="00AB063F">
        <w:rPr>
          <w:b/>
          <w:color w:val="000000" w:themeColor="text1"/>
        </w:rPr>
        <w:t xml:space="preserve">Advantages: </w:t>
      </w:r>
      <w:r w:rsidRPr="00AB063F">
        <w:rPr>
          <w:color w:val="000000" w:themeColor="text1"/>
        </w:rPr>
        <w:t>Technology-based loan processing, digital account management, application status tracking, online payments, and automated decision support are major advantages.</w:t>
      </w:r>
    </w:p>
    <w:p w14:paraId="5B078B60" w14:textId="77777777" w:rsidR="00956470" w:rsidRPr="00AB063F" w:rsidRDefault="00000000">
      <w:pPr>
        <w:rPr>
          <w:color w:val="000000" w:themeColor="text1"/>
        </w:rPr>
      </w:pPr>
      <w:r w:rsidRPr="00AB063F">
        <w:rPr>
          <w:b/>
          <w:color w:val="000000" w:themeColor="text1"/>
        </w:rPr>
        <w:lastRenderedPageBreak/>
        <w:t xml:space="preserve">Drawbacks: </w:t>
      </w:r>
      <w:r w:rsidRPr="00AB063F">
        <w:rPr>
          <w:color w:val="000000" w:themeColor="text1"/>
        </w:rPr>
        <w:t>The native mobile app is currently limited to iOS, so Android users do not have the same native-app experience. Also, technology-based decision systems depend on the quality and correctness of the information used for evaluation.</w:t>
      </w:r>
    </w:p>
    <w:p w14:paraId="4B7ACB13" w14:textId="77777777" w:rsidR="00956470" w:rsidRPr="00AB063F" w:rsidRDefault="00000000">
      <w:pPr>
        <w:rPr>
          <w:color w:val="000000" w:themeColor="text1"/>
        </w:rPr>
      </w:pPr>
      <w:r w:rsidRPr="00AB063F">
        <w:rPr>
          <w:b/>
          <w:color w:val="000000" w:themeColor="text1"/>
        </w:rPr>
        <w:t xml:space="preserve">Future Scope: </w:t>
      </w:r>
      <w:r w:rsidRPr="00AB063F">
        <w:rPr>
          <w:color w:val="000000" w:themeColor="text1"/>
        </w:rPr>
        <w:t>The application can be improved by providing native support for more platforms, strengthening data validation, giving users clearer explanations of automated decisions, improving privacy controls, and continuously improving performance and security.</w:t>
      </w:r>
    </w:p>
    <w:p w14:paraId="40CD72A4" w14:textId="77777777" w:rsidR="00956470" w:rsidRPr="00AB063F" w:rsidRDefault="00000000">
      <w:pPr>
        <w:pStyle w:val="Heading1"/>
        <w:rPr>
          <w:color w:val="000000" w:themeColor="text1"/>
        </w:rPr>
      </w:pPr>
      <w:r w:rsidRPr="00AB063F">
        <w:rPr>
          <w:color w:val="000000" w:themeColor="text1"/>
        </w:rPr>
        <w:t>4. Comparative Analysis</w:t>
      </w:r>
    </w:p>
    <w:tbl>
      <w:tblPr>
        <w:tblStyle w:val="TableGrid"/>
        <w:tblW w:w="0" w:type="auto"/>
        <w:jc w:val="center"/>
        <w:tblLook w:val="04A0" w:firstRow="1" w:lastRow="0" w:firstColumn="1" w:lastColumn="0" w:noHBand="0" w:noVBand="1"/>
      </w:tblPr>
      <w:tblGrid>
        <w:gridCol w:w="2484"/>
        <w:gridCol w:w="2484"/>
        <w:gridCol w:w="2484"/>
        <w:gridCol w:w="2484"/>
      </w:tblGrid>
      <w:tr w:rsidR="00956470" w:rsidRPr="00AB063F" w14:paraId="2D04ECC8" w14:textId="77777777">
        <w:trPr>
          <w:jc w:val="center"/>
        </w:trPr>
        <w:tc>
          <w:tcPr>
            <w:tcW w:w="2484" w:type="dxa"/>
          </w:tcPr>
          <w:p w14:paraId="24B3D625" w14:textId="77777777" w:rsidR="00956470" w:rsidRPr="00AB063F" w:rsidRDefault="00000000">
            <w:pPr>
              <w:rPr>
                <w:color w:val="000000" w:themeColor="text1"/>
              </w:rPr>
            </w:pPr>
            <w:r w:rsidRPr="00AB063F">
              <w:rPr>
                <w:color w:val="000000" w:themeColor="text1"/>
              </w:rPr>
              <w:t>Criteria</w:t>
            </w:r>
          </w:p>
        </w:tc>
        <w:tc>
          <w:tcPr>
            <w:tcW w:w="2484" w:type="dxa"/>
          </w:tcPr>
          <w:p w14:paraId="222B17BE" w14:textId="77777777" w:rsidR="00956470" w:rsidRPr="00AB063F" w:rsidRDefault="00000000">
            <w:pPr>
              <w:rPr>
                <w:color w:val="000000" w:themeColor="text1"/>
              </w:rPr>
            </w:pPr>
            <w:r w:rsidRPr="00AB063F">
              <w:rPr>
                <w:color w:val="000000" w:themeColor="text1"/>
              </w:rPr>
              <w:t>LendingClub</w:t>
            </w:r>
          </w:p>
        </w:tc>
        <w:tc>
          <w:tcPr>
            <w:tcW w:w="2484" w:type="dxa"/>
          </w:tcPr>
          <w:p w14:paraId="6A3AA6BE" w14:textId="77777777" w:rsidR="00956470" w:rsidRPr="00AB063F" w:rsidRDefault="00000000">
            <w:pPr>
              <w:rPr>
                <w:color w:val="000000" w:themeColor="text1"/>
              </w:rPr>
            </w:pPr>
            <w:r w:rsidRPr="00AB063F">
              <w:rPr>
                <w:color w:val="000000" w:themeColor="text1"/>
              </w:rPr>
              <w:t>Upstart</w:t>
            </w:r>
          </w:p>
        </w:tc>
        <w:tc>
          <w:tcPr>
            <w:tcW w:w="2484" w:type="dxa"/>
          </w:tcPr>
          <w:p w14:paraId="671BB53E" w14:textId="77777777" w:rsidR="00956470" w:rsidRPr="00AB063F" w:rsidRDefault="00000000">
            <w:pPr>
              <w:rPr>
                <w:color w:val="000000" w:themeColor="text1"/>
              </w:rPr>
            </w:pPr>
            <w:r w:rsidRPr="00AB063F">
              <w:rPr>
                <w:color w:val="000000" w:themeColor="text1"/>
              </w:rPr>
              <w:t>Improvement for Our Application</w:t>
            </w:r>
          </w:p>
        </w:tc>
      </w:tr>
      <w:tr w:rsidR="00956470" w:rsidRPr="00AB063F" w14:paraId="251677D8" w14:textId="77777777">
        <w:trPr>
          <w:jc w:val="center"/>
        </w:trPr>
        <w:tc>
          <w:tcPr>
            <w:tcW w:w="2484" w:type="dxa"/>
            <w:vAlign w:val="center"/>
          </w:tcPr>
          <w:p w14:paraId="30FC85A8" w14:textId="77777777" w:rsidR="00956470" w:rsidRPr="00AB063F" w:rsidRDefault="00000000">
            <w:pPr>
              <w:rPr>
                <w:color w:val="000000" w:themeColor="text1"/>
              </w:rPr>
            </w:pPr>
            <w:r w:rsidRPr="00AB063F">
              <w:rPr>
                <w:color w:val="000000" w:themeColor="text1"/>
              </w:rPr>
              <w:t>Design</w:t>
            </w:r>
          </w:p>
        </w:tc>
        <w:tc>
          <w:tcPr>
            <w:tcW w:w="2484" w:type="dxa"/>
            <w:vAlign w:val="center"/>
          </w:tcPr>
          <w:p w14:paraId="62A03F11" w14:textId="77777777" w:rsidR="00956470" w:rsidRPr="00AB063F" w:rsidRDefault="00000000">
            <w:pPr>
              <w:rPr>
                <w:color w:val="000000" w:themeColor="text1"/>
              </w:rPr>
            </w:pPr>
            <w:r w:rsidRPr="00AB063F">
              <w:rPr>
                <w:color w:val="000000" w:themeColor="text1"/>
              </w:rPr>
              <w:t>Digital loan and account services.</w:t>
            </w:r>
          </w:p>
        </w:tc>
        <w:tc>
          <w:tcPr>
            <w:tcW w:w="2484" w:type="dxa"/>
            <w:vAlign w:val="center"/>
          </w:tcPr>
          <w:p w14:paraId="38A0627E" w14:textId="77777777" w:rsidR="00956470" w:rsidRPr="00AB063F" w:rsidRDefault="00000000">
            <w:pPr>
              <w:rPr>
                <w:color w:val="000000" w:themeColor="text1"/>
              </w:rPr>
            </w:pPr>
            <w:r w:rsidRPr="00AB063F">
              <w:rPr>
                <w:color w:val="000000" w:themeColor="text1"/>
              </w:rPr>
              <w:t>Digital and mobile account management.</w:t>
            </w:r>
          </w:p>
        </w:tc>
        <w:tc>
          <w:tcPr>
            <w:tcW w:w="2484" w:type="dxa"/>
            <w:vAlign w:val="center"/>
          </w:tcPr>
          <w:p w14:paraId="7BEF4427" w14:textId="77777777" w:rsidR="00956470" w:rsidRPr="00AB063F" w:rsidRDefault="00000000">
            <w:pPr>
              <w:rPr>
                <w:color w:val="000000" w:themeColor="text1"/>
              </w:rPr>
            </w:pPr>
            <w:r w:rsidRPr="00AB063F">
              <w:rPr>
                <w:color w:val="000000" w:themeColor="text1"/>
              </w:rPr>
              <w:t>Use a simple, clear, beginner-friendly interface.</w:t>
            </w:r>
          </w:p>
        </w:tc>
      </w:tr>
      <w:tr w:rsidR="00956470" w:rsidRPr="00AB063F" w14:paraId="5310E7F5" w14:textId="77777777">
        <w:trPr>
          <w:jc w:val="center"/>
        </w:trPr>
        <w:tc>
          <w:tcPr>
            <w:tcW w:w="2484" w:type="dxa"/>
            <w:vAlign w:val="center"/>
          </w:tcPr>
          <w:p w14:paraId="6A004DB1" w14:textId="77777777" w:rsidR="00956470" w:rsidRPr="00AB063F" w:rsidRDefault="00000000">
            <w:pPr>
              <w:rPr>
                <w:color w:val="000000" w:themeColor="text1"/>
              </w:rPr>
            </w:pPr>
            <w:r w:rsidRPr="00AB063F">
              <w:rPr>
                <w:color w:val="000000" w:themeColor="text1"/>
              </w:rPr>
              <w:t>Application Performance</w:t>
            </w:r>
          </w:p>
        </w:tc>
        <w:tc>
          <w:tcPr>
            <w:tcW w:w="2484" w:type="dxa"/>
            <w:vAlign w:val="center"/>
          </w:tcPr>
          <w:p w14:paraId="28B1704B" w14:textId="77777777" w:rsidR="00956470" w:rsidRPr="00AB063F" w:rsidRDefault="00000000">
            <w:pPr>
              <w:rPr>
                <w:color w:val="000000" w:themeColor="text1"/>
              </w:rPr>
            </w:pPr>
            <w:r w:rsidRPr="00AB063F">
              <w:rPr>
                <w:color w:val="000000" w:themeColor="text1"/>
              </w:rPr>
              <w:t>Online processing and account access.</w:t>
            </w:r>
          </w:p>
        </w:tc>
        <w:tc>
          <w:tcPr>
            <w:tcW w:w="2484" w:type="dxa"/>
            <w:vAlign w:val="center"/>
          </w:tcPr>
          <w:p w14:paraId="3A2DC3CA" w14:textId="77777777" w:rsidR="00956470" w:rsidRPr="00AB063F" w:rsidRDefault="00000000">
            <w:pPr>
              <w:rPr>
                <w:color w:val="000000" w:themeColor="text1"/>
              </w:rPr>
            </w:pPr>
            <w:r w:rsidRPr="00AB063F">
              <w:rPr>
                <w:color w:val="000000" w:themeColor="text1"/>
              </w:rPr>
              <w:t>Digital and automated lending process.</w:t>
            </w:r>
          </w:p>
        </w:tc>
        <w:tc>
          <w:tcPr>
            <w:tcW w:w="2484" w:type="dxa"/>
            <w:vAlign w:val="center"/>
          </w:tcPr>
          <w:p w14:paraId="08BCEE5C" w14:textId="77777777" w:rsidR="00956470" w:rsidRPr="00AB063F" w:rsidRDefault="00000000">
            <w:pPr>
              <w:rPr>
                <w:color w:val="000000" w:themeColor="text1"/>
              </w:rPr>
            </w:pPr>
            <w:r w:rsidRPr="00AB063F">
              <w:rPr>
                <w:color w:val="000000" w:themeColor="text1"/>
              </w:rPr>
              <w:t>Reduce loading time and optimize database/API operations.</w:t>
            </w:r>
          </w:p>
        </w:tc>
      </w:tr>
      <w:tr w:rsidR="00956470" w:rsidRPr="00AB063F" w14:paraId="6A6F9397" w14:textId="77777777">
        <w:trPr>
          <w:jc w:val="center"/>
        </w:trPr>
        <w:tc>
          <w:tcPr>
            <w:tcW w:w="2484" w:type="dxa"/>
            <w:vAlign w:val="center"/>
          </w:tcPr>
          <w:p w14:paraId="4A9F861C" w14:textId="77777777" w:rsidR="00956470" w:rsidRPr="00AB063F" w:rsidRDefault="00000000">
            <w:pPr>
              <w:rPr>
                <w:color w:val="000000" w:themeColor="text1"/>
              </w:rPr>
            </w:pPr>
            <w:r w:rsidRPr="00AB063F">
              <w:rPr>
                <w:color w:val="000000" w:themeColor="text1"/>
              </w:rPr>
              <w:t>Data Accuracy</w:t>
            </w:r>
          </w:p>
        </w:tc>
        <w:tc>
          <w:tcPr>
            <w:tcW w:w="2484" w:type="dxa"/>
            <w:vAlign w:val="center"/>
          </w:tcPr>
          <w:p w14:paraId="64E8AD6C" w14:textId="77777777" w:rsidR="00956470" w:rsidRPr="00AB063F" w:rsidRDefault="00000000">
            <w:pPr>
              <w:rPr>
                <w:color w:val="000000" w:themeColor="text1"/>
              </w:rPr>
            </w:pPr>
            <w:r w:rsidRPr="00AB063F">
              <w:rPr>
                <w:color w:val="000000" w:themeColor="text1"/>
              </w:rPr>
              <w:t>Requires accurate applicant and loan information.</w:t>
            </w:r>
          </w:p>
        </w:tc>
        <w:tc>
          <w:tcPr>
            <w:tcW w:w="2484" w:type="dxa"/>
            <w:vAlign w:val="center"/>
          </w:tcPr>
          <w:p w14:paraId="4D51EC7D" w14:textId="77777777" w:rsidR="00956470" w:rsidRPr="00AB063F" w:rsidRDefault="00000000">
            <w:pPr>
              <w:rPr>
                <w:color w:val="000000" w:themeColor="text1"/>
              </w:rPr>
            </w:pPr>
            <w:r w:rsidRPr="00AB063F">
              <w:rPr>
                <w:color w:val="000000" w:themeColor="text1"/>
              </w:rPr>
              <w:t>Uses consumer and credit-related data for evaluation.</w:t>
            </w:r>
          </w:p>
        </w:tc>
        <w:tc>
          <w:tcPr>
            <w:tcW w:w="2484" w:type="dxa"/>
            <w:vAlign w:val="center"/>
          </w:tcPr>
          <w:p w14:paraId="5AEA5299" w14:textId="77777777" w:rsidR="00956470" w:rsidRPr="00AB063F" w:rsidRDefault="00000000">
            <w:pPr>
              <w:rPr>
                <w:color w:val="000000" w:themeColor="text1"/>
              </w:rPr>
            </w:pPr>
            <w:r w:rsidRPr="00AB063F">
              <w:rPr>
                <w:color w:val="000000" w:themeColor="text1"/>
              </w:rPr>
              <w:t>Add strong validation and error checking.</w:t>
            </w:r>
          </w:p>
        </w:tc>
      </w:tr>
      <w:tr w:rsidR="00956470" w:rsidRPr="00AB063F" w14:paraId="4C6E7A46" w14:textId="77777777">
        <w:trPr>
          <w:jc w:val="center"/>
        </w:trPr>
        <w:tc>
          <w:tcPr>
            <w:tcW w:w="2484" w:type="dxa"/>
            <w:vAlign w:val="center"/>
          </w:tcPr>
          <w:p w14:paraId="557E0A28" w14:textId="77777777" w:rsidR="00956470" w:rsidRPr="00AB063F" w:rsidRDefault="00000000">
            <w:pPr>
              <w:rPr>
                <w:color w:val="000000" w:themeColor="text1"/>
              </w:rPr>
            </w:pPr>
            <w:r w:rsidRPr="00AB063F">
              <w:rPr>
                <w:color w:val="000000" w:themeColor="text1"/>
              </w:rPr>
              <w:t>Compatibility</w:t>
            </w:r>
          </w:p>
        </w:tc>
        <w:tc>
          <w:tcPr>
            <w:tcW w:w="2484" w:type="dxa"/>
            <w:vAlign w:val="center"/>
          </w:tcPr>
          <w:p w14:paraId="5F587580" w14:textId="77777777" w:rsidR="00956470" w:rsidRPr="00AB063F" w:rsidRDefault="00000000">
            <w:pPr>
              <w:rPr>
                <w:color w:val="000000" w:themeColor="text1"/>
              </w:rPr>
            </w:pPr>
            <w:r w:rsidRPr="00AB063F">
              <w:rPr>
                <w:color w:val="000000" w:themeColor="text1"/>
              </w:rPr>
              <w:t>Online digital access.</w:t>
            </w:r>
          </w:p>
        </w:tc>
        <w:tc>
          <w:tcPr>
            <w:tcW w:w="2484" w:type="dxa"/>
            <w:vAlign w:val="center"/>
          </w:tcPr>
          <w:p w14:paraId="5FA08897" w14:textId="77777777" w:rsidR="00956470" w:rsidRPr="00AB063F" w:rsidRDefault="00000000">
            <w:pPr>
              <w:rPr>
                <w:color w:val="000000" w:themeColor="text1"/>
              </w:rPr>
            </w:pPr>
            <w:r w:rsidRPr="00AB063F">
              <w:rPr>
                <w:color w:val="000000" w:themeColor="text1"/>
              </w:rPr>
              <w:t>Native iOS app; Android users can use web access.</w:t>
            </w:r>
          </w:p>
        </w:tc>
        <w:tc>
          <w:tcPr>
            <w:tcW w:w="2484" w:type="dxa"/>
            <w:vAlign w:val="center"/>
          </w:tcPr>
          <w:p w14:paraId="2CA4E192" w14:textId="77777777" w:rsidR="00956470" w:rsidRPr="00AB063F" w:rsidRDefault="00000000">
            <w:pPr>
              <w:rPr>
                <w:color w:val="000000" w:themeColor="text1"/>
              </w:rPr>
            </w:pPr>
            <w:r w:rsidRPr="00AB063F">
              <w:rPr>
                <w:color w:val="000000" w:themeColor="text1"/>
              </w:rPr>
              <w:t>Support Android, iOS, and responsive web interfaces.</w:t>
            </w:r>
          </w:p>
        </w:tc>
      </w:tr>
      <w:tr w:rsidR="00956470" w:rsidRPr="00AB063F" w14:paraId="6860894F" w14:textId="77777777">
        <w:trPr>
          <w:jc w:val="center"/>
        </w:trPr>
        <w:tc>
          <w:tcPr>
            <w:tcW w:w="2484" w:type="dxa"/>
            <w:vAlign w:val="center"/>
          </w:tcPr>
          <w:p w14:paraId="4555C046" w14:textId="77777777" w:rsidR="00956470" w:rsidRPr="00AB063F" w:rsidRDefault="00000000">
            <w:pPr>
              <w:rPr>
                <w:color w:val="000000" w:themeColor="text1"/>
              </w:rPr>
            </w:pPr>
            <w:r w:rsidRPr="00AB063F">
              <w:rPr>
                <w:color w:val="000000" w:themeColor="text1"/>
              </w:rPr>
              <w:t>Security</w:t>
            </w:r>
          </w:p>
        </w:tc>
        <w:tc>
          <w:tcPr>
            <w:tcW w:w="2484" w:type="dxa"/>
            <w:vAlign w:val="center"/>
          </w:tcPr>
          <w:p w14:paraId="05BE060A" w14:textId="77777777" w:rsidR="00956470" w:rsidRPr="00AB063F" w:rsidRDefault="00000000">
            <w:pPr>
              <w:rPr>
                <w:color w:val="000000" w:themeColor="text1"/>
              </w:rPr>
            </w:pPr>
            <w:r w:rsidRPr="00AB063F">
              <w:rPr>
                <w:color w:val="000000" w:themeColor="text1"/>
              </w:rPr>
              <w:t>Protect account credentials and sensitive financial information.</w:t>
            </w:r>
          </w:p>
        </w:tc>
        <w:tc>
          <w:tcPr>
            <w:tcW w:w="2484" w:type="dxa"/>
            <w:vAlign w:val="center"/>
          </w:tcPr>
          <w:p w14:paraId="65FA617B" w14:textId="77777777" w:rsidR="00956470" w:rsidRPr="00AB063F" w:rsidRDefault="00000000">
            <w:pPr>
              <w:rPr>
                <w:color w:val="000000" w:themeColor="text1"/>
              </w:rPr>
            </w:pPr>
            <w:r w:rsidRPr="00AB063F">
              <w:rPr>
                <w:color w:val="000000" w:themeColor="text1"/>
              </w:rPr>
              <w:t>Encryption, access controls, firewalls and MFA options.</w:t>
            </w:r>
          </w:p>
        </w:tc>
        <w:tc>
          <w:tcPr>
            <w:tcW w:w="2484" w:type="dxa"/>
            <w:vAlign w:val="center"/>
          </w:tcPr>
          <w:p w14:paraId="517AA032" w14:textId="77777777" w:rsidR="00956470" w:rsidRPr="00AB063F" w:rsidRDefault="00000000">
            <w:pPr>
              <w:rPr>
                <w:color w:val="000000" w:themeColor="text1"/>
              </w:rPr>
            </w:pPr>
            <w:r w:rsidRPr="00AB063F">
              <w:rPr>
                <w:color w:val="000000" w:themeColor="text1"/>
              </w:rPr>
              <w:t>Use secure login, MFA, encryption, and secure database practices.</w:t>
            </w:r>
          </w:p>
        </w:tc>
      </w:tr>
      <w:tr w:rsidR="00956470" w:rsidRPr="00AB063F" w14:paraId="7CC02951" w14:textId="77777777">
        <w:trPr>
          <w:jc w:val="center"/>
        </w:trPr>
        <w:tc>
          <w:tcPr>
            <w:tcW w:w="2484" w:type="dxa"/>
            <w:vAlign w:val="center"/>
          </w:tcPr>
          <w:p w14:paraId="5A809229" w14:textId="77777777" w:rsidR="00956470" w:rsidRPr="00AB063F" w:rsidRDefault="00000000">
            <w:pPr>
              <w:rPr>
                <w:color w:val="000000" w:themeColor="text1"/>
              </w:rPr>
            </w:pPr>
            <w:r w:rsidRPr="00AB063F">
              <w:rPr>
                <w:color w:val="000000" w:themeColor="text1"/>
              </w:rPr>
              <w:t>Privacy</w:t>
            </w:r>
          </w:p>
        </w:tc>
        <w:tc>
          <w:tcPr>
            <w:tcW w:w="2484" w:type="dxa"/>
            <w:vAlign w:val="center"/>
          </w:tcPr>
          <w:p w14:paraId="11740F68" w14:textId="77777777" w:rsidR="00956470" w:rsidRPr="00AB063F" w:rsidRDefault="00000000">
            <w:pPr>
              <w:rPr>
                <w:color w:val="000000" w:themeColor="text1"/>
              </w:rPr>
            </w:pPr>
            <w:r w:rsidRPr="00AB063F">
              <w:rPr>
                <w:color w:val="000000" w:themeColor="text1"/>
              </w:rPr>
              <w:t>Personal information handled according to privacy terms.</w:t>
            </w:r>
          </w:p>
        </w:tc>
        <w:tc>
          <w:tcPr>
            <w:tcW w:w="2484" w:type="dxa"/>
            <w:vAlign w:val="center"/>
          </w:tcPr>
          <w:p w14:paraId="2C7FBA76" w14:textId="77777777" w:rsidR="00956470" w:rsidRPr="00AB063F" w:rsidRDefault="00000000">
            <w:pPr>
              <w:rPr>
                <w:color w:val="000000" w:themeColor="text1"/>
              </w:rPr>
            </w:pPr>
            <w:r w:rsidRPr="00AB063F">
              <w:rPr>
                <w:color w:val="000000" w:themeColor="text1"/>
              </w:rPr>
              <w:t>Explains data use and sharing with relevant parties.</w:t>
            </w:r>
          </w:p>
        </w:tc>
        <w:tc>
          <w:tcPr>
            <w:tcW w:w="2484" w:type="dxa"/>
            <w:vAlign w:val="center"/>
          </w:tcPr>
          <w:p w14:paraId="3B2104C1" w14:textId="77777777" w:rsidR="00956470" w:rsidRPr="00AB063F" w:rsidRDefault="00000000">
            <w:pPr>
              <w:rPr>
                <w:color w:val="000000" w:themeColor="text1"/>
              </w:rPr>
            </w:pPr>
            <w:r w:rsidRPr="00AB063F">
              <w:rPr>
                <w:color w:val="000000" w:themeColor="text1"/>
              </w:rPr>
              <w:t>Provide clear privacy policy and user data controls.</w:t>
            </w:r>
          </w:p>
        </w:tc>
      </w:tr>
    </w:tbl>
    <w:p w14:paraId="72FDF405" w14:textId="77777777" w:rsidR="00956470" w:rsidRPr="00AB063F" w:rsidRDefault="00000000">
      <w:pPr>
        <w:pStyle w:val="Heading1"/>
        <w:rPr>
          <w:color w:val="000000" w:themeColor="text1"/>
        </w:rPr>
      </w:pPr>
      <w:r w:rsidRPr="00AB063F">
        <w:rPr>
          <w:color w:val="000000" w:themeColor="text1"/>
        </w:rPr>
        <w:t>5. Advantages Identified from Existing Applications</w:t>
      </w:r>
    </w:p>
    <w:p w14:paraId="13875DBA" w14:textId="77777777" w:rsidR="00956470" w:rsidRPr="00AB063F" w:rsidRDefault="00000000">
      <w:pPr>
        <w:pStyle w:val="ListBullet"/>
        <w:rPr>
          <w:color w:val="000000" w:themeColor="text1"/>
        </w:rPr>
      </w:pPr>
      <w:r w:rsidRPr="00AB063F">
        <w:rPr>
          <w:color w:val="000000" w:themeColor="text1"/>
        </w:rPr>
        <w:t>Digital loan application reduces the need for physical paperwork.</w:t>
      </w:r>
    </w:p>
    <w:p w14:paraId="4B23706D" w14:textId="77777777" w:rsidR="00956470" w:rsidRPr="00AB063F" w:rsidRDefault="00000000">
      <w:pPr>
        <w:pStyle w:val="ListBullet"/>
        <w:rPr>
          <w:color w:val="000000" w:themeColor="text1"/>
        </w:rPr>
      </w:pPr>
      <w:r w:rsidRPr="00AB063F">
        <w:rPr>
          <w:color w:val="000000" w:themeColor="text1"/>
        </w:rPr>
        <w:t>Users can manage loan information online.</w:t>
      </w:r>
    </w:p>
    <w:p w14:paraId="299CE6DB" w14:textId="77777777" w:rsidR="00956470" w:rsidRPr="00AB063F" w:rsidRDefault="00000000">
      <w:pPr>
        <w:pStyle w:val="ListBullet"/>
        <w:rPr>
          <w:color w:val="000000" w:themeColor="text1"/>
        </w:rPr>
      </w:pPr>
      <w:r w:rsidRPr="00AB063F">
        <w:rPr>
          <w:color w:val="000000" w:themeColor="text1"/>
        </w:rPr>
        <w:t>Application status and payment information can be accessed digitally.</w:t>
      </w:r>
    </w:p>
    <w:p w14:paraId="0351308F" w14:textId="77777777" w:rsidR="00956470" w:rsidRPr="00AB063F" w:rsidRDefault="00000000">
      <w:pPr>
        <w:pStyle w:val="ListBullet"/>
        <w:rPr>
          <w:color w:val="000000" w:themeColor="text1"/>
        </w:rPr>
      </w:pPr>
      <w:r w:rsidRPr="00AB063F">
        <w:rPr>
          <w:color w:val="000000" w:themeColor="text1"/>
        </w:rPr>
        <w:t>Technology can help automate parts of the loan evaluation process.</w:t>
      </w:r>
    </w:p>
    <w:p w14:paraId="5CC09EFC" w14:textId="77777777" w:rsidR="00956470" w:rsidRPr="00AB063F" w:rsidRDefault="00000000">
      <w:pPr>
        <w:pStyle w:val="ListBullet"/>
        <w:rPr>
          <w:color w:val="000000" w:themeColor="text1"/>
        </w:rPr>
      </w:pPr>
      <w:r w:rsidRPr="00AB063F">
        <w:rPr>
          <w:color w:val="000000" w:themeColor="text1"/>
        </w:rPr>
        <w:t>Online systems can make loan services more convenient and accessible.</w:t>
      </w:r>
    </w:p>
    <w:p w14:paraId="64A01CDD" w14:textId="77777777" w:rsidR="00956470" w:rsidRPr="00AB063F" w:rsidRDefault="00000000">
      <w:pPr>
        <w:pStyle w:val="Heading1"/>
        <w:rPr>
          <w:color w:val="000000" w:themeColor="text1"/>
        </w:rPr>
      </w:pPr>
      <w:r w:rsidRPr="00AB063F">
        <w:rPr>
          <w:color w:val="000000" w:themeColor="text1"/>
        </w:rPr>
        <w:t>6. Drawbacks and Improvement Areas</w:t>
      </w:r>
    </w:p>
    <w:p w14:paraId="6D8029AB" w14:textId="77777777" w:rsidR="00956470" w:rsidRPr="00AB063F" w:rsidRDefault="00000000">
      <w:pPr>
        <w:pStyle w:val="ListBullet"/>
        <w:rPr>
          <w:color w:val="000000" w:themeColor="text1"/>
        </w:rPr>
      </w:pPr>
      <w:r w:rsidRPr="00AB063F">
        <w:rPr>
          <w:color w:val="000000" w:themeColor="text1"/>
        </w:rPr>
        <w:t>Platform and device compatibility may not be equal across all users.</w:t>
      </w:r>
    </w:p>
    <w:p w14:paraId="68CB67B9" w14:textId="77777777" w:rsidR="00956470" w:rsidRPr="00AB063F" w:rsidRDefault="00000000">
      <w:pPr>
        <w:pStyle w:val="ListBullet"/>
        <w:rPr>
          <w:color w:val="000000" w:themeColor="text1"/>
        </w:rPr>
      </w:pPr>
      <w:r w:rsidRPr="00AB063F">
        <w:rPr>
          <w:color w:val="000000" w:themeColor="text1"/>
        </w:rPr>
        <w:t>Incorrect applicant information can affect loan evaluation and processing.</w:t>
      </w:r>
    </w:p>
    <w:p w14:paraId="5E5725E8" w14:textId="77777777" w:rsidR="00956470" w:rsidRPr="00AB063F" w:rsidRDefault="00000000">
      <w:pPr>
        <w:pStyle w:val="ListBullet"/>
        <w:rPr>
          <w:color w:val="000000" w:themeColor="text1"/>
        </w:rPr>
      </w:pPr>
      <w:r w:rsidRPr="00AB063F">
        <w:rPr>
          <w:color w:val="000000" w:themeColor="text1"/>
        </w:rPr>
        <w:t>Loan eligibility conditions may not always be easy for every user to understand.</w:t>
      </w:r>
    </w:p>
    <w:p w14:paraId="50561F3B" w14:textId="77777777" w:rsidR="00956470" w:rsidRPr="00AB063F" w:rsidRDefault="00000000">
      <w:pPr>
        <w:pStyle w:val="ListBullet"/>
        <w:rPr>
          <w:color w:val="000000" w:themeColor="text1"/>
        </w:rPr>
      </w:pPr>
      <w:r w:rsidRPr="00AB063F">
        <w:rPr>
          <w:color w:val="000000" w:themeColor="text1"/>
        </w:rPr>
        <w:lastRenderedPageBreak/>
        <w:t>Financial applications require strong protection against unauthorized access and data misuse.</w:t>
      </w:r>
    </w:p>
    <w:p w14:paraId="12F8EE22" w14:textId="77777777" w:rsidR="00956470" w:rsidRPr="00AB063F" w:rsidRDefault="00000000">
      <w:pPr>
        <w:pStyle w:val="ListBullet"/>
        <w:rPr>
          <w:color w:val="000000" w:themeColor="text1"/>
        </w:rPr>
      </w:pPr>
      <w:r w:rsidRPr="00AB063F">
        <w:rPr>
          <w:color w:val="000000" w:themeColor="text1"/>
        </w:rPr>
        <w:t>Users need clear information about how personal and financial data is collected, used, and shared.</w:t>
      </w:r>
    </w:p>
    <w:p w14:paraId="72D43DB4" w14:textId="77777777" w:rsidR="00956470" w:rsidRPr="00AB063F" w:rsidRDefault="00000000">
      <w:pPr>
        <w:pStyle w:val="Heading1"/>
        <w:rPr>
          <w:color w:val="000000" w:themeColor="text1"/>
        </w:rPr>
      </w:pPr>
      <w:r w:rsidRPr="00AB063F">
        <w:rPr>
          <w:color w:val="000000" w:themeColor="text1"/>
        </w:rPr>
        <w:t>7. Future Scope for Our Proposed Loan Application</w:t>
      </w:r>
    </w:p>
    <w:p w14:paraId="53501ACD" w14:textId="77777777" w:rsidR="00956470" w:rsidRPr="00AB063F" w:rsidRDefault="00000000">
      <w:pPr>
        <w:rPr>
          <w:color w:val="000000" w:themeColor="text1"/>
        </w:rPr>
      </w:pPr>
      <w:r w:rsidRPr="00AB063F">
        <w:rPr>
          <w:color w:val="000000" w:themeColor="text1"/>
        </w:rPr>
        <w:t>Based on the study of LendingClub and Upstart, our proposed loan application can focus on simplicity, performance, accuracy, compatibility, security, and privacy. The application can provide a simple dashboard, easy loan application steps, automatic input validation, clear eligibility information, loan-status tracking, repayment reminders, and responsive design for different devices. Strong authentication, encryption, role-based access, secure database management, and clear privacy controls can be included to protect user information.</w:t>
      </w:r>
    </w:p>
    <w:p w14:paraId="4321006A" w14:textId="77777777" w:rsidR="00956470" w:rsidRPr="00AB063F" w:rsidRDefault="00000000">
      <w:pPr>
        <w:pStyle w:val="Heading1"/>
        <w:rPr>
          <w:color w:val="000000" w:themeColor="text1"/>
        </w:rPr>
      </w:pPr>
      <w:r w:rsidRPr="00AB063F">
        <w:rPr>
          <w:color w:val="000000" w:themeColor="text1"/>
        </w:rPr>
        <w:t>8. Conclusion</w:t>
      </w:r>
    </w:p>
    <w:p w14:paraId="6419C975" w14:textId="77777777" w:rsidR="00956470" w:rsidRPr="00AB063F" w:rsidRDefault="00000000">
      <w:pPr>
        <w:rPr>
          <w:color w:val="000000" w:themeColor="text1"/>
        </w:rPr>
      </w:pPr>
      <w:r w:rsidRPr="00AB063F">
        <w:rPr>
          <w:color w:val="000000" w:themeColor="text1"/>
        </w:rPr>
        <w:t>The study of LendingClub and Upstart provides useful ideas for developing a modern loan application. Both platforms demonstrate the importance of digital loan processing, account management, and secure handling of financial information. At the same time, areas such as platform compatibility, data validation, transparency, privacy controls, and user-friendly design can be considered while developing our proposed system. These observations will help us design a loan application that is simple, secure, accurate, compatible, and easy to use.</w:t>
      </w:r>
    </w:p>
    <w:p w14:paraId="4C527D5F" w14:textId="77777777" w:rsidR="00956470" w:rsidRPr="00AB063F" w:rsidRDefault="00000000">
      <w:pPr>
        <w:pStyle w:val="Heading1"/>
        <w:rPr>
          <w:color w:val="000000" w:themeColor="text1"/>
        </w:rPr>
      </w:pPr>
      <w:r w:rsidRPr="00AB063F">
        <w:rPr>
          <w:color w:val="000000" w:themeColor="text1"/>
        </w:rPr>
        <w:t>References</w:t>
      </w:r>
    </w:p>
    <w:p w14:paraId="13A0869F" w14:textId="77777777" w:rsidR="00956470" w:rsidRPr="00AB063F" w:rsidRDefault="00000000">
      <w:pPr>
        <w:pStyle w:val="ListBullet"/>
        <w:rPr>
          <w:color w:val="000000" w:themeColor="text1"/>
        </w:rPr>
      </w:pPr>
      <w:r w:rsidRPr="00AB063F">
        <w:rPr>
          <w:color w:val="000000" w:themeColor="text1"/>
        </w:rPr>
        <w:t>LendingClub, Official Website and Terms &amp; Conditions.</w:t>
      </w:r>
    </w:p>
    <w:p w14:paraId="105944D3" w14:textId="77777777" w:rsidR="00956470" w:rsidRPr="00AB063F" w:rsidRDefault="00000000">
      <w:pPr>
        <w:pStyle w:val="ListBullet"/>
        <w:rPr>
          <w:color w:val="000000" w:themeColor="text1"/>
        </w:rPr>
      </w:pPr>
      <w:r w:rsidRPr="00AB063F">
        <w:rPr>
          <w:color w:val="000000" w:themeColor="text1"/>
        </w:rPr>
        <w:t>Upstart, Official Website – Personal Loans.</w:t>
      </w:r>
    </w:p>
    <w:p w14:paraId="4BB21BEF" w14:textId="77777777" w:rsidR="00956470" w:rsidRPr="00AB063F" w:rsidRDefault="00000000">
      <w:pPr>
        <w:pStyle w:val="ListBullet"/>
        <w:rPr>
          <w:color w:val="000000" w:themeColor="text1"/>
        </w:rPr>
      </w:pPr>
      <w:r w:rsidRPr="00AB063F">
        <w:rPr>
          <w:color w:val="000000" w:themeColor="text1"/>
        </w:rPr>
        <w:t>Upstart Help Center – Using the Upstart Mobile App: Features and Availability.</w:t>
      </w:r>
    </w:p>
    <w:p w14:paraId="0AE66C08" w14:textId="77777777" w:rsidR="00956470" w:rsidRPr="00AB063F" w:rsidRDefault="00000000">
      <w:pPr>
        <w:pStyle w:val="ListBullet"/>
        <w:rPr>
          <w:color w:val="000000" w:themeColor="text1"/>
        </w:rPr>
      </w:pPr>
      <w:r w:rsidRPr="00AB063F">
        <w:rPr>
          <w:color w:val="000000" w:themeColor="text1"/>
        </w:rPr>
        <w:t>Upstart Help Center – How We Protect Your Personal and Financial Information.</w:t>
      </w:r>
    </w:p>
    <w:p w14:paraId="44CB17F8" w14:textId="77777777" w:rsidR="00956470" w:rsidRPr="00AB063F" w:rsidRDefault="00000000">
      <w:pPr>
        <w:pStyle w:val="ListBullet"/>
        <w:rPr>
          <w:color w:val="000000" w:themeColor="text1"/>
        </w:rPr>
      </w:pPr>
      <w:r w:rsidRPr="00AB063F">
        <w:rPr>
          <w:color w:val="000000" w:themeColor="text1"/>
        </w:rPr>
        <w:t>Upstart – Data Security and Privacy for Lenders.</w:t>
      </w:r>
    </w:p>
    <w:sectPr w:rsidR="00956470" w:rsidRPr="00AB063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6792422">
    <w:abstractNumId w:val="8"/>
  </w:num>
  <w:num w:numId="2" w16cid:durableId="1209877480">
    <w:abstractNumId w:val="6"/>
  </w:num>
  <w:num w:numId="3" w16cid:durableId="191960169">
    <w:abstractNumId w:val="5"/>
  </w:num>
  <w:num w:numId="4" w16cid:durableId="421415056">
    <w:abstractNumId w:val="4"/>
  </w:num>
  <w:num w:numId="5" w16cid:durableId="1647516874">
    <w:abstractNumId w:val="7"/>
  </w:num>
  <w:num w:numId="6" w16cid:durableId="1600677841">
    <w:abstractNumId w:val="3"/>
  </w:num>
  <w:num w:numId="7" w16cid:durableId="321933004">
    <w:abstractNumId w:val="2"/>
  </w:num>
  <w:num w:numId="8" w16cid:durableId="213855278">
    <w:abstractNumId w:val="1"/>
  </w:num>
  <w:num w:numId="9" w16cid:durableId="185900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5B4"/>
    <w:rsid w:val="00956470"/>
    <w:rsid w:val="00AA1D8D"/>
    <w:rsid w:val="00AB063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0CAAC"/>
  <w14:defaultImageDpi w14:val="300"/>
  <w15:docId w15:val="{38A726FD-1EE6-481F-B085-6DBC9A6D1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1354</Words>
  <Characters>7723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RAKSHITHA M</cp:lastModifiedBy>
  <cp:revision>2</cp:revision>
  <dcterms:created xsi:type="dcterms:W3CDTF">2013-12-23T23:15:00Z</dcterms:created>
  <dcterms:modified xsi:type="dcterms:W3CDTF">2026-10-06T07:24:00Z</dcterms:modified>
  <cp:category/>
</cp:coreProperties>
</file>