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Override ContentType="application/vnd.openxmlformats-officedocument.wordprocessingml.header+xml" PartName="/word/header8.xml"/>
  <Override ContentType="application/vnd.openxmlformats-officedocument.wordprocessingml.footer+xml" PartName="/word/footer8.xml"/>
  <Override ContentType="application/vnd.openxmlformats-officedocument.wordprocessingml.header+xml" PartName="/word/header9.xml"/>
  <Override ContentType="application/vnd.openxmlformats-officedocument.wordprocessingml.footer+xml" PartName="/word/footer9.xml"/>
  <Override ContentType="application/vnd.openxmlformats-officedocument.wordprocessingml.header+xml" PartName="/word/header10.xml"/>
  <Override ContentType="application/vnd.openxmlformats-officedocument.wordprocessingml.footer+xml" PartName="/word/footer10.xml"/>
  <Override ContentType="application/vnd.openxmlformats-officedocument.wordprocessingml.header+xml" PartName="/word/header11.xml"/>
  <Override ContentType="application/vnd.openxmlformats-officedocument.wordprocessingml.footer+xml" PartName="/word/footer1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jc w:val="center"/>
      </w:pPr>
      <w:r>
        <w:rPr>
          <w:color w:val="1b324f"/>
          <w:sz w:val="28"/>
          <w:szCs w:val="28"/>
          <w:rFonts w:ascii="华文黑体" w:cs="华文黑体" w:eastAsia="华文黑体" w:hAnsi="华文黑体"/>
        </w:rPr>
        <w:t xml:space="preserve">前    言</w:t>
      </w:r>
    </w:p>
    <w:p>
      <w:pPr>
        <w:spacing w:before="0" w:after="0"/>
        <w:jc w:val="center"/>
      </w:pPr>
      <w:r>
        <w:rPr>
          <w:color w:val="1b324f"/>
          <w:sz w:val="21"/>
          <w:szCs w:val="21"/>
          <w:rFonts w:ascii="宋体" w:cs="宋体" w:eastAsia="宋体" w:hAnsi="宋体"/>
        </w:rPr>
        <w:t xml:space="preserve"> </w:t>
      </w:r>
    </w:p>
    <w:p>
      <w:pPr>
        <w:spacing w:before="0" w:after="0"/>
        <w:jc w:val="both"/>
      </w:pPr>
      <w:r>
        <w:rPr>
          <w:color w:val="1b324f"/>
          <w:sz w:val="21"/>
          <w:szCs w:val="21"/>
          <w:rFonts w:ascii="华文宋体" w:cs="华文宋体" w:eastAsia="华文宋体" w:hAnsi="华文宋体"/>
        </w:rPr>
        <w:t xml:space="preserve">本制度属于支撑类管理制度。</w:t>
      </w:r>
    </w:p>
    <w:p>
      <w:pPr>
        <w:spacing w:before="0" w:after="0"/>
        <w:jc w:val="both"/>
      </w:pPr>
      <w:r>
        <w:rPr>
          <w:color w:val="1b324f"/>
          <w:sz w:val="21"/>
          <w:szCs w:val="21"/>
          <w:rFonts w:ascii="华文宋体" w:cs="华文宋体" w:eastAsia="华文宋体" w:hAnsi="华文宋体"/>
        </w:rPr>
        <w:t xml:space="preserve">本制度由工程研发事业部提出和起草 。</w:t>
      </w:r>
    </w:p>
    <w:p>
      <w:pPr>
        <w:spacing w:before="0" w:after="0"/>
        <w:jc w:val="both"/>
      </w:pPr>
      <w:r>
        <w:rPr>
          <w:color w:val="1b324f"/>
          <w:sz w:val="21"/>
          <w:szCs w:val="21"/>
          <w:rFonts w:ascii="华文宋体" w:cs="华文宋体" w:eastAsia="华文宋体" w:hAnsi="华文宋体"/>
        </w:rPr>
        <w:t xml:space="preserve">本制度由工程研发事业部负责解释。</w:t>
      </w:r>
      <w:r>
        <w:rPr>
          <w:sz w:val="28"/>
          <w:szCs w:val="28"/>
          <w:rFonts w:ascii="宋体" w:cs="宋体" w:eastAsia="宋体" w:hAnsi="宋体"/>
        </w:rPr>
        <w:br/>
      </w:r>
    </w:p>
    <w:p>
      <w:pPr>
        <w:spacing w:before="0" w:after="0" w:line="280" w:lineRule="exact"/>
      </w:pPr>
      <w:r>
        <w:rPr>
          <w:sz w:val="28"/>
          <w:szCs w:val="28"/>
          <w:rFonts w:ascii="宋体" w:cs="宋体" w:eastAsia="宋体" w:hAnsi="宋体"/>
        </w:rPr>
      </w:r>
    </w:p>
    <w:p>
      <w:pPr>
        <w:sectPr>
          <w:headerReference w:type="default" r:id="rId6"/>
          <w:footerReference w:type="default" r:id="rId7"/>
          <w:pgSz w:w="11906" w:h="16838" w:orient="portrait"/>
          <w:pgMar w:top="1440" w:right="1802" w:bottom="1440" w:left="1802" w:header="708" w:footer="708" w:gutter="0"/>
          <w:pgNumType w:start="1" w:fmt="decimal"/>
          <w:docGrid w:linePitch="360"/>
        </w:sectPr>
      </w:pPr>
    </w:p>
    <w:p>
      <w:pPr>
        <w:spacing w:before="0" w:after="0"/>
        <w:jc w:val="center"/>
      </w:pPr>
      <w:r>
        <w:rPr>
          <w:color w:val="000000"/>
          <w:sz w:val="28"/>
          <w:szCs w:val="28"/>
          <w:rFonts w:ascii="华文黑体" w:cs="华文黑体" w:eastAsia="华文黑体" w:hAnsi="华文黑体"/>
        </w:rPr>
        <w:t xml:space="preserve">研发IPT团队管理标准</w:t>
      </w:r>
    </w:p>
    <w:p>
      <w:pPr>
        <w:spacing w:before="0" w:after="0" w:line="280" w:lineRule="exact"/>
      </w:pPr>
      <w:r>
        <w:rPr>
          <w:color w:val="000000"/>
          <w:sz w:val="28"/>
          <w:szCs w:val="28"/>
          <w:rFonts w:ascii="宋体" w:cs="宋体" w:eastAsia="宋体" w:hAnsi="宋体"/>
        </w:rPr>
      </w:r>
    </w:p>
    <w:p>
      <w:pPr>
        <w:spacing w:before="0" w:after="0"/>
        <w:jc w:val="both"/>
      </w:pPr>
      <w:r>
        <w:rPr>
          <w:color w:val="0d0c0c"/>
          <w:sz w:val="28"/>
          <w:szCs w:val="28"/>
          <w:rFonts w:ascii="黑体" w:cs="黑体" w:eastAsia="黑体" w:hAnsi="黑体"/>
        </w:rPr>
        <w:t xml:space="preserve">1  范围</w:t>
      </w:r>
    </w:p>
    <w:p>
      <w:pPr>
        <w:spacing w:before="0" w:after="0" w:line="280" w:lineRule="exact"/>
      </w:pPr>
      <w:r>
        <w:rPr>
          <w:color w:val="0d0c0c"/>
          <w:sz w:val="28"/>
          <w:szCs w:val="28"/>
          <w:rFonts w:ascii="宋体" w:cs="宋体" w:eastAsia="宋体" w:hAnsi="宋体"/>
        </w:rPr>
      </w:r>
    </w:p>
    <w:p>
      <w:pPr>
        <w:spacing w:before="0" w:after="0"/>
        <w:jc w:val="both"/>
      </w:pPr>
      <w:r>
        <w:rPr>
          <w:color w:val="0d0c0c"/>
          <w:sz w:val="28"/>
          <w:szCs w:val="28"/>
          <w:rFonts w:ascii="宋体" w:cs="宋体" w:eastAsia="宋体" w:hAnsi="宋体"/>
        </w:rPr>
        <w:t xml:space="preserve">    本文件规定了研发</w:t>
      </w:r>
      <w:r>
        <w:rPr>
          <w:color w:val="0d0c0c"/>
          <w:sz w:val="28"/>
          <w:szCs w:val="28"/>
          <w:rFonts w:ascii="Times New Roman" w:cs="Times New Roman" w:eastAsia="Times New Roman" w:hAnsi="Times New Roman"/>
        </w:rPr>
        <w:t xml:space="preserve">IPT</w:t>
      </w:r>
      <w:r>
        <w:rPr>
          <w:color w:val="0d0c0c"/>
          <w:sz w:val="28"/>
          <w:szCs w:val="28"/>
          <w:rFonts w:ascii="宋体" w:cs="宋体" w:eastAsia="宋体" w:hAnsi="宋体"/>
        </w:rPr>
        <w:t xml:space="preserve">团队组建、出差、工作纪律、团队内外部沟通协调、工程问题处置的管理要求。</w:t>
      </w:r>
    </w:p>
    <w:p>
      <w:pPr>
        <w:spacing w:before="0" w:after="0"/>
        <w:jc w:val="both"/>
      </w:pPr>
      <w:r>
        <w:rPr>
          <w:color w:val="0d0c0c"/>
          <w:sz w:val="28"/>
          <w:szCs w:val="28"/>
          <w:rFonts w:ascii="宋体" w:cs="宋体" w:eastAsia="宋体" w:hAnsi="宋体"/>
        </w:rPr>
        <w:t xml:space="preserve">    本文件适用于民机项目。</w:t>
      </w:r>
    </w:p>
    <w:p>
      <w:pPr>
        <w:spacing w:before="0" w:after="0"/>
        <w:jc w:val="both"/>
      </w:pPr>
      <w:r>
        <w:rPr>
          <w:color w:val="0d0c0c"/>
          <w:sz w:val="28"/>
          <w:szCs w:val="28"/>
          <w:rFonts w:ascii="宋体" w:cs="宋体" w:eastAsia="宋体" w:hAnsi="宋体"/>
        </w:rPr>
        <w:t xml:space="preserve">    本文件依据</w:t>
      </w:r>
      <w:r>
        <w:rPr>
          <w:color w:val="0d0c0c"/>
          <w:sz w:val="28"/>
          <w:szCs w:val="28"/>
          <w:rFonts w:ascii="Times New Roman" w:cs="Times New Roman" w:eastAsia="Times New Roman" w:hAnsi="Times New Roman"/>
        </w:rPr>
        <w:t xml:space="preserve">GLC120101</w:t>
      </w:r>
      <w:r>
        <w:rPr>
          <w:color w:val="0d0c0c"/>
          <w:sz w:val="28"/>
          <w:szCs w:val="28"/>
          <w:rFonts w:ascii="宋体" w:cs="宋体" w:eastAsia="宋体" w:hAnsi="宋体"/>
        </w:rPr>
        <w:t xml:space="preserve">制定。</w:t>
      </w:r>
    </w:p>
    <w:p>
      <w:pPr>
        <w:spacing w:before="0" w:after="0" w:line="280" w:lineRule="exact"/>
      </w:pPr>
      <w:r>
        <w:rPr>
          <w:color w:val="0d0c0c"/>
          <w:sz w:val="28"/>
          <w:szCs w:val="28"/>
          <w:rFonts w:ascii="宋体" w:cs="宋体" w:eastAsia="宋体" w:hAnsi="宋体"/>
        </w:rPr>
      </w:r>
    </w:p>
    <w:p>
      <w:pPr>
        <w:spacing w:before="0" w:after="0"/>
        <w:jc w:val="both"/>
      </w:pPr>
      <w:r>
        <w:rPr>
          <w:color w:val="0d0c0c"/>
          <w:sz w:val="28"/>
          <w:szCs w:val="28"/>
          <w:rFonts w:ascii="黑体" w:cs="黑体" w:eastAsia="黑体" w:hAnsi="黑体"/>
        </w:rPr>
        <w:t xml:space="preserve">2  规范性引用文件</w:t>
      </w:r>
    </w:p>
    <w:p>
      <w:pPr>
        <w:spacing w:before="0" w:after="0" w:line="280" w:lineRule="exact"/>
      </w:pPr>
      <w:r>
        <w:rPr>
          <w:color w:val="0d0c0c"/>
          <w:sz w:val="28"/>
          <w:szCs w:val="28"/>
          <w:rFonts w:ascii="宋体" w:cs="宋体" w:eastAsia="宋体" w:hAnsi="宋体"/>
        </w:rPr>
      </w:r>
    </w:p>
    <w:p>
      <w:pPr>
        <w:spacing w:before="0" w:after="0"/>
        <w:jc w:val="both"/>
      </w:pPr>
      <w:r>
        <w:rPr>
          <w:color w:val="0d0c0c"/>
          <w:sz w:val="28"/>
          <w:szCs w:val="28"/>
          <w:rFonts w:ascii="宋体" w:cs="宋体" w:eastAsia="宋体" w:hAnsi="宋体"/>
        </w:rPr>
        <w:t xml:space="preserve">    下列文件对于本文件的应用是必不可少的。凡是注日期或（和）版次的引用文件，仅注日期或（和）版次的版本适用于本文件。凡是不注日期或（和）版次的引用文件，其最新版本（包括所有的修改单）适用于本文件。</w:t>
      </w:r>
    </w:p>
    <w:p>
      <w:pPr>
        <w:spacing w:before="0" w:after="0"/>
        <w:jc w:val="both"/>
      </w:pPr>
      <w:r>
        <w:rPr>
          <w:color w:val="0d0c0c"/>
          <w:sz w:val="28"/>
          <w:szCs w:val="28"/>
          <w:rFonts w:ascii="宋体" w:cs="宋体" w:eastAsia="宋体" w:hAnsi="宋体"/>
        </w:rPr>
        <w:t xml:space="preserve">    </w:t>
      </w:r>
      <w:r>
        <w:rPr>
          <w:color w:val="0d0c0c"/>
          <w:sz w:val="28"/>
          <w:szCs w:val="28"/>
          <w:rFonts w:ascii="Times New Roman" w:cs="Times New Roman" w:eastAsia="Times New Roman" w:hAnsi="Times New Roman"/>
        </w:rPr>
        <w:t xml:space="preserve">GS24</w:t>
      </w:r>
      <w:r>
        <w:rPr>
          <w:color w:val="0d0c0c"/>
          <w:sz w:val="28"/>
          <w:szCs w:val="28"/>
          <w:rFonts w:ascii="宋体" w:cs="宋体" w:eastAsia="宋体" w:hAnsi="宋体"/>
        </w:rPr>
        <w:t xml:space="preserve">  项目</w:t>
      </w:r>
      <w:r>
        <w:rPr>
          <w:color w:val="0d0c0c"/>
          <w:sz w:val="28"/>
          <w:szCs w:val="28"/>
          <w:rFonts w:ascii="Times New Roman" w:cs="Times New Roman" w:eastAsia="Times New Roman" w:hAnsi="Times New Roman"/>
        </w:rPr>
        <w:t xml:space="preserve">IPT</w:t>
      </w:r>
      <w:r>
        <w:rPr>
          <w:color w:val="0d0c0c"/>
          <w:sz w:val="28"/>
          <w:szCs w:val="28"/>
          <w:rFonts w:ascii="宋体" w:cs="宋体" w:eastAsia="宋体" w:hAnsi="宋体"/>
        </w:rPr>
        <w:t xml:space="preserve">管理手册</w:t>
      </w:r>
    </w:p>
    <w:p>
      <w:pPr>
        <w:spacing w:before="0" w:after="0"/>
        <w:jc w:val="both"/>
      </w:pPr>
      <w:r>
        <w:rPr>
          <w:color w:val="0d0c0c"/>
          <w:sz w:val="28"/>
          <w:szCs w:val="28"/>
          <w:rFonts w:ascii="宋体" w:cs="宋体" w:eastAsia="宋体" w:hAnsi="宋体"/>
        </w:rPr>
        <w:t xml:space="preserve">    </w:t>
      </w:r>
      <w:r>
        <w:rPr>
          <w:color w:val="0d0c0c"/>
          <w:sz w:val="28"/>
          <w:szCs w:val="28"/>
          <w:rFonts w:ascii="Times New Roman" w:cs="Times New Roman" w:eastAsia="Times New Roman" w:hAnsi="Times New Roman"/>
        </w:rPr>
        <w:t xml:space="preserve">GLG1201</w:t>
      </w:r>
      <w:r>
        <w:rPr>
          <w:color w:val="0d0c0c"/>
          <w:sz w:val="28"/>
          <w:szCs w:val="28"/>
          <w:rFonts w:ascii="宋体" w:cs="宋体" w:eastAsia="宋体" w:hAnsi="宋体"/>
        </w:rPr>
        <w:t xml:space="preserve">  产品设计和开发管理规则</w:t>
      </w:r>
    </w:p>
    <w:p>
      <w:pPr>
        <w:spacing w:before="0" w:after="0"/>
        <w:jc w:val="both"/>
      </w:pPr>
      <w:r>
        <w:rPr>
          <w:color w:val="0d0c0c"/>
          <w:sz w:val="28"/>
          <w:szCs w:val="28"/>
          <w:rFonts w:ascii="宋体" w:cs="宋体" w:eastAsia="宋体" w:hAnsi="宋体"/>
        </w:rPr>
        <w:t xml:space="preserve">   </w:t>
      </w:r>
      <w:r>
        <w:rPr>
          <w:color w:val="0d0c0c"/>
          <w:sz w:val="28"/>
          <w:szCs w:val="28"/>
          <w:rFonts w:ascii="Times New Roman" w:cs="Times New Roman" w:eastAsia="Times New Roman" w:hAnsi="Times New Roman"/>
        </w:rPr>
        <w:t xml:space="preserve">  GLC120101</w:t>
      </w:r>
      <w:r>
        <w:rPr>
          <w:color w:val="0d0c0c"/>
          <w:sz w:val="28"/>
          <w:szCs w:val="28"/>
          <w:rFonts w:ascii="宋体" w:cs="宋体" w:eastAsia="宋体" w:hAnsi="宋体"/>
        </w:rPr>
        <w:t xml:space="preserve">  产品设计策划管理程序</w:t>
      </w:r>
    </w:p>
    <w:p>
      <w:pPr>
        <w:spacing w:before="0" w:after="0"/>
        <w:jc w:val="both"/>
      </w:pPr>
      <w:r>
        <w:rPr>
          <w:color w:val="0d0c0c"/>
          <w:sz w:val="28"/>
          <w:szCs w:val="28"/>
          <w:rFonts w:ascii="宋体" w:cs="宋体" w:eastAsia="宋体" w:hAnsi="宋体"/>
        </w:rPr>
        <w:t xml:space="preserve">   </w:t>
      </w:r>
      <w:r>
        <w:rPr>
          <w:color w:val="0d0c0c"/>
          <w:sz w:val="28"/>
          <w:szCs w:val="28"/>
          <w:rFonts w:ascii="Times New Roman" w:cs="Times New Roman" w:eastAsia="Times New Roman" w:hAnsi="Times New Roman"/>
        </w:rPr>
        <w:t xml:space="preserve">  GLC14080402 </w:t>
      </w:r>
      <w:r>
        <w:rPr>
          <w:color w:val="0d0c0c"/>
          <w:sz w:val="28"/>
          <w:szCs w:val="28"/>
          <w:rFonts w:ascii="宋体" w:cs="宋体" w:eastAsia="宋体" w:hAnsi="宋体"/>
        </w:rPr>
        <w:t xml:space="preserve"> 工程MRB处置管理程序</w:t>
      </w:r>
    </w:p>
    <w:p>
      <w:pPr>
        <w:spacing w:before="0" w:after="0"/>
        <w:jc w:val="both"/>
      </w:pPr>
      <w:r>
        <w:rPr>
          <w:color w:val="0d0c0c"/>
          <w:sz w:val="28"/>
          <w:szCs w:val="28"/>
          <w:rFonts w:ascii="宋体" w:cs="宋体" w:eastAsia="宋体" w:hAnsi="宋体"/>
        </w:rPr>
        <w:t xml:space="preserve">    </w:t>
      </w:r>
      <w:r>
        <w:rPr>
          <w:color w:val="0d0c0c"/>
          <w:sz w:val="28"/>
          <w:szCs w:val="28"/>
          <w:rFonts w:ascii="Times New Roman" w:cs="Times New Roman" w:eastAsia="Times New Roman" w:hAnsi="Times New Roman"/>
        </w:rPr>
        <w:t xml:space="preserve">GLC231008</w:t>
      </w:r>
      <w:r>
        <w:rPr>
          <w:color w:val="0d0c0c"/>
          <w:sz w:val="28"/>
          <w:szCs w:val="28"/>
          <w:rFonts w:ascii="宋体" w:cs="宋体" w:eastAsia="宋体" w:hAnsi="宋体"/>
        </w:rPr>
        <w:t xml:space="preserve">  质量记录管理程序</w:t>
      </w:r>
    </w:p>
    <w:p>
      <w:pPr>
        <w:spacing w:before="0" w:after="0" w:line="280" w:lineRule="exact"/>
      </w:pPr>
      <w:r>
        <w:rPr>
          <w:color w:val="0d0c0c"/>
          <w:sz w:val="28"/>
          <w:szCs w:val="28"/>
          <w:rFonts w:ascii="宋体" w:cs="宋体" w:eastAsia="宋体" w:hAnsi="宋体"/>
        </w:rPr>
      </w:r>
    </w:p>
    <w:p>
      <w:pPr>
        <w:spacing w:before="0" w:after="0"/>
        <w:jc w:val="both"/>
      </w:pPr>
      <w:r>
        <w:rPr>
          <w:color w:val="0d0c0c"/>
          <w:sz w:val="28"/>
          <w:szCs w:val="28"/>
          <w:rFonts w:ascii="黑体" w:cs="黑体" w:eastAsia="黑体" w:hAnsi="黑体"/>
        </w:rPr>
        <w:t xml:space="preserve">3  表格</w:t>
      </w:r>
    </w:p>
    <w:p>
      <w:pPr>
        <w:spacing w:before="0" w:after="0" w:line="280" w:lineRule="exact"/>
      </w:pPr>
      <w:r>
        <w:rPr>
          <w:color w:val="0d0c0c"/>
          <w:sz w:val="28"/>
          <w:szCs w:val="28"/>
          <w:rFonts w:ascii="宋体" w:cs="宋体" w:eastAsia="宋体" w:hAnsi="宋体"/>
        </w:rPr>
      </w:r>
    </w:p>
    <w:p>
      <w:pPr>
        <w:spacing w:before="0" w:after="0"/>
        <w:jc w:val="both"/>
      </w:pPr>
      <w:r>
        <w:rPr>
          <w:color w:val="0d0c0c"/>
          <w:sz w:val="28"/>
          <w:szCs w:val="28"/>
          <w:rFonts w:ascii="黑体" w:cs="黑体" w:eastAsia="黑体" w:hAnsi="黑体"/>
        </w:rPr>
        <w:t xml:space="preserve">3.1 规定表格</w:t>
      </w:r>
    </w:p>
    <w:p>
      <w:pPr>
        <w:spacing w:before="0" w:after="0"/>
        <w:jc w:val="both"/>
      </w:pPr>
      <w:r>
        <w:rPr>
          <w:color w:val="0d0c0c"/>
          <w:sz w:val="28"/>
          <w:szCs w:val="28"/>
          <w:rFonts w:ascii="宋体" w:cs="宋体" w:eastAsia="宋体" w:hAnsi="宋体"/>
        </w:rPr>
        <w:t xml:space="preserve">   </w:t>
      </w:r>
      <w:r>
        <w:rPr>
          <w:color w:val="0d0c0c"/>
          <w:sz w:val="28"/>
          <w:szCs w:val="28"/>
          <w:rFonts w:ascii="Times New Roman" w:cs="Times New Roman" w:eastAsia="Times New Roman" w:hAnsi="Times New Roman"/>
        </w:rPr>
        <w:t xml:space="preserve"> FM1201-50</w:t>
      </w:r>
      <w:r>
        <w:rPr>
          <w:color w:val="0d0c0c"/>
          <w:sz w:val="28"/>
          <w:szCs w:val="28"/>
          <w:rFonts w:ascii="宋体" w:cs="宋体" w:eastAsia="宋体" w:hAnsi="宋体"/>
        </w:rPr>
        <w:t xml:space="preserve">  协调备忘（中文）</w:t>
      </w:r>
    </w:p>
    <w:p>
      <w:pPr>
        <w:spacing w:before="0" w:after="0"/>
        <w:jc w:val="both"/>
      </w:pPr>
      <w:r>
        <w:rPr>
          <w:color w:val="0d0c0c"/>
          <w:sz w:val="28"/>
          <w:szCs w:val="28"/>
          <w:rFonts w:ascii="宋体" w:cs="宋体" w:eastAsia="宋体" w:hAnsi="宋体"/>
        </w:rPr>
        <w:t xml:space="preserve">    </w:t>
      </w:r>
      <w:r>
        <w:rPr>
          <w:color w:val="0d0c0c"/>
          <w:sz w:val="28"/>
          <w:szCs w:val="28"/>
          <w:rFonts w:ascii="Times New Roman" w:cs="Times New Roman" w:eastAsia="Times New Roman" w:hAnsi="Times New Roman"/>
        </w:rPr>
        <w:t xml:space="preserve">FM1201-51</w:t>
      </w:r>
      <w:r>
        <w:rPr>
          <w:color w:val="0d0c0c"/>
          <w:sz w:val="28"/>
          <w:szCs w:val="28"/>
          <w:rFonts w:ascii="宋体" w:cs="宋体" w:eastAsia="宋体" w:hAnsi="宋体"/>
        </w:rPr>
        <w:t xml:space="preserve">  协调备忘（英文）</w:t>
      </w:r>
    </w:p>
    <w:p>
      <w:pPr>
        <w:spacing w:before="0" w:after="0"/>
        <w:jc w:val="both"/>
      </w:pPr>
      <w:r>
        <w:rPr>
          <w:color w:val="0d0c0c"/>
          <w:sz w:val="28"/>
          <w:szCs w:val="28"/>
          <w:rFonts w:ascii="宋体" w:cs="宋体" w:eastAsia="宋体" w:hAnsi="宋体"/>
        </w:rPr>
        <w:t xml:space="preserve">    </w:t>
      </w:r>
      <w:r>
        <w:rPr>
          <w:color w:val="0d0c0c"/>
          <w:sz w:val="28"/>
          <w:szCs w:val="28"/>
          <w:rFonts w:ascii="Times New Roman" w:cs="Times New Roman" w:eastAsia="Times New Roman" w:hAnsi="Times New Roman"/>
        </w:rPr>
        <w:t xml:space="preserve">FM1201-52</w:t>
      </w:r>
      <w:r>
        <w:rPr>
          <w:color w:val="0d0c0c"/>
          <w:sz w:val="28"/>
          <w:szCs w:val="28"/>
          <w:rFonts w:ascii="宋体" w:cs="宋体" w:eastAsia="宋体" w:hAnsi="宋体"/>
        </w:rPr>
        <w:t xml:space="preserve">  内部询问单</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8"/>
          <w:footerReference w:type="default" r:id="rId9"/>
          <w:pgSz w:w="11906" w:h="16838" w:orient="portrait"/>
          <w:pgMar w:top="1440" w:right="1802" w:bottom="1440" w:left="1802" w:header="708" w:footer="708" w:gutter="0"/>
          <w:pgNumType w:start="2" w:fmt="decimal"/>
          <w:docGrid w:linePitch="360"/>
        </w:sectPr>
      </w:pPr>
    </w:p>
    <w:p>
      <w:pPr>
        <w:spacing w:before="0" w:after="0"/>
        <w:jc w:val="both"/>
      </w:pPr>
      <w:r>
        <w:rPr>
          <w:color w:val="0d0c0c"/>
          <w:sz w:val="28"/>
          <w:szCs w:val="28"/>
          <w:rFonts w:ascii="宋体" w:cs="宋体" w:eastAsia="宋体" w:hAnsi="宋体"/>
        </w:rPr>
        <w:t xml:space="preserve">   </w:t>
      </w:r>
      <w:r>
        <w:rPr>
          <w:color w:val="0d0c0c"/>
          <w:sz w:val="28"/>
          <w:szCs w:val="28"/>
          <w:rFonts w:ascii="Times New Roman" w:cs="Times New Roman" w:eastAsia="Times New Roman" w:hAnsi="Times New Roman"/>
        </w:rPr>
        <w:t xml:space="preserve"> FM1201-53</w:t>
      </w:r>
      <w:r>
        <w:rPr>
          <w:color w:val="0d0c0c"/>
          <w:sz w:val="28"/>
          <w:szCs w:val="28"/>
          <w:rFonts w:ascii="宋体" w:cs="宋体" w:eastAsia="宋体" w:hAnsi="宋体"/>
        </w:rPr>
        <w:t xml:space="preserve">  技术协调单</w:t>
      </w:r>
    </w:p>
    <w:p>
      <w:pPr>
        <w:spacing w:before="0" w:after="0"/>
        <w:jc w:val="both"/>
      </w:pPr>
      <w:r>
        <w:rPr>
          <w:color w:val="0d0c0c"/>
          <w:sz w:val="28"/>
          <w:szCs w:val="28"/>
          <w:rFonts w:ascii="宋体" w:cs="宋体" w:eastAsia="宋体" w:hAnsi="宋体"/>
        </w:rPr>
        <w:t xml:space="preserve">   </w:t>
      </w:r>
      <w:r>
        <w:rPr>
          <w:color w:val="0d0c0c"/>
          <w:sz w:val="28"/>
          <w:szCs w:val="28"/>
          <w:rFonts w:ascii="Times New Roman" w:cs="Times New Roman" w:eastAsia="Times New Roman" w:hAnsi="Times New Roman"/>
        </w:rPr>
        <w:t xml:space="preserve"> FM1201-54</w:t>
      </w:r>
      <w:r>
        <w:rPr>
          <w:color w:val="0d0c0c"/>
          <w:sz w:val="28"/>
          <w:szCs w:val="28"/>
          <w:rFonts w:ascii="宋体" w:cs="宋体" w:eastAsia="宋体" w:hAnsi="宋体"/>
        </w:rPr>
        <w:t xml:space="preserve">  技术协调单</w:t>
      </w:r>
    </w:p>
    <w:p>
      <w:pPr>
        <w:spacing w:before="0" w:after="0"/>
        <w:jc w:val="both"/>
      </w:pPr>
      <w:r>
        <w:rPr>
          <w:color w:val="0d0c0c"/>
          <w:sz w:val="28"/>
          <w:szCs w:val="28"/>
          <w:rFonts w:ascii="宋体" w:cs="宋体" w:eastAsia="宋体" w:hAnsi="宋体"/>
        </w:rPr>
        <w:t xml:space="preserve">   </w:t>
      </w:r>
      <w:r>
        <w:rPr>
          <w:color w:val="0d0c0c"/>
          <w:sz w:val="28"/>
          <w:szCs w:val="28"/>
          <w:rFonts w:ascii="Times New Roman" w:cs="Times New Roman" w:eastAsia="Times New Roman" w:hAnsi="Times New Roman"/>
        </w:rPr>
        <w:t xml:space="preserve"> FM1201-55 </w:t>
      </w:r>
      <w:r>
        <w:rPr>
          <w:color w:val="0d0c0c"/>
          <w:sz w:val="28"/>
          <w:szCs w:val="28"/>
          <w:rFonts w:ascii="宋体" w:cs="宋体" w:eastAsia="宋体" w:hAnsi="宋体"/>
        </w:rPr>
        <w:t xml:space="preserve"> 快速更改单</w:t>
      </w:r>
    </w:p>
    <w:p>
      <w:pPr>
        <w:spacing w:before="0" w:after="0"/>
        <w:jc w:val="both"/>
      </w:pPr>
      <w:r>
        <w:rPr>
          <w:color w:val="0d0c0c"/>
          <w:sz w:val="28"/>
          <w:szCs w:val="28"/>
          <w:rFonts w:ascii="黑体" w:cs="黑体" w:eastAsia="黑体" w:hAnsi="黑体"/>
        </w:rPr>
        <w:t xml:space="preserve">3.2 引用表格</w:t>
      </w:r>
    </w:p>
    <w:p>
      <w:pPr>
        <w:spacing w:before="0" w:after="0"/>
        <w:jc w:val="both"/>
      </w:pPr>
      <w:r>
        <w:rPr>
          <w:color w:val="0d0c0c"/>
          <w:sz w:val="28"/>
          <w:szCs w:val="28"/>
          <w:rFonts w:ascii="宋体" w:cs="宋体" w:eastAsia="宋体" w:hAnsi="宋体"/>
        </w:rPr>
        <w:t xml:space="preserve">    </w:t>
      </w:r>
      <w:r>
        <w:rPr>
          <w:color w:val="0d0c0c"/>
          <w:sz w:val="28"/>
          <w:szCs w:val="28"/>
          <w:rFonts w:ascii="Times New Roman" w:cs="Times New Roman" w:eastAsia="Times New Roman" w:hAnsi="Times New Roman"/>
        </w:rPr>
        <w:t xml:space="preserve">FM1404-08</w:t>
      </w:r>
      <w:r>
        <w:rPr>
          <w:color w:val="0d0c0c"/>
          <w:sz w:val="28"/>
          <w:szCs w:val="28"/>
          <w:rFonts w:ascii="宋体" w:cs="宋体" w:eastAsia="宋体" w:hAnsi="宋体"/>
        </w:rPr>
        <w:t xml:space="preserve">  拒收报告</w:t>
      </w:r>
    </w:p>
    <w:p>
      <w:pPr>
        <w:spacing w:before="0" w:after="0" w:line="210" w:lineRule="exact"/>
      </w:pPr>
      <w:r>
        <w:rPr>
          <w:color w:val="0d0c0c"/>
          <w:sz w:val="21"/>
          <w:szCs w:val="21"/>
          <w:rFonts w:ascii="宋体" w:cs="宋体" w:eastAsia="宋体" w:hAnsi="宋体"/>
        </w:rPr>
      </w:r>
    </w:p>
    <w:p>
      <w:pPr>
        <w:spacing w:before="0" w:after="0"/>
        <w:jc w:val="both"/>
      </w:pPr>
      <w:r>
        <w:rPr>
          <w:color w:val="0d0c0c"/>
          <w:sz w:val="28"/>
          <w:szCs w:val="28"/>
          <w:rFonts w:ascii="黑体" w:cs="黑体" w:eastAsia="黑体" w:hAnsi="黑体"/>
        </w:rPr>
        <w:t xml:space="preserve">4  术语和定义</w:t>
      </w:r>
    </w:p>
    <w:p>
      <w:pPr>
        <w:spacing w:before="0" w:after="0" w:line="280" w:lineRule="exact"/>
      </w:pPr>
      <w:r>
        <w:rPr>
          <w:color w:val="0d0c0c"/>
          <w:sz w:val="28"/>
          <w:szCs w:val="28"/>
          <w:rFonts w:ascii="宋体" w:cs="宋体" w:eastAsia="宋体" w:hAnsi="宋体"/>
        </w:rPr>
      </w:r>
    </w:p>
    <w:p>
      <w:pPr>
        <w:spacing w:before="0" w:after="0"/>
        <w:jc w:val="both"/>
      </w:pPr>
      <w:r>
        <w:rPr>
          <w:color w:val="0d0c0c"/>
          <w:sz w:val="28"/>
          <w:szCs w:val="28"/>
          <w:rFonts w:ascii="黑体" w:cs="黑体" w:eastAsia="黑体" w:hAnsi="黑体"/>
        </w:rPr>
        <w:t xml:space="preserve">4.1 协调备忘 CM-Coordination Memo</w:t>
      </w:r>
    </w:p>
    <w:p>
      <w:pPr>
        <w:spacing w:before="0" w:after="0"/>
        <w:jc w:val="both"/>
      </w:pPr>
      <w:r>
        <w:rPr>
          <w:sz w:val="28"/>
          <w:szCs w:val="28"/>
          <w:rFonts w:ascii="宋体" w:cs="宋体" w:eastAsia="宋体" w:hAnsi="宋体"/>
        </w:rPr>
        <w:t xml:space="preserve">    是一种有效的记录性协调文件。用于记录</w:t>
      </w:r>
      <w:r>
        <w:rPr>
          <w:color w:val="0d0c0c"/>
          <w:sz w:val="28"/>
          <w:szCs w:val="28"/>
          <w:rFonts w:ascii="Times New Roman" w:cs="Times New Roman" w:eastAsia="Times New Roman" w:hAnsi="Times New Roman"/>
        </w:rPr>
        <w:t xml:space="preserve">IPT</w:t>
      </w:r>
      <w:r>
        <w:rPr>
          <w:color w:val="0d0c0c"/>
          <w:sz w:val="28"/>
          <w:szCs w:val="28"/>
          <w:rFonts w:ascii="宋体" w:cs="宋体" w:eastAsia="宋体" w:hAnsi="宋体"/>
        </w:rPr>
        <w:t xml:space="preserve">内</w:t>
      </w:r>
      <w:r>
        <w:rPr>
          <w:sz w:val="28"/>
          <w:szCs w:val="28"/>
          <w:rFonts w:ascii="宋体" w:cs="宋体" w:eastAsia="宋体" w:hAnsi="宋体"/>
        </w:rPr>
        <w:t xml:space="preserve">部之间或</w:t>
      </w:r>
      <w:r>
        <w:rPr>
          <w:color w:val="0d0c0c"/>
          <w:sz w:val="28"/>
          <w:szCs w:val="28"/>
          <w:rFonts w:ascii="Times New Roman" w:cs="Times New Roman" w:eastAsia="Times New Roman" w:hAnsi="Times New Roman"/>
        </w:rPr>
        <w:t xml:space="preserve">IPT</w:t>
      </w:r>
      <w:r>
        <w:rPr>
          <w:sz w:val="28"/>
          <w:szCs w:val="28"/>
          <w:rFonts w:ascii="宋体" w:cs="宋体" w:eastAsia="宋体" w:hAnsi="宋体"/>
        </w:rPr>
        <w:t xml:space="preserve">与设计外协供应商之间的重要技术协调、技术变更、重要决策或行动项目，从而保证技术、决策和行动项目有效贯彻和落实，保证项目研制过程中的可追溯性。以下简称MEMO。</w:t>
      </w:r>
    </w:p>
    <w:p>
      <w:pPr>
        <w:spacing w:before="0" w:after="0"/>
        <w:jc w:val="both"/>
      </w:pPr>
      <w:r>
        <w:rPr>
          <w:sz w:val="28"/>
          <w:szCs w:val="28"/>
          <w:rFonts w:ascii="宋体" w:cs="宋体" w:eastAsia="宋体" w:hAnsi="宋体"/>
        </w:rPr>
        <w:t xml:space="preserve">    注：</w:t>
      </w:r>
      <w:r>
        <w:rPr>
          <w:color w:val="0d0c0c"/>
          <w:sz w:val="28"/>
          <w:szCs w:val="28"/>
          <w:rFonts w:ascii="Times New Roman" w:cs="Times New Roman" w:eastAsia="Times New Roman" w:hAnsi="Times New Roman"/>
        </w:rPr>
        <w:t xml:space="preserve">MEMO</w:t>
      </w:r>
      <w:r>
        <w:rPr>
          <w:sz w:val="28"/>
          <w:szCs w:val="28"/>
          <w:rFonts w:ascii="宋体" w:cs="宋体" w:eastAsia="宋体" w:hAnsi="宋体"/>
        </w:rPr>
        <w:t xml:space="preserve">不用于合同和商务问题。</w:t>
      </w:r>
    </w:p>
    <w:p>
      <w:pPr>
        <w:spacing w:before="0" w:after="0" w:line="280" w:lineRule="exact"/>
      </w:pPr>
      <w:r>
        <w:rPr>
          <w:color w:val="0d0c0c"/>
          <w:sz w:val="28"/>
          <w:szCs w:val="28"/>
          <w:rFonts w:ascii="宋体" w:cs="宋体" w:eastAsia="宋体" w:hAnsi="宋体"/>
        </w:rPr>
      </w:r>
    </w:p>
    <w:p>
      <w:pPr>
        <w:spacing w:before="0" w:after="0"/>
        <w:jc w:val="both"/>
      </w:pPr>
      <w:r>
        <w:rPr>
          <w:color w:val="0d0c0c"/>
          <w:sz w:val="28"/>
          <w:szCs w:val="28"/>
          <w:rFonts w:ascii="黑体" w:cs="黑体" w:eastAsia="黑体" w:hAnsi="黑体"/>
        </w:rPr>
        <w:t xml:space="preserve">5  规定</w:t>
      </w:r>
    </w:p>
    <w:p>
      <w:pPr>
        <w:spacing w:before="0" w:after="0" w:line="280" w:lineRule="exact"/>
      </w:pPr>
      <w:r>
        <w:rPr>
          <w:color w:val="0d0c0c"/>
          <w:sz w:val="28"/>
          <w:szCs w:val="28"/>
          <w:rFonts w:ascii="华文宋体" w:cs="华文宋体" w:eastAsia="华文宋体" w:hAnsi="华文宋体"/>
        </w:rPr>
      </w:r>
    </w:p>
    <w:p>
      <w:pPr>
        <w:spacing w:before="0" w:after="0"/>
        <w:jc w:val="both"/>
      </w:pPr>
      <w:r>
        <w:rPr>
          <w:color w:val="0d0c0c"/>
          <w:sz w:val="28"/>
          <w:szCs w:val="28"/>
          <w:rFonts w:ascii="黑体" w:cs="黑体" w:eastAsia="黑体" w:hAnsi="黑体"/>
        </w:rPr>
        <w:t xml:space="preserve">5.1 研发IPT团队组建</w:t>
      </w:r>
    </w:p>
    <w:p>
      <w:pPr>
        <w:spacing w:before="0" w:after="0"/>
        <w:jc w:val="both"/>
      </w:pPr>
      <w:r>
        <w:rPr>
          <w:color w:val="0d0c0c"/>
          <w:sz w:val="28"/>
          <w:szCs w:val="28"/>
          <w:rFonts w:ascii="宋体" w:cs="宋体" w:eastAsia="宋体" w:hAnsi="宋体"/>
        </w:rPr>
        <w:t xml:space="preserve">    研发</w:t>
      </w:r>
      <w:r>
        <w:rPr>
          <w:color w:val="0d0c0c"/>
          <w:sz w:val="28"/>
          <w:szCs w:val="28"/>
          <w:rFonts w:ascii="Times New Roman" w:cs="Times New Roman" w:eastAsia="Times New Roman" w:hAnsi="Times New Roman"/>
        </w:rPr>
        <w:t xml:space="preserve">IPT</w:t>
      </w:r>
      <w:r>
        <w:rPr>
          <w:color w:val="0d0c0c"/>
          <w:sz w:val="28"/>
          <w:szCs w:val="28"/>
          <w:rFonts w:ascii="宋体" w:cs="宋体" w:eastAsia="宋体" w:hAnsi="宋体"/>
        </w:rPr>
        <w:t xml:space="preserve">团队的组建、人员管理、人员变更等参照</w:t>
      </w:r>
      <w:r>
        <w:rPr>
          <w:color w:val="0d0c0c"/>
          <w:sz w:val="28"/>
          <w:szCs w:val="28"/>
          <w:rFonts w:ascii="Times New Roman" w:cs="Times New Roman" w:eastAsia="Times New Roman" w:hAnsi="Times New Roman"/>
        </w:rPr>
        <w:t xml:space="preserve">GS24</w:t>
      </w:r>
      <w:r>
        <w:rPr>
          <w:color w:val="0d0c0c"/>
          <w:sz w:val="28"/>
          <w:szCs w:val="28"/>
          <w:rFonts w:ascii="宋体" w:cs="宋体" w:eastAsia="宋体" w:hAnsi="宋体"/>
        </w:rPr>
        <w:t xml:space="preserve">和</w:t>
      </w:r>
      <w:r>
        <w:rPr>
          <w:color w:val="0d0c0c"/>
          <w:sz w:val="28"/>
          <w:szCs w:val="28"/>
          <w:rFonts w:ascii="Times New Roman" w:cs="Times New Roman" w:eastAsia="Times New Roman" w:hAnsi="Times New Roman"/>
        </w:rPr>
        <w:t xml:space="preserve">GLC120101</w:t>
      </w:r>
      <w:r>
        <w:rPr>
          <w:color w:val="0d0c0c"/>
          <w:sz w:val="28"/>
          <w:szCs w:val="28"/>
          <w:rFonts w:ascii="宋体" w:cs="宋体" w:eastAsia="宋体" w:hAnsi="宋体"/>
        </w:rPr>
        <w:t xml:space="preserve">相关要求。</w:t>
      </w:r>
    </w:p>
    <w:p>
      <w:pPr>
        <w:spacing w:before="0" w:after="0"/>
        <w:jc w:val="both"/>
      </w:pPr>
      <w:r>
        <w:rPr>
          <w:color w:val="0d0c0c"/>
          <w:sz w:val="28"/>
          <w:szCs w:val="28"/>
          <w:rFonts w:ascii="黑体" w:cs="黑体" w:eastAsia="黑体" w:hAnsi="黑体"/>
        </w:rPr>
        <w:t xml:space="preserve">5.2 研发IPT团队出差管理</w:t>
      </w:r>
    </w:p>
    <w:p>
      <w:pPr>
        <w:spacing w:before="0" w:after="0"/>
        <w:jc w:val="both"/>
      </w:pPr>
      <w:r>
        <w:rPr>
          <w:color w:val="0d0c0c"/>
          <w:sz w:val="28"/>
          <w:szCs w:val="28"/>
          <w:rFonts w:ascii="宋体" w:cs="宋体" w:eastAsia="宋体" w:hAnsi="宋体"/>
        </w:rPr>
        <w:t xml:space="preserve">    项目人员的出差申请、考勤等日常管理按照</w:t>
      </w:r>
      <w:r>
        <w:rPr>
          <w:color w:val="0d0c0c"/>
          <w:sz w:val="28"/>
          <w:szCs w:val="28"/>
          <w:rFonts w:ascii="Times New Roman" w:cs="Times New Roman" w:eastAsia="Times New Roman" w:hAnsi="Times New Roman"/>
        </w:rPr>
        <w:t xml:space="preserve">GLG120</w:t>
      </w:r>
      <w:r>
        <w:rPr>
          <w:color w:val="0d0c0c"/>
          <w:sz w:val="28"/>
          <w:szCs w:val="28"/>
          <w:rFonts w:ascii="宋体" w:cs="宋体" w:eastAsia="宋体" w:hAnsi="宋体"/>
        </w:rPr>
        <w:t xml:space="preserve">1执行，出差报销及借款要求见</w:t>
      </w:r>
      <w:r>
        <w:rPr>
          <w:color w:val="0d0c0c"/>
          <w:sz w:val="28"/>
          <w:szCs w:val="28"/>
          <w:rFonts w:ascii="Times New Roman" w:cs="Times New Roman" w:eastAsia="Times New Roman" w:hAnsi="Times New Roman"/>
        </w:rPr>
        <w:t xml:space="preserve">GLC250405</w:t>
      </w:r>
      <w:r>
        <w:rPr>
          <w:color w:val="0d0c0c"/>
          <w:sz w:val="28"/>
          <w:szCs w:val="28"/>
          <w:rFonts w:ascii="宋体" w:cs="宋体" w:eastAsia="宋体" w:hAnsi="宋体"/>
        </w:rPr>
        <w:t xml:space="preserve">。</w:t>
      </w:r>
    </w:p>
    <w:p>
      <w:pPr>
        <w:spacing w:before="0" w:after="0"/>
        <w:jc w:val="both"/>
      </w:pPr>
      <w:r>
        <w:rPr>
          <w:color w:val="0d0c0c"/>
          <w:sz w:val="28"/>
          <w:szCs w:val="28"/>
          <w:rFonts w:ascii="黑体" w:cs="黑体" w:eastAsia="黑体" w:hAnsi="黑体"/>
        </w:rPr>
        <w:t xml:space="preserve">5.3 研发IPT团队工作纪律</w:t>
      </w:r>
    </w:p>
    <w:p>
      <w:pPr>
        <w:spacing w:before="0" w:after="0"/>
        <w:jc w:val="both"/>
      </w:pPr>
      <w:r>
        <w:rPr>
          <w:color w:val="0d0c0c"/>
          <w:sz w:val="28"/>
          <w:szCs w:val="28"/>
          <w:rFonts w:ascii="宋体" w:cs="宋体" w:eastAsia="宋体" w:hAnsi="宋体"/>
        </w:rPr>
        <w:t xml:space="preserve">    本规定要求的工作纪律是在公司各项管理制度基础上的补充，公司的各项管理制度同时适用。</w:t>
      </w:r>
    </w:p>
    <w:p>
      <w:pPr>
        <w:spacing w:before="0" w:after="0"/>
        <w:jc w:val="both"/>
      </w:pPr>
      <w:r>
        <w:rPr>
          <w:color w:val="0d0c0c"/>
          <w:sz w:val="28"/>
          <w:szCs w:val="28"/>
          <w:rFonts w:ascii="黑体" w:cs="黑体" w:eastAsia="黑体" w:hAnsi="黑体"/>
        </w:rPr>
        <w:t xml:space="preserve">5.3.1 劳动纪律</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0"/>
          <w:footerReference w:type="default" r:id="rId11"/>
          <w:pgSz w:w="11906" w:h="16838" w:orient="portrait"/>
          <w:pgMar w:top="1440" w:right="1802" w:bottom="1440" w:left="1802" w:header="708" w:footer="708" w:gutter="0"/>
          <w:pgNumType w:start="3" w:fmt="decimal"/>
          <w:docGrid w:linePitch="360"/>
        </w:sectPr>
      </w:pPr>
    </w:p>
    <w:p>
      <w:pPr>
        <w:spacing w:before="0" w:after="0"/>
        <w:jc w:val="both"/>
      </w:pPr>
      <w:r>
        <w:rPr>
          <w:color w:val="0d0c0c"/>
          <w:sz w:val="28"/>
          <w:szCs w:val="28"/>
          <w:rFonts w:ascii="宋体" w:cs="宋体" w:eastAsia="宋体" w:hAnsi="宋体"/>
        </w:rPr>
        <w:t xml:space="preserve">    研发</w:t>
      </w:r>
      <w:r>
        <w:rPr>
          <w:color w:val="0d0c0c"/>
          <w:sz w:val="28"/>
          <w:szCs w:val="28"/>
          <w:rFonts w:ascii="Times New Roman" w:cs="Times New Roman" w:eastAsia="Times New Roman" w:hAnsi="Times New Roman"/>
        </w:rPr>
        <w:t xml:space="preserve">IPT</w:t>
      </w:r>
      <w:r>
        <w:rPr>
          <w:color w:val="0d0c0c"/>
          <w:sz w:val="28"/>
          <w:szCs w:val="28"/>
          <w:rFonts w:ascii="宋体" w:cs="宋体" w:eastAsia="宋体" w:hAnsi="宋体"/>
        </w:rPr>
        <w:t xml:space="preserve">成员请假需事前同时向所在专业室和研发IPT团队上级请假并获得批准。如有紧急情况，不能事先请假，应尽快电话通知团队负责人。</w:t>
      </w:r>
    </w:p>
    <w:p>
      <w:pPr>
        <w:spacing w:before="0" w:after="0"/>
        <w:jc w:val="both"/>
      </w:pPr>
      <w:r>
        <w:rPr>
          <w:color w:val="0d0c0c"/>
          <w:sz w:val="28"/>
          <w:szCs w:val="28"/>
          <w:rFonts w:ascii="宋体" w:cs="宋体" w:eastAsia="宋体" w:hAnsi="宋体"/>
        </w:rPr>
        <w:t xml:space="preserve">    研发</w:t>
      </w:r>
      <w:r>
        <w:rPr>
          <w:color w:val="0d0c0c"/>
          <w:sz w:val="28"/>
          <w:szCs w:val="28"/>
          <w:rFonts w:ascii="Times New Roman" w:cs="Times New Roman" w:eastAsia="Times New Roman" w:hAnsi="Times New Roman"/>
        </w:rPr>
        <w:t xml:space="preserve">IPT</w:t>
      </w:r>
      <w:r>
        <w:rPr>
          <w:color w:val="0d0c0c"/>
          <w:sz w:val="28"/>
          <w:szCs w:val="28"/>
          <w:rFonts w:ascii="宋体" w:cs="宋体" w:eastAsia="宋体" w:hAnsi="宋体"/>
        </w:rPr>
        <w:t xml:space="preserve">成员要严格按进度、质量要求完成工作，保证出席各种相关工作例会，遵守参研项目相关设计流程和管理制度。</w:t>
      </w:r>
    </w:p>
    <w:p>
      <w:pPr>
        <w:spacing w:before="0" w:after="0"/>
        <w:jc w:val="both"/>
      </w:pPr>
      <w:r>
        <w:rPr>
          <w:color w:val="0d0c0c"/>
          <w:sz w:val="28"/>
          <w:szCs w:val="28"/>
          <w:rFonts w:ascii="黑体" w:cs="黑体" w:eastAsia="黑体" w:hAnsi="黑体"/>
        </w:rPr>
        <w:t xml:space="preserve">5.3.2 驻外工作纪律</w:t>
      </w:r>
    </w:p>
    <w:p>
      <w:pPr>
        <w:spacing w:before="0" w:after="0"/>
        <w:jc w:val="both"/>
      </w:pPr>
      <w:r>
        <w:rPr>
          <w:color w:val="0d0c0c"/>
          <w:sz w:val="28"/>
          <w:szCs w:val="28"/>
          <w:rFonts w:ascii="宋体" w:cs="宋体" w:eastAsia="宋体" w:hAnsi="宋体"/>
        </w:rPr>
        <w:t xml:space="preserve">    研发</w:t>
      </w:r>
      <w:r>
        <w:rPr>
          <w:color w:val="0d0c0c"/>
          <w:sz w:val="28"/>
          <w:szCs w:val="28"/>
          <w:rFonts w:ascii="Times New Roman" w:cs="Times New Roman" w:eastAsia="Times New Roman" w:hAnsi="Times New Roman"/>
        </w:rPr>
        <w:t xml:space="preserve">IPT</w:t>
      </w:r>
      <w:r>
        <w:rPr>
          <w:color w:val="0d0c0c"/>
          <w:sz w:val="28"/>
          <w:szCs w:val="28"/>
          <w:rFonts w:ascii="宋体" w:cs="宋体" w:eastAsia="宋体" w:hAnsi="宋体"/>
        </w:rPr>
        <w:t xml:space="preserve">队长及工程项目专业设计员负责驻外人员日常管理和绩效评价。团队成员向其团队中的上级负责，请假、派出、回沈等均需向其上级请示并得到批准后方可休假、出差、返回沈阳。请假超过3天、派出和返回沈阳需得到研发</w:t>
      </w:r>
      <w:r>
        <w:rPr>
          <w:color w:val="0d0c0c"/>
          <w:sz w:val="28"/>
          <w:szCs w:val="28"/>
          <w:rFonts w:ascii="Times New Roman" w:cs="Times New Roman" w:eastAsia="Times New Roman" w:hAnsi="Times New Roman"/>
        </w:rPr>
        <w:t xml:space="preserve">IPT</w:t>
      </w:r>
      <w:r>
        <w:rPr>
          <w:color w:val="0d0c0c"/>
          <w:sz w:val="28"/>
          <w:szCs w:val="28"/>
          <w:rFonts w:ascii="宋体" w:cs="宋体" w:eastAsia="宋体" w:hAnsi="宋体"/>
        </w:rPr>
        <w:t xml:space="preserve">队长批准，否则视为不服从工作安排，在后续的专家骨干评选、职称晋升、评优评先等过程中，IPT队长拥有一票否则权。</w:t>
      </w:r>
    </w:p>
    <w:p>
      <w:pPr>
        <w:spacing w:before="0" w:after="0"/>
        <w:jc w:val="both"/>
      </w:pPr>
      <w:r>
        <w:rPr>
          <w:color w:val="0d0c0c"/>
          <w:sz w:val="28"/>
          <w:szCs w:val="28"/>
          <w:rFonts w:ascii="宋体" w:cs="宋体" w:eastAsia="宋体" w:hAnsi="宋体"/>
        </w:rPr>
        <w:t xml:space="preserve">    各专业有人员变动时，工作包负责人须向</w:t>
      </w:r>
      <w:r>
        <w:rPr>
          <w:color w:val="0d0c0c"/>
          <w:sz w:val="28"/>
          <w:szCs w:val="28"/>
          <w:rFonts w:ascii="Times New Roman" w:cs="Times New Roman" w:eastAsia="Times New Roman" w:hAnsi="Times New Roman"/>
        </w:rPr>
        <w:t xml:space="preserve">IPT</w:t>
      </w:r>
      <w:r>
        <w:rPr>
          <w:color w:val="0d0c0c"/>
          <w:sz w:val="28"/>
          <w:szCs w:val="28"/>
          <w:rFonts w:ascii="宋体" w:cs="宋体" w:eastAsia="宋体" w:hAnsi="宋体"/>
        </w:rPr>
        <w:t xml:space="preserve">队长汇报。</w:t>
      </w:r>
    </w:p>
    <w:p>
      <w:pPr>
        <w:spacing w:before="0" w:after="0"/>
        <w:jc w:val="both"/>
      </w:pPr>
      <w:r>
        <w:rPr>
          <w:color w:val="0d0c0c"/>
          <w:sz w:val="28"/>
          <w:szCs w:val="28"/>
          <w:rFonts w:ascii="宋体" w:cs="宋体" w:eastAsia="宋体" w:hAnsi="宋体"/>
        </w:rPr>
        <w:t xml:space="preserve">    驻外人员须严格遵守合作单位的作息时间，严禁迟到、早退及旷工。</w:t>
      </w:r>
    </w:p>
    <w:p>
      <w:pPr>
        <w:spacing w:before="0" w:after="0"/>
        <w:jc w:val="both"/>
      </w:pPr>
      <w:r>
        <w:rPr>
          <w:color w:val="0d0c0c"/>
          <w:sz w:val="28"/>
          <w:szCs w:val="28"/>
          <w:rFonts w:ascii="宋体" w:cs="宋体" w:eastAsia="宋体" w:hAnsi="宋体"/>
        </w:rPr>
        <w:t xml:space="preserve">    驻外人员应严守合作单位和沈飞民机公司保密规定，不得以任何方式散布、泄漏公司秘密或涉及公司秘密。不得将公司的文件尤其是技术文件带到沈阳办公室之外的任何场所，如有技术难题，可与沈阳方面协调，沈阳方面给出支持和解决方案，原部门负责人统一负责解答与回复。</w:t>
      </w:r>
    </w:p>
    <w:p>
      <w:pPr>
        <w:spacing w:before="0" w:after="0"/>
        <w:jc w:val="both"/>
      </w:pPr>
      <w:r>
        <w:rPr>
          <w:color w:val="0d0c0c"/>
          <w:sz w:val="28"/>
          <w:szCs w:val="28"/>
          <w:rFonts w:ascii="宋体" w:cs="宋体" w:eastAsia="宋体" w:hAnsi="宋体"/>
        </w:rPr>
        <w:t xml:space="preserve">    注重着装，要干净整洁，禁止奇装异服以及拖鞋、背心、短裤、墨镜等。</w:t>
      </w:r>
    </w:p>
    <w:p>
      <w:pPr>
        <w:spacing w:before="0" w:after="0"/>
        <w:jc w:val="both"/>
      </w:pPr>
      <w:r>
        <w:rPr>
          <w:color w:val="0d0c0c"/>
          <w:sz w:val="28"/>
          <w:szCs w:val="28"/>
          <w:rFonts w:ascii="宋体" w:cs="宋体" w:eastAsia="宋体" w:hAnsi="宋体"/>
        </w:rPr>
        <w:t xml:space="preserve">    驻外办公室及住处内严禁酗酒、赌博等。</w:t>
      </w:r>
    </w:p>
    <w:p>
      <w:pPr>
        <w:spacing w:before="0" w:after="0"/>
        <w:jc w:val="both"/>
      </w:pPr>
      <w:r>
        <w:rPr>
          <w:color w:val="0d0c0c"/>
          <w:sz w:val="28"/>
          <w:szCs w:val="28"/>
          <w:rFonts w:ascii="宋体" w:cs="宋体" w:eastAsia="宋体" w:hAnsi="宋体"/>
        </w:rPr>
        <w:t xml:space="preserve">    驻外人员和合作单位人员沟通交流时，要有礼有节，不卑不亢。应发扬团队精神，和睦相处，团结互助，严禁吵架、打架等行为。</w:t>
      </w:r>
    </w:p>
    <w:p>
      <w:pPr>
        <w:spacing w:before="0" w:after="0"/>
        <w:jc w:val="both"/>
      </w:pPr>
      <w:r>
        <w:rPr>
          <w:color w:val="0d0c0c"/>
          <w:sz w:val="28"/>
          <w:szCs w:val="28"/>
          <w:rFonts w:ascii="宋体" w:cs="宋体" w:eastAsia="宋体" w:hAnsi="宋体"/>
        </w:rPr>
        <w:t xml:space="preserve">驻外工作期间，要注意人身安全和财产安全，团队成员之间要相互提醒和保护。</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2"/>
          <w:footerReference w:type="default" r:id="rId13"/>
          <w:pgSz w:w="11906" w:h="16838" w:orient="portrait"/>
          <w:pgMar w:top="1440" w:right="1802" w:bottom="1440" w:left="1802" w:header="708" w:footer="708" w:gutter="0"/>
          <w:pgNumType w:start="4" w:fmt="decimal"/>
          <w:docGrid w:linePitch="360"/>
        </w:sectPr>
      </w:pPr>
    </w:p>
    <w:p>
      <w:pPr>
        <w:spacing w:before="0" w:after="0"/>
        <w:jc w:val="both"/>
      </w:pPr>
      <w:r>
        <w:rPr>
          <w:color w:val="0d0c0c"/>
          <w:sz w:val="28"/>
          <w:szCs w:val="28"/>
          <w:rFonts w:ascii="黑体" w:cs="黑体" w:eastAsia="黑体" w:hAnsi="黑体"/>
        </w:rPr>
        <w:t xml:space="preserve">5.4 研发IPT沟通管理</w:t>
      </w:r>
    </w:p>
    <w:p>
      <w:pPr>
        <w:spacing w:before="0" w:after="0"/>
        <w:jc w:val="both"/>
      </w:pPr>
      <w:r>
        <w:rPr>
          <w:color w:val="0d0c0c"/>
          <w:sz w:val="28"/>
          <w:szCs w:val="28"/>
          <w:rFonts w:ascii="黑体" w:cs="黑体" w:eastAsia="黑体" w:hAnsi="黑体"/>
        </w:rPr>
        <w:t xml:space="preserve">5.4.1 沟通内容</w:t>
      </w:r>
    </w:p>
    <w:p>
      <w:pPr>
        <w:spacing w:before="0" w:after="0"/>
        <w:jc w:val="both"/>
      </w:pPr>
      <w:r>
        <w:rPr>
          <w:color w:val="0d0c0c"/>
          <w:sz w:val="28"/>
          <w:szCs w:val="28"/>
          <w:rFonts w:ascii="宋体" w:cs="宋体" w:eastAsia="宋体" w:hAnsi="宋体"/>
        </w:rPr>
        <w:t xml:space="preserve">    沟通管理包括为确保项目信息及时且恰当地规划、收集、生成、发布、存储、管理、控制、监督和最终处理项目的相关信息，并对非正式的沟通网络进行必要的控制。</w:t>
      </w:r>
    </w:p>
    <w:p>
      <w:pPr>
        <w:spacing w:before="0" w:after="0"/>
        <w:jc w:val="both"/>
      </w:pPr>
      <w:r>
        <w:rPr>
          <w:color w:val="0d0c0c"/>
          <w:sz w:val="28"/>
          <w:szCs w:val="28"/>
          <w:rFonts w:ascii="黑体" w:cs="黑体" w:eastAsia="黑体" w:hAnsi="黑体"/>
        </w:rPr>
        <w:t xml:space="preserve">5.4.2 沟通对象</w:t>
      </w:r>
    </w:p>
    <w:p>
      <w:pPr>
        <w:spacing w:before="0" w:after="0"/>
        <w:jc w:val="both"/>
      </w:pPr>
      <w:r>
        <w:rPr>
          <w:color w:val="0d0c0c"/>
          <w:sz w:val="28"/>
          <w:szCs w:val="28"/>
          <w:rFonts w:ascii="宋体" w:cs="宋体" w:eastAsia="宋体" w:hAnsi="宋体"/>
        </w:rPr>
        <w:t xml:space="preserve">    包括内部沟通和外部沟通，内部沟通指研发IPT内部各专业之间的沟通和协调，外部沟通指研发IPT与顾客和次级供应商之间的沟通和协调。</w:t>
      </w:r>
    </w:p>
    <w:p>
      <w:pPr>
        <w:spacing w:before="0" w:after="0"/>
        <w:jc w:val="both"/>
      </w:pPr>
      <w:r>
        <w:rPr>
          <w:color w:val="0d0c0c"/>
          <w:sz w:val="28"/>
          <w:szCs w:val="28"/>
          <w:rFonts w:ascii="黑体" w:cs="黑体" w:eastAsia="黑体" w:hAnsi="黑体"/>
        </w:rPr>
        <w:t xml:space="preserve">5.4.3 沟通方式</w:t>
      </w:r>
    </w:p>
    <w:p>
      <w:pPr>
        <w:spacing w:before="0" w:after="0"/>
        <w:jc w:val="both"/>
      </w:pPr>
      <w:r>
        <w:rPr>
          <w:color w:val="0d0c0c"/>
          <w:sz w:val="28"/>
          <w:szCs w:val="28"/>
          <w:rFonts w:ascii="宋体" w:cs="宋体" w:eastAsia="宋体" w:hAnsi="宋体"/>
        </w:rPr>
        <w:t xml:space="preserve">    </w:t>
      </w:r>
      <w:r>
        <w:rPr>
          <w:color w:val="0d0c0c"/>
          <w:sz w:val="28"/>
          <w:szCs w:val="28"/>
          <w:rFonts w:ascii="Times New Roman" w:cs="Times New Roman" w:eastAsia="Times New Roman" w:hAnsi="Times New Roman"/>
        </w:rPr>
        <w:t xml:space="preserve">IPT</w:t>
      </w:r>
      <w:r>
        <w:rPr>
          <w:color w:val="0d0c0c"/>
          <w:sz w:val="28"/>
          <w:szCs w:val="28"/>
          <w:rFonts w:ascii="宋体" w:cs="宋体" w:eastAsia="宋体" w:hAnsi="宋体"/>
        </w:rPr>
        <w:t xml:space="preserve">认可的沟通方式包括：</w:t>
      </w:r>
    </w:p>
    <w:p>
      <w:pPr>
        <w:spacing w:before="0" w:after="0"/>
        <w:jc w:val="both"/>
      </w:pPr>
      <w:r>
        <w:rPr>
          <w:color w:val="0d0c0c"/>
          <w:sz w:val="28"/>
          <w:szCs w:val="28"/>
          <w:rFonts w:ascii="宋体" w:cs="宋体" w:eastAsia="宋体" w:hAnsi="宋体"/>
        </w:rPr>
        <w:t xml:space="preserve">    </w:t>
      </w:r>
      <w:r>
        <w:rPr>
          <w:color w:val="0d0c0c"/>
          <w:sz w:val="28"/>
          <w:szCs w:val="28"/>
          <w:rFonts w:ascii="Times New Roman" w:cs="Times New Roman" w:eastAsia="Times New Roman" w:hAnsi="Times New Roman"/>
        </w:rPr>
        <w:t xml:space="preserve">（1）</w:t>
      </w:r>
      <w:r>
        <w:rPr>
          <w:color w:val="0d0c0c"/>
          <w:sz w:val="28"/>
          <w:szCs w:val="28"/>
          <w:rFonts w:ascii="宋体" w:cs="宋体" w:eastAsia="宋体" w:hAnsi="宋体"/>
        </w:rPr>
        <w:t xml:space="preserve">会议（包括视频会议及电话会议）；</w:t>
      </w:r>
    </w:p>
    <w:p>
      <w:pPr>
        <w:spacing w:before="0" w:after="0"/>
        <w:jc w:val="both"/>
      </w:pPr>
      <w:r>
        <w:rPr>
          <w:color w:val="0d0c0c"/>
          <w:sz w:val="28"/>
          <w:szCs w:val="28"/>
          <w:rFonts w:ascii="宋体" w:cs="宋体" w:eastAsia="宋体" w:hAnsi="宋体"/>
        </w:rPr>
        <w:t xml:space="preserve">    </w:t>
      </w:r>
      <w:r>
        <w:rPr>
          <w:color w:val="0d0c0c"/>
          <w:sz w:val="28"/>
          <w:szCs w:val="28"/>
          <w:rFonts w:ascii="Times New Roman" w:cs="Times New Roman" w:eastAsia="Times New Roman" w:hAnsi="Times New Roman"/>
        </w:rPr>
        <w:t xml:space="preserve">（2）</w:t>
      </w:r>
      <w:r>
        <w:rPr>
          <w:color w:val="0d0c0c"/>
          <w:sz w:val="28"/>
          <w:szCs w:val="28"/>
          <w:rFonts w:ascii="宋体" w:cs="宋体" w:eastAsia="宋体" w:hAnsi="宋体"/>
        </w:rPr>
        <w:t xml:space="preserve">电子邮件；</w:t>
      </w:r>
    </w:p>
    <w:p>
      <w:pPr>
        <w:spacing w:before="0" w:after="0"/>
        <w:jc w:val="both"/>
      </w:pPr>
      <w:r>
        <w:rPr>
          <w:color w:val="0d0c0c"/>
          <w:sz w:val="28"/>
          <w:szCs w:val="28"/>
          <w:rFonts w:ascii="宋体" w:cs="宋体" w:eastAsia="宋体" w:hAnsi="宋体"/>
        </w:rPr>
        <w:t xml:space="preserve">    </w:t>
      </w:r>
      <w:r>
        <w:rPr>
          <w:color w:val="0d0c0c"/>
          <w:sz w:val="28"/>
          <w:szCs w:val="28"/>
          <w:rFonts w:ascii="Times New Roman" w:cs="Times New Roman" w:eastAsia="Times New Roman" w:hAnsi="Times New Roman"/>
        </w:rPr>
        <w:t xml:space="preserve">（3）</w:t>
      </w:r>
      <w:r>
        <w:rPr>
          <w:color w:val="0d0c0c"/>
          <w:sz w:val="28"/>
          <w:szCs w:val="28"/>
          <w:rFonts w:ascii="宋体" w:cs="宋体" w:eastAsia="宋体" w:hAnsi="宋体"/>
        </w:rPr>
        <w:t xml:space="preserve">传真；</w:t>
      </w:r>
    </w:p>
    <w:p>
      <w:pPr>
        <w:spacing w:before="0" w:after="0"/>
        <w:jc w:val="both"/>
      </w:pPr>
      <w:r>
        <w:rPr>
          <w:color w:val="0d0c0c"/>
          <w:sz w:val="28"/>
          <w:szCs w:val="28"/>
          <w:rFonts w:ascii="宋体" w:cs="宋体" w:eastAsia="宋体" w:hAnsi="宋体"/>
        </w:rPr>
        <w:t xml:space="preserve">    </w:t>
      </w:r>
      <w:r>
        <w:rPr>
          <w:color w:val="0d0c0c"/>
          <w:sz w:val="28"/>
          <w:szCs w:val="28"/>
          <w:rFonts w:ascii="Times New Roman" w:cs="Times New Roman" w:eastAsia="Times New Roman" w:hAnsi="Times New Roman"/>
        </w:rPr>
        <w:t xml:space="preserve">（4）</w:t>
      </w:r>
      <w:r>
        <w:rPr>
          <w:color w:val="0d0c0c"/>
          <w:sz w:val="28"/>
          <w:szCs w:val="28"/>
          <w:rFonts w:ascii="宋体" w:cs="宋体" w:eastAsia="宋体" w:hAnsi="宋体"/>
        </w:rPr>
        <w:t xml:space="preserve">正式发文；</w:t>
      </w:r>
    </w:p>
    <w:p>
      <w:pPr>
        <w:spacing w:before="0" w:after="0"/>
        <w:jc w:val="both"/>
      </w:pPr>
      <w:r>
        <w:rPr>
          <w:color w:val="0d0c0c"/>
          <w:sz w:val="28"/>
          <w:szCs w:val="28"/>
          <w:rFonts w:ascii="宋体" w:cs="宋体" w:eastAsia="宋体" w:hAnsi="宋体"/>
        </w:rPr>
        <w:t xml:space="preserve">    </w:t>
      </w:r>
      <w:r>
        <w:rPr>
          <w:color w:val="0d0c0c"/>
          <w:sz w:val="28"/>
          <w:szCs w:val="28"/>
          <w:rFonts w:ascii="Times New Roman" w:cs="Times New Roman" w:eastAsia="Times New Roman" w:hAnsi="Times New Roman"/>
        </w:rPr>
        <w:t xml:space="preserve">（5）EMS</w:t>
      </w:r>
      <w:r>
        <w:rPr>
          <w:color w:val="0d0c0c"/>
          <w:sz w:val="28"/>
          <w:szCs w:val="28"/>
          <w:rFonts w:ascii="宋体" w:cs="宋体" w:eastAsia="宋体" w:hAnsi="宋体"/>
        </w:rPr>
        <w:t xml:space="preserve">或顺丰等快递；</w:t>
      </w:r>
    </w:p>
    <w:p>
      <w:pPr>
        <w:spacing w:before="0" w:after="0"/>
        <w:jc w:val="both"/>
      </w:pPr>
      <w:r>
        <w:rPr>
          <w:color w:val="0d0c0c"/>
          <w:sz w:val="28"/>
          <w:szCs w:val="28"/>
          <w:rFonts w:ascii="宋体" w:cs="宋体" w:eastAsia="宋体" w:hAnsi="宋体"/>
        </w:rPr>
        <w:t xml:space="preserve">    </w:t>
      </w:r>
      <w:r>
        <w:rPr>
          <w:color w:val="0d0c0c"/>
          <w:sz w:val="28"/>
          <w:szCs w:val="28"/>
          <w:rFonts w:ascii="Times New Roman" w:cs="Times New Roman" w:eastAsia="Times New Roman" w:hAnsi="Times New Roman"/>
        </w:rPr>
        <w:t xml:space="preserve">（6）MEMO</w:t>
      </w:r>
      <w:r>
        <w:rPr>
          <w:color w:val="0d0c0c"/>
          <w:sz w:val="28"/>
          <w:szCs w:val="28"/>
          <w:rFonts w:ascii="宋体" w:cs="宋体" w:eastAsia="宋体" w:hAnsi="宋体"/>
        </w:rPr>
        <w:t xml:space="preserve">；</w:t>
      </w:r>
    </w:p>
    <w:p>
      <w:pPr>
        <w:spacing w:before="0" w:after="0"/>
        <w:jc w:val="both"/>
      </w:pPr>
      <w:r>
        <w:rPr>
          <w:color w:val="0d0c0c"/>
          <w:sz w:val="28"/>
          <w:szCs w:val="28"/>
          <w:rFonts w:ascii="宋体" w:cs="宋体" w:eastAsia="宋体" w:hAnsi="宋体"/>
        </w:rPr>
        <w:t xml:space="preserve">    </w:t>
      </w:r>
      <w:r>
        <w:rPr>
          <w:color w:val="0d0c0c"/>
          <w:sz w:val="28"/>
          <w:szCs w:val="28"/>
          <w:rFonts w:ascii="Times New Roman" w:cs="Times New Roman" w:eastAsia="Times New Roman" w:hAnsi="Times New Roman"/>
        </w:rPr>
        <w:t xml:space="preserve">（7）</w:t>
      </w:r>
      <w:r>
        <w:rPr>
          <w:color w:val="0d0c0c"/>
          <w:sz w:val="28"/>
          <w:szCs w:val="28"/>
          <w:rFonts w:ascii="宋体" w:cs="宋体" w:eastAsia="宋体" w:hAnsi="宋体"/>
        </w:rPr>
        <w:t xml:space="preserve">内部数据共享服务器；</w:t>
      </w:r>
    </w:p>
    <w:p>
      <w:pPr>
        <w:spacing w:before="0" w:after="0"/>
        <w:jc w:val="both"/>
      </w:pPr>
      <w:r>
        <w:rPr>
          <w:color w:val="0d0c0c"/>
          <w:sz w:val="28"/>
          <w:szCs w:val="28"/>
          <w:rFonts w:ascii="宋体" w:cs="宋体" w:eastAsia="宋体" w:hAnsi="宋体"/>
        </w:rPr>
        <w:t xml:space="preserve">    </w:t>
      </w:r>
      <w:r>
        <w:rPr>
          <w:color w:val="0d0c0c"/>
          <w:sz w:val="28"/>
          <w:szCs w:val="28"/>
          <w:rFonts w:ascii="Times New Roman" w:cs="Times New Roman" w:eastAsia="Times New Roman" w:hAnsi="Times New Roman"/>
        </w:rPr>
        <w:t xml:space="preserve">（8）IPT</w:t>
      </w:r>
      <w:r>
        <w:rPr>
          <w:color w:val="0d0c0c"/>
          <w:sz w:val="28"/>
          <w:szCs w:val="28"/>
          <w:rFonts w:ascii="宋体" w:cs="宋体" w:eastAsia="宋体" w:hAnsi="宋体"/>
        </w:rPr>
        <w:t xml:space="preserve">认可的其他形式。</w:t>
      </w:r>
    </w:p>
    <w:p>
      <w:pPr>
        <w:spacing w:before="0" w:after="0"/>
        <w:jc w:val="both"/>
      </w:pPr>
      <w:r>
        <w:rPr>
          <w:color w:val="0d0c0c"/>
          <w:sz w:val="28"/>
          <w:szCs w:val="28"/>
          <w:rFonts w:ascii="宋体" w:cs="宋体" w:eastAsia="宋体" w:hAnsi="宋体"/>
        </w:rPr>
        <w:t xml:space="preserve">    内部和外部的重要沟通协调应使用</w:t>
      </w:r>
      <w:r>
        <w:rPr>
          <w:color w:val="0d0c0c"/>
          <w:sz w:val="28"/>
          <w:szCs w:val="28"/>
          <w:rFonts w:ascii="Times New Roman" w:cs="Times New Roman" w:eastAsia="Times New Roman" w:hAnsi="Times New Roman"/>
        </w:rPr>
        <w:t xml:space="preserve">FM1201-50/FM1201-51</w:t>
      </w:r>
      <w:r>
        <w:rPr>
          <w:color w:val="0d0c0c"/>
          <w:sz w:val="28"/>
          <w:szCs w:val="28"/>
          <w:rFonts w:ascii="宋体" w:cs="宋体" w:eastAsia="宋体" w:hAnsi="宋体"/>
        </w:rPr>
        <w:t xml:space="preserve">，使用流程见图</w:t>
      </w:r>
      <w:r>
        <w:rPr>
          <w:color w:val="0d0c0c"/>
          <w:sz w:val="28"/>
          <w:szCs w:val="28"/>
          <w:rFonts w:ascii="Times New Roman" w:cs="Times New Roman" w:eastAsia="Times New Roman" w:hAnsi="Times New Roman"/>
        </w:rPr>
        <w:t xml:space="preserve">1</w:t>
      </w:r>
      <w:r>
        <w:rPr>
          <w:color w:val="0d0c0c"/>
          <w:sz w:val="28"/>
          <w:szCs w:val="28"/>
          <w:rFonts w:ascii="宋体" w:cs="宋体" w:eastAsia="宋体" w:hAnsi="宋体"/>
        </w:rPr>
        <w:t xml:space="preserve">，具体要求如下：</w:t>
      </w:r>
    </w:p>
    <w:p>
      <w:pPr>
        <w:spacing w:before="0" w:after="0"/>
        <w:jc w:val="both"/>
      </w:pPr>
      <w:r>
        <w:rPr>
          <w:color w:val="0d0c0c"/>
          <w:sz w:val="28"/>
          <w:szCs w:val="28"/>
          <w:rFonts w:ascii="宋体" w:cs="宋体" w:eastAsia="宋体" w:hAnsi="宋体"/>
        </w:rPr>
        <w:t xml:space="preserve">   </w:t>
      </w:r>
      <w:r>
        <w:rPr>
          <w:color w:val="0d0c0c"/>
          <w:sz w:val="28"/>
          <w:szCs w:val="28"/>
          <w:rFonts w:ascii="Times New Roman" w:cs="Times New Roman" w:eastAsia="Times New Roman" w:hAnsi="Times New Roman"/>
        </w:rPr>
        <w:t xml:space="preserve"> （1）</w:t>
      </w:r>
      <w:r>
        <w:rPr>
          <w:color w:val="0d0c0c"/>
          <w:sz w:val="28"/>
          <w:szCs w:val="28"/>
          <w:rFonts w:ascii="宋体" w:cs="宋体" w:eastAsia="宋体" w:hAnsi="宋体"/>
        </w:rPr>
        <w:t xml:space="preserve">研发IPT各专业应确定使用</w:t>
      </w:r>
      <w:r>
        <w:rPr>
          <w:color w:val="0d0c0c"/>
          <w:sz w:val="28"/>
          <w:szCs w:val="28"/>
          <w:rFonts w:ascii="Times New Roman" w:cs="Times New Roman" w:eastAsia="Times New Roman" w:hAnsi="Times New Roman"/>
        </w:rPr>
        <w:t xml:space="preserve">MEMO</w:t>
      </w:r>
      <w:r>
        <w:rPr>
          <w:color w:val="0d0c0c"/>
          <w:sz w:val="28"/>
          <w:szCs w:val="28"/>
          <w:rFonts w:ascii="宋体" w:cs="宋体" w:eastAsia="宋体" w:hAnsi="宋体"/>
        </w:rPr>
        <w:t xml:space="preserve">的必要性，当一方使用了MEMO，若需回复，另一方必须使用</w:t>
      </w:r>
      <w:r>
        <w:rPr>
          <w:color w:val="0d0c0c"/>
          <w:sz w:val="28"/>
          <w:szCs w:val="28"/>
          <w:rFonts w:ascii="Times New Roman" w:cs="Times New Roman" w:eastAsia="Times New Roman" w:hAnsi="Times New Roman"/>
        </w:rPr>
        <w:t xml:space="preserve">MEMO</w:t>
      </w:r>
      <w:r>
        <w:rPr>
          <w:color w:val="0d0c0c"/>
          <w:sz w:val="28"/>
          <w:szCs w:val="28"/>
          <w:rFonts w:ascii="宋体" w:cs="宋体" w:eastAsia="宋体" w:hAnsi="宋体"/>
        </w:rPr>
        <w:t xml:space="preserve">回复。</w:t>
      </w:r>
    </w:p>
    <w:p>
      <w:pPr>
        <w:spacing w:before="0" w:after="0"/>
        <w:jc w:val="both"/>
      </w:pPr>
      <w:r>
        <w:rPr>
          <w:color w:val="0d0c0c"/>
          <w:sz w:val="28"/>
          <w:szCs w:val="28"/>
          <w:rFonts w:ascii="宋体" w:cs="宋体" w:eastAsia="宋体" w:hAnsi="宋体"/>
        </w:rPr>
        <w:t xml:space="preserve">    </w:t>
      </w:r>
      <w:r>
        <w:rPr>
          <w:color w:val="0d0c0c"/>
          <w:sz w:val="28"/>
          <w:szCs w:val="28"/>
          <w:rFonts w:ascii="Times New Roman" w:cs="Times New Roman" w:eastAsia="Times New Roman" w:hAnsi="Times New Roman"/>
        </w:rPr>
        <w:t xml:space="preserve">（2）</w:t>
      </w:r>
      <w:r>
        <w:rPr>
          <w:color w:val="0d0c0c"/>
          <w:sz w:val="28"/>
          <w:szCs w:val="28"/>
          <w:rFonts w:ascii="宋体" w:cs="宋体" w:eastAsia="宋体" w:hAnsi="宋体"/>
        </w:rPr>
        <w:t xml:space="preserve">研发IPT各专业设计员负责编写</w:t>
      </w:r>
      <w:r>
        <w:rPr>
          <w:color w:val="0d0c0c"/>
          <w:sz w:val="28"/>
          <w:szCs w:val="28"/>
          <w:rFonts w:ascii="Times New Roman" w:cs="Times New Roman" w:eastAsia="Times New Roman" w:hAnsi="Times New Roman"/>
        </w:rPr>
        <w:t xml:space="preserve">MEMO</w:t>
      </w:r>
      <w:r>
        <w:rPr>
          <w:color w:val="0d0c0c"/>
          <w:sz w:val="28"/>
          <w:szCs w:val="28"/>
          <w:rFonts w:ascii="宋体" w:cs="宋体" w:eastAsia="宋体" w:hAnsi="宋体"/>
        </w:rPr>
        <w:t xml:space="preserve">，批准人为工作包负责人。</w:t>
      </w:r>
    </w:p>
    <w:p>
      <w:pPr>
        <w:spacing w:before="0" w:after="0"/>
        <w:jc w:val="both"/>
      </w:pPr>
      <w:r>
        <w:rPr>
          <w:color w:val="0d0c0c"/>
          <w:sz w:val="28"/>
          <w:szCs w:val="28"/>
          <w:rFonts w:ascii="宋体" w:cs="宋体" w:eastAsia="宋体" w:hAnsi="宋体"/>
        </w:rPr>
        <w:t xml:space="preserve">     </w:t>
      </w:r>
      <w:r>
        <w:rPr>
          <w:color w:val="0d0c0c"/>
          <w:sz w:val="28"/>
          <w:szCs w:val="28"/>
          <w:rFonts w:ascii="Times New Roman" w:cs="Times New Roman" w:eastAsia="Times New Roman" w:hAnsi="Times New Roman"/>
        </w:rPr>
        <w:t xml:space="preserve">（3）</w:t>
      </w:r>
      <w:r>
        <w:rPr>
          <w:color w:val="0d0c0c"/>
          <w:sz w:val="28"/>
          <w:szCs w:val="28"/>
          <w:rFonts w:ascii="宋体" w:cs="宋体" w:eastAsia="宋体" w:hAnsi="宋体"/>
        </w:rPr>
        <w:t xml:space="preserve">若研发</w:t>
      </w:r>
      <w:r>
        <w:rPr>
          <w:color w:val="0d0c0c"/>
          <w:sz w:val="28"/>
          <w:szCs w:val="28"/>
          <w:rFonts w:ascii="Times New Roman" w:cs="Times New Roman" w:eastAsia="Times New Roman" w:hAnsi="Times New Roman"/>
        </w:rPr>
        <w:t xml:space="preserve">IPT</w:t>
      </w:r>
      <w:r>
        <w:rPr>
          <w:color w:val="0d0c0c"/>
          <w:sz w:val="28"/>
          <w:szCs w:val="28"/>
          <w:rFonts w:ascii="宋体" w:cs="宋体" w:eastAsia="宋体" w:hAnsi="宋体"/>
        </w:rPr>
        <w:t xml:space="preserve">发布</w:t>
      </w:r>
      <w:r>
        <w:rPr>
          <w:color w:val="0d0c0c"/>
          <w:sz w:val="28"/>
          <w:szCs w:val="28"/>
          <w:rFonts w:ascii="Times New Roman" w:cs="Times New Roman" w:eastAsia="Times New Roman" w:hAnsi="Times New Roman"/>
        </w:rPr>
        <w:t xml:space="preserve">MEMO</w:t>
      </w:r>
      <w:r>
        <w:rPr>
          <w:color w:val="0d0c0c"/>
          <w:sz w:val="28"/>
          <w:szCs w:val="28"/>
          <w:rFonts w:ascii="宋体" w:cs="宋体" w:eastAsia="宋体" w:hAnsi="宋体"/>
        </w:rPr>
        <w:t xml:space="preserve">，研发IPT可责成相关专业设计员编写</w:t>
      </w:r>
      <w:r>
        <w:rPr>
          <w:color w:val="0d0c0c"/>
          <w:sz w:val="28"/>
          <w:szCs w:val="28"/>
          <w:rFonts w:ascii="Times New Roman" w:cs="Times New Roman" w:eastAsia="Times New Roman" w:hAnsi="Times New Roman"/>
        </w:rPr>
        <w:t xml:space="preserve">MEMO</w:t>
      </w:r>
      <w:r>
        <w:rPr>
          <w:color w:val="0d0c0c"/>
          <w:sz w:val="28"/>
          <w:szCs w:val="28"/>
          <w:rFonts w:ascii="宋体" w:cs="宋体" w:eastAsia="宋体" w:hAnsi="宋体"/>
        </w:rPr>
        <w:t xml:space="preserve">，批准人为研发</w:t>
      </w:r>
      <w:r>
        <w:rPr>
          <w:color w:val="0d0c0c"/>
          <w:sz w:val="28"/>
          <w:szCs w:val="28"/>
          <w:rFonts w:ascii="Times New Roman" w:cs="Times New Roman" w:eastAsia="Times New Roman" w:hAnsi="Times New Roman"/>
        </w:rPr>
        <w:t xml:space="preserve">IPT</w:t>
      </w:r>
      <w:r>
        <w:rPr>
          <w:color w:val="0d0c0c"/>
          <w:sz w:val="28"/>
          <w:szCs w:val="28"/>
          <w:rFonts w:ascii="宋体" w:cs="宋体" w:eastAsia="宋体" w:hAnsi="宋体"/>
        </w:rPr>
        <w:t xml:space="preserve">队长，接收人为</w:t>
      </w:r>
      <w:r>
        <w:rPr>
          <w:color w:val="0d0c0c"/>
          <w:sz w:val="28"/>
          <w:szCs w:val="28"/>
          <w:rFonts w:ascii="Times New Roman" w:cs="Times New Roman" w:eastAsia="Times New Roman" w:hAnsi="Times New Roman"/>
        </w:rPr>
        <w:t xml:space="preserve">IPT</w:t>
      </w:r>
      <w:r>
        <w:rPr>
          <w:color w:val="0d0c0c"/>
          <w:sz w:val="28"/>
          <w:szCs w:val="28"/>
          <w:rFonts w:ascii="宋体" w:cs="宋体" w:eastAsia="宋体" w:hAnsi="宋体"/>
        </w:rPr>
        <w:t xml:space="preserve">各专业。</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4"/>
          <w:footerReference w:type="default" r:id="rId15"/>
          <w:pgSz w:w="11906" w:h="16838" w:orient="portrait"/>
          <w:pgMar w:top="1440" w:right="1802" w:bottom="1440" w:left="1802" w:header="708" w:footer="708" w:gutter="0"/>
          <w:pgNumType w:start="5" w:fmt="decimal"/>
          <w:docGrid w:linePitch="360"/>
        </w:sectPr>
      </w:pPr>
    </w:p>
    <w:p>
      <w:pPr>
        <w:spacing w:before="0" w:after="0"/>
        <w:jc w:val="both"/>
      </w:pPr>
      <w:r>
        <w:rPr>
          <w:color w:val="0d0c0c"/>
          <w:sz w:val="28"/>
          <w:szCs w:val="28"/>
          <w:rFonts w:ascii="宋体" w:cs="宋体" w:eastAsia="宋体" w:hAnsi="宋体"/>
        </w:rPr>
        <w:t xml:space="preserve">    </w:t>
      </w:r>
      <w:r>
        <w:rPr>
          <w:color w:val="0d0c0c"/>
          <w:sz w:val="28"/>
          <w:szCs w:val="28"/>
          <w:rFonts w:ascii="Times New Roman" w:cs="Times New Roman" w:eastAsia="Times New Roman" w:hAnsi="Times New Roman"/>
        </w:rPr>
        <w:t xml:space="preserve">（4）</w:t>
      </w:r>
      <w:r>
        <w:rPr>
          <w:color w:val="0d0c0c"/>
          <w:sz w:val="28"/>
          <w:szCs w:val="28"/>
          <w:rFonts w:ascii="宋体" w:cs="宋体" w:eastAsia="宋体" w:hAnsi="宋体"/>
        </w:rPr>
        <w:t xml:space="preserve">工程项目专业设计员应建库保存并维护</w:t>
      </w:r>
      <w:r>
        <w:rPr>
          <w:color w:val="0d0c0c"/>
          <w:sz w:val="28"/>
          <w:szCs w:val="28"/>
          <w:rFonts w:ascii="Times New Roman" w:cs="Times New Roman" w:eastAsia="Times New Roman" w:hAnsi="Times New Roman"/>
        </w:rPr>
        <w:t xml:space="preserve">MEMO</w:t>
      </w:r>
      <w:r>
        <w:rPr>
          <w:color w:val="0d0c0c"/>
          <w:sz w:val="28"/>
          <w:szCs w:val="28"/>
          <w:rFonts w:ascii="宋体" w:cs="宋体" w:eastAsia="宋体" w:hAnsi="宋体"/>
        </w:rPr>
        <w:t xml:space="preserve">，必须扫描带有批准签字的</w:t>
      </w:r>
      <w:r>
        <w:rPr>
          <w:color w:val="0d0c0c"/>
          <w:sz w:val="28"/>
          <w:szCs w:val="28"/>
          <w:rFonts w:ascii="Times New Roman" w:cs="Times New Roman" w:eastAsia="Times New Roman" w:hAnsi="Times New Roman"/>
        </w:rPr>
        <w:t xml:space="preserve">MEMO</w:t>
      </w:r>
      <w:r>
        <w:rPr>
          <w:color w:val="0d0c0c"/>
          <w:sz w:val="28"/>
          <w:szCs w:val="28"/>
          <w:rFonts w:ascii="宋体" w:cs="宋体" w:eastAsia="宋体" w:hAnsi="宋体"/>
        </w:rPr>
        <w:t xml:space="preserve">，并同时存档扫描文件和</w:t>
      </w:r>
      <w:r>
        <w:rPr>
          <w:color w:val="0d0c0c"/>
          <w:sz w:val="28"/>
          <w:szCs w:val="28"/>
          <w:rFonts w:ascii="Times New Roman" w:cs="Times New Roman" w:eastAsia="Times New Roman" w:hAnsi="Times New Roman"/>
        </w:rPr>
        <w:t xml:space="preserve">word</w:t>
      </w:r>
      <w:r>
        <w:rPr>
          <w:color w:val="0d0c0c"/>
          <w:sz w:val="28"/>
          <w:szCs w:val="28"/>
          <w:rFonts w:ascii="宋体" w:cs="宋体" w:eastAsia="宋体" w:hAnsi="宋体"/>
        </w:rPr>
        <w:t xml:space="preserve">文件。</w:t>
      </w:r>
    </w:p>
    <w:p>
      <w:pPr>
        <w:spacing w:before="0" w:after="0"/>
        <w:jc w:val="both"/>
      </w:pPr>
      <w:r>
        <w:rPr>
          <w:color w:val="0d0c0c"/>
          <w:sz w:val="28"/>
          <w:szCs w:val="28"/>
          <w:rFonts w:ascii="宋体" w:cs="宋体" w:eastAsia="宋体" w:hAnsi="宋体"/>
        </w:rPr>
        <w:t xml:space="preserve">   </w:t>
      </w:r>
      <w:r>
        <w:rPr>
          <w:color w:val="0d0c0c"/>
          <w:sz w:val="28"/>
          <w:szCs w:val="28"/>
          <w:rFonts w:ascii="Times New Roman" w:cs="Times New Roman" w:eastAsia="Times New Roman" w:hAnsi="Times New Roman"/>
        </w:rPr>
        <w:t xml:space="preserve"> （5）</w:t>
      </w:r>
      <w:r>
        <w:rPr>
          <w:color w:val="0d0c0c"/>
          <w:sz w:val="28"/>
          <w:szCs w:val="28"/>
          <w:rFonts w:ascii="宋体" w:cs="宋体" w:eastAsia="宋体" w:hAnsi="宋体"/>
        </w:rPr>
        <w:t xml:space="preserve">研发</w:t>
      </w:r>
      <w:r>
        <w:rPr>
          <w:color w:val="0d0c0c"/>
          <w:sz w:val="28"/>
          <w:szCs w:val="28"/>
          <w:rFonts w:ascii="Times New Roman" w:cs="Times New Roman" w:eastAsia="Times New Roman" w:hAnsi="Times New Roman"/>
        </w:rPr>
        <w:t xml:space="preserve">IPT</w:t>
      </w:r>
      <w:r>
        <w:rPr>
          <w:color w:val="0d0c0c"/>
          <w:sz w:val="28"/>
          <w:szCs w:val="28"/>
          <w:rFonts w:ascii="宋体" w:cs="宋体" w:eastAsia="宋体" w:hAnsi="宋体"/>
        </w:rPr>
        <w:t xml:space="preserve">与顾客之间的MEMO使用按顾客规定执行。</w:t>
      </w:r>
    </w:p>
    <w:p>
      <w:pPr>
        <w:spacing w:before="0" w:after="0" w:line="280" w:lineRule="exact"/>
      </w:pPr>
      <w:r>
        <w:rPr>
          <w:color w:val="0d0c0c"/>
          <w:sz w:val="28"/>
          <w:szCs w:val="28"/>
          <w:rFonts w:ascii="宋体" w:cs="宋体" w:eastAsia="宋体" w:hAnsi="宋体"/>
        </w:rPr>
      </w:r>
    </w:p>
    <w:p>
      <w:pPr>
        <w:spacing w:before="0" w:after="0"/>
        <w:jc w:val="center"/>
      </w:pPr>
      <w:r>
        <w:drawing>
          <wp:inline distT="0" distB="0" distL="0" distR="0">
            <wp:extent cx="3782757" cy="3800475"/>
            <wp:effectExtent b="0" l="0" r="0" t="0"/>
            <wp:docPr id="1"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3782757" cy="3800475"/>
                    </a:xfrm>
                    <a:prstGeom prst="rect">
                      <a:avLst/>
                    </a:prstGeom>
                  </pic:spPr>
                </pic:pic>
              </a:graphicData>
            </a:graphic>
          </wp:inline>
        </w:drawing>
      </w:r>
    </w:p>
    <w:p>
      <w:pPr>
        <w:spacing w:before="0" w:after="0"/>
        <w:jc w:val="center"/>
      </w:pPr>
      <w:r>
        <w:rPr>
          <w:color w:val="0d0d0d"/>
          <w:sz w:val="24"/>
          <w:szCs w:val="24"/>
          <w:rFonts w:ascii="黑体" w:cs="黑体" w:eastAsia="黑体" w:hAnsi="黑体"/>
        </w:rPr>
        <w:t xml:space="preserve">图1 MEMO使用流程</w:t>
      </w:r>
    </w:p>
    <w:p>
      <w:pPr>
        <w:spacing w:before="0" w:after="0"/>
        <w:jc w:val="both"/>
      </w:pPr>
      <w:r>
        <w:rPr>
          <w:color w:val="0d0c0c"/>
          <w:sz w:val="28"/>
          <w:szCs w:val="28"/>
          <w:rFonts w:ascii="黑体" w:cs="黑体" w:eastAsia="黑体" w:hAnsi="黑体"/>
        </w:rPr>
        <w:t xml:space="preserve">5.4.4 沟通原则</w:t>
      </w:r>
    </w:p>
    <w:p>
      <w:pPr>
        <w:spacing w:before="0" w:after="0"/>
        <w:jc w:val="both"/>
      </w:pPr>
      <w:r>
        <w:rPr>
          <w:color w:val="0d0c0c"/>
          <w:sz w:val="28"/>
          <w:szCs w:val="28"/>
          <w:rFonts w:ascii="黑体" w:cs="黑体" w:eastAsia="黑体" w:hAnsi="黑体"/>
        </w:rPr>
        <w:t xml:space="preserve">5.4.4.1 沟通基本规则</w:t>
      </w:r>
    </w:p>
    <w:p>
      <w:pPr>
        <w:spacing w:before="0" w:after="0"/>
        <w:jc w:val="both"/>
      </w:pPr>
      <w:r>
        <w:rPr>
          <w:color w:val="0d0d0d"/>
          <w:sz w:val="28"/>
          <w:szCs w:val="28"/>
          <w:rFonts w:ascii="宋体" w:cs="宋体" w:eastAsia="宋体" w:hAnsi="宋体"/>
        </w:rPr>
        <w:t xml:space="preserve">    研发IPT规定的沟通基本原则如下：</w:t>
      </w:r>
    </w:p>
    <w:p>
      <w:pPr>
        <w:spacing w:before="0" w:after="0"/>
        <w:jc w:val="both"/>
      </w:pPr>
      <w:r>
        <w:rPr>
          <w:color w:val="0d0d0d"/>
          <w:sz w:val="28"/>
          <w:szCs w:val="28"/>
          <w:rFonts w:ascii="宋体" w:cs="宋体" w:eastAsia="宋体" w:hAnsi="宋体"/>
        </w:rPr>
        <w:t xml:space="preserve">    </w:t>
      </w:r>
      <w:r>
        <w:rPr>
          <w:color w:val="0d0c0c"/>
          <w:sz w:val="28"/>
          <w:szCs w:val="28"/>
          <w:rFonts w:ascii="Times New Roman" w:cs="Times New Roman" w:eastAsia="Times New Roman" w:hAnsi="Times New Roman"/>
        </w:rPr>
        <w:t xml:space="preserve">（1）</w:t>
      </w:r>
      <w:r>
        <w:rPr>
          <w:color w:val="0d0d0d"/>
          <w:sz w:val="28"/>
          <w:szCs w:val="28"/>
          <w:rFonts w:ascii="宋体" w:cs="宋体" w:eastAsia="宋体" w:hAnsi="宋体"/>
        </w:rPr>
        <w:t xml:space="preserve">逐级沟通原则；</w:t>
      </w:r>
    </w:p>
    <w:p>
      <w:pPr>
        <w:spacing w:before="0" w:after="0"/>
        <w:jc w:val="both"/>
      </w:pPr>
      <w:r>
        <w:rPr>
          <w:color w:val="0d0d0d"/>
          <w:sz w:val="28"/>
          <w:szCs w:val="28"/>
          <w:rFonts w:ascii="宋体" w:cs="宋体" w:eastAsia="宋体" w:hAnsi="宋体"/>
        </w:rPr>
        <w:t xml:space="preserve">    </w:t>
      </w:r>
      <w:r>
        <w:rPr>
          <w:color w:val="0d0c0c"/>
          <w:sz w:val="28"/>
          <w:szCs w:val="28"/>
          <w:rFonts w:ascii="Times New Roman" w:cs="Times New Roman" w:eastAsia="Times New Roman" w:hAnsi="Times New Roman"/>
        </w:rPr>
        <w:t xml:space="preserve">（2）</w:t>
      </w:r>
      <w:r>
        <w:rPr>
          <w:color w:val="0d0d0d"/>
          <w:sz w:val="28"/>
          <w:szCs w:val="28"/>
          <w:rFonts w:ascii="宋体" w:cs="宋体" w:eastAsia="宋体" w:hAnsi="宋体"/>
        </w:rPr>
        <w:t xml:space="preserve">信息共享原则；</w:t>
      </w:r>
    </w:p>
    <w:p>
      <w:pPr>
        <w:spacing w:before="0" w:after="0"/>
        <w:jc w:val="both"/>
      </w:pPr>
      <w:r>
        <w:rPr>
          <w:color w:val="0d0d0d"/>
          <w:sz w:val="28"/>
          <w:szCs w:val="28"/>
          <w:rFonts w:ascii="宋体" w:cs="宋体" w:eastAsia="宋体" w:hAnsi="宋体"/>
        </w:rPr>
        <w:t xml:space="preserve">    </w:t>
      </w:r>
      <w:r>
        <w:rPr>
          <w:color w:val="0d0c0c"/>
          <w:sz w:val="28"/>
          <w:szCs w:val="28"/>
          <w:rFonts w:ascii="Times New Roman" w:cs="Times New Roman" w:eastAsia="Times New Roman" w:hAnsi="Times New Roman"/>
        </w:rPr>
        <w:t xml:space="preserve">（3）</w:t>
      </w:r>
      <w:r>
        <w:rPr>
          <w:color w:val="0d0d0d"/>
          <w:sz w:val="28"/>
          <w:szCs w:val="28"/>
          <w:rFonts w:ascii="宋体" w:cs="宋体" w:eastAsia="宋体" w:hAnsi="宋体"/>
        </w:rPr>
        <w:t xml:space="preserve">电子邮件抄送原则；</w:t>
      </w:r>
    </w:p>
    <w:p>
      <w:pPr>
        <w:spacing w:before="0" w:after="0"/>
        <w:jc w:val="both"/>
      </w:pPr>
      <w:r>
        <w:rPr>
          <w:color w:val="0d0d0d"/>
          <w:sz w:val="28"/>
          <w:szCs w:val="28"/>
          <w:rFonts w:ascii="宋体" w:cs="宋体" w:eastAsia="宋体" w:hAnsi="宋体"/>
        </w:rPr>
        <w:t xml:space="preserve">    </w:t>
      </w:r>
      <w:r>
        <w:rPr>
          <w:color w:val="0d0c0c"/>
          <w:sz w:val="28"/>
          <w:szCs w:val="28"/>
          <w:rFonts w:ascii="Times New Roman" w:cs="Times New Roman" w:eastAsia="Times New Roman" w:hAnsi="Times New Roman"/>
        </w:rPr>
        <w:t xml:space="preserve">（4）</w:t>
      </w:r>
      <w:r>
        <w:rPr>
          <w:color w:val="0d0d0d"/>
          <w:sz w:val="28"/>
          <w:szCs w:val="28"/>
          <w:rFonts w:ascii="宋体" w:cs="宋体" w:eastAsia="宋体" w:hAnsi="宋体"/>
        </w:rPr>
        <w:t xml:space="preserve">重要/紧急信息接收确认原则。</w:t>
      </w:r>
    </w:p>
    <w:p>
      <w:pPr>
        <w:spacing w:before="0" w:after="0"/>
        <w:jc w:val="both"/>
      </w:pPr>
      <w:r>
        <w:rPr>
          <w:color w:val="0d0d0d"/>
          <w:sz w:val="28"/>
          <w:szCs w:val="28"/>
          <w:rFonts w:ascii="宋体" w:cs="宋体" w:eastAsia="宋体" w:hAnsi="宋体"/>
        </w:rPr>
        <w:t xml:space="preserve">    当研发IPT成员身在异地或面对客户/供应商时更要遵循沟通原则，避免信息误传递。</w:t>
      </w:r>
    </w:p>
    <w:p>
      <w:pPr>
        <w:spacing w:before="0" w:after="0"/>
        <w:jc w:val="both"/>
      </w:pPr>
      <w:r>
        <w:rPr>
          <w:color w:val="0d0c0c"/>
          <w:sz w:val="28"/>
          <w:szCs w:val="28"/>
          <w:rFonts w:ascii="黑体" w:cs="黑体" w:eastAsia="黑体" w:hAnsi="黑体"/>
        </w:rPr>
        <w:t xml:space="preserve">5.4.4.2 逐级沟通原则</w:t>
      </w:r>
    </w:p>
    <w:p>
      <w:pPr>
        <w:spacing w:before="0" w:after="0" w:line="280" w:lineRule="exact"/>
      </w:pPr>
      <w:r>
        <w:rPr>
          <w:sz w:val="28"/>
          <w:szCs w:val="28"/>
          <w:rFonts w:ascii="宋体" w:cs="宋体" w:eastAsia="宋体" w:hAnsi="宋体"/>
        </w:rPr>
      </w:r>
    </w:p>
    <w:p>
      <w:pPr>
        <w:sectPr>
          <w:headerReference w:type="default" r:id="rId16"/>
          <w:footerReference w:type="default" r:id="rId17"/>
          <w:pgSz w:w="11906" w:h="16838" w:orient="portrait"/>
          <w:pgMar w:top="1440" w:right="1802" w:bottom="1440" w:left="1802" w:header="708" w:footer="708" w:gutter="0"/>
          <w:pgNumType w:start="6" w:fmt="decimal"/>
          <w:docGrid w:linePitch="360"/>
        </w:sectPr>
      </w:pPr>
    </w:p>
    <w:p>
      <w:pPr>
        <w:spacing w:before="0" w:after="0"/>
        <w:jc w:val="both"/>
      </w:pPr>
      <w:r>
        <w:rPr>
          <w:color w:val="0d0d0d"/>
          <w:sz w:val="28"/>
          <w:szCs w:val="28"/>
          <w:rFonts w:ascii="宋体" w:cs="宋体" w:eastAsia="宋体" w:hAnsi="宋体"/>
        </w:rPr>
        <w:t xml:space="preserve">    逐级沟通包括逐级通知、汇报及请示，定义如下：</w:t>
      </w:r>
    </w:p>
    <w:p>
      <w:pPr>
        <w:spacing w:before="0" w:after="0"/>
        <w:jc w:val="both"/>
      </w:pPr>
      <w:r>
        <w:rPr>
          <w:color w:val="0d0d0d"/>
          <w:sz w:val="28"/>
          <w:szCs w:val="28"/>
          <w:rFonts w:ascii="宋体" w:cs="宋体" w:eastAsia="宋体" w:hAnsi="宋体"/>
        </w:rPr>
        <w:t xml:space="preserve">    </w:t>
      </w:r>
      <w:r>
        <w:rPr>
          <w:color w:val="0d0c0c"/>
          <w:sz w:val="28"/>
          <w:szCs w:val="28"/>
          <w:rFonts w:ascii="Times New Roman" w:cs="Times New Roman" w:eastAsia="Times New Roman" w:hAnsi="Times New Roman"/>
        </w:rPr>
        <w:t xml:space="preserve">（1）</w:t>
      </w:r>
      <w:r>
        <w:rPr>
          <w:color w:val="0d0d0d"/>
          <w:sz w:val="28"/>
          <w:szCs w:val="28"/>
          <w:rFonts w:ascii="宋体" w:cs="宋体" w:eastAsia="宋体" w:hAnsi="宋体"/>
        </w:rPr>
        <w:t xml:space="preserve">逐级通知：研发</w:t>
      </w:r>
      <w:r>
        <w:rPr>
          <w:color w:val="0d0c0c"/>
          <w:sz w:val="28"/>
          <w:szCs w:val="28"/>
          <w:rFonts w:ascii="Times New Roman" w:cs="Times New Roman" w:eastAsia="Times New Roman" w:hAnsi="Times New Roman"/>
        </w:rPr>
        <w:t xml:space="preserve">IPT</w:t>
      </w:r>
      <w:r>
        <w:rPr>
          <w:color w:val="0d0d0d"/>
          <w:sz w:val="28"/>
          <w:szCs w:val="28"/>
          <w:rFonts w:ascii="宋体" w:cs="宋体" w:eastAsia="宋体" w:hAnsi="宋体"/>
        </w:rPr>
        <w:t xml:space="preserve">成员仅能将工作任务分派给直属下级；研发IPT成员发布项目信息时应通知直属下级；</w:t>
      </w:r>
    </w:p>
    <w:p>
      <w:pPr>
        <w:spacing w:before="0" w:after="0"/>
        <w:jc w:val="both"/>
      </w:pPr>
      <w:r>
        <w:rPr>
          <w:color w:val="0d0d0d"/>
          <w:sz w:val="28"/>
          <w:szCs w:val="28"/>
          <w:rFonts w:ascii="宋体" w:cs="宋体" w:eastAsia="宋体" w:hAnsi="宋体"/>
        </w:rPr>
        <w:t xml:space="preserve">    </w:t>
      </w:r>
      <w:r>
        <w:rPr>
          <w:color w:val="0d0c0c"/>
          <w:sz w:val="28"/>
          <w:szCs w:val="28"/>
          <w:rFonts w:ascii="Times New Roman" w:cs="Times New Roman" w:eastAsia="Times New Roman" w:hAnsi="Times New Roman"/>
        </w:rPr>
        <w:t xml:space="preserve">（2）</w:t>
      </w:r>
      <w:r>
        <w:rPr>
          <w:color w:val="0d0d0d"/>
          <w:sz w:val="28"/>
          <w:szCs w:val="28"/>
          <w:rFonts w:ascii="宋体" w:cs="宋体" w:eastAsia="宋体" w:hAnsi="宋体"/>
        </w:rPr>
        <w:t xml:space="preserve">逐级汇报：研发</w:t>
      </w:r>
      <w:r>
        <w:rPr>
          <w:color w:val="0d0c0c"/>
          <w:sz w:val="28"/>
          <w:szCs w:val="28"/>
          <w:rFonts w:ascii="Times New Roman" w:cs="Times New Roman" w:eastAsia="Times New Roman" w:hAnsi="Times New Roman"/>
        </w:rPr>
        <w:t xml:space="preserve">IPT</w:t>
      </w:r>
      <w:r>
        <w:rPr>
          <w:color w:val="0d0d0d"/>
          <w:sz w:val="28"/>
          <w:szCs w:val="28"/>
          <w:rFonts w:ascii="宋体" w:cs="宋体" w:eastAsia="宋体" w:hAnsi="宋体"/>
        </w:rPr>
        <w:t xml:space="preserve">成员完成工作或处理问题后应及时向直属上级汇报；</w:t>
      </w:r>
    </w:p>
    <w:p>
      <w:pPr>
        <w:spacing w:before="0" w:after="0"/>
        <w:jc w:val="both"/>
      </w:pPr>
      <w:r>
        <w:rPr>
          <w:color w:val="0d0d0d"/>
          <w:sz w:val="28"/>
          <w:szCs w:val="28"/>
          <w:rFonts w:ascii="宋体" w:cs="宋体" w:eastAsia="宋体" w:hAnsi="宋体"/>
        </w:rPr>
        <w:t xml:space="preserve">    </w:t>
      </w:r>
      <w:r>
        <w:rPr>
          <w:color w:val="0d0c0c"/>
          <w:sz w:val="28"/>
          <w:szCs w:val="28"/>
          <w:rFonts w:ascii="Times New Roman" w:cs="Times New Roman" w:eastAsia="Times New Roman" w:hAnsi="Times New Roman"/>
        </w:rPr>
        <w:t xml:space="preserve">（3）</w:t>
      </w:r>
      <w:r>
        <w:rPr>
          <w:color w:val="0d0d0d"/>
          <w:sz w:val="28"/>
          <w:szCs w:val="28"/>
          <w:rFonts w:ascii="宋体" w:cs="宋体" w:eastAsia="宋体" w:hAnsi="宋体"/>
        </w:rPr>
        <w:t xml:space="preserve">逐级请示：当研发IPT成员无法完成工作或工作内容超出其权限时应向直属上级请示。</w:t>
      </w:r>
    </w:p>
    <w:p>
      <w:pPr>
        <w:spacing w:before="0" w:after="0"/>
        <w:jc w:val="both"/>
      </w:pPr>
      <w:r>
        <w:rPr>
          <w:color w:val="0d0d0d"/>
          <w:sz w:val="28"/>
          <w:szCs w:val="28"/>
          <w:rFonts w:ascii="宋体" w:cs="宋体" w:eastAsia="宋体" w:hAnsi="宋体"/>
        </w:rPr>
        <w:t xml:space="preserve">    原则上不允许越级沟通，但当问题与直属上级相关且多次沟通未果时可向上级的上级请示并告知直属上级。</w:t>
      </w:r>
    </w:p>
    <w:p>
      <w:pPr>
        <w:spacing w:before="0" w:after="0"/>
        <w:jc w:val="both"/>
      </w:pPr>
      <w:r>
        <w:rPr>
          <w:color w:val="0d0c0c"/>
          <w:sz w:val="28"/>
          <w:szCs w:val="28"/>
          <w:rFonts w:ascii="黑体" w:cs="黑体" w:eastAsia="黑体" w:hAnsi="黑体"/>
        </w:rPr>
        <w:t xml:space="preserve">5.4.4.3 信息共享原则</w:t>
      </w:r>
    </w:p>
    <w:p>
      <w:pPr>
        <w:spacing w:before="0" w:after="0"/>
        <w:jc w:val="both"/>
      </w:pPr>
      <w:r>
        <w:rPr>
          <w:color w:val="0d0d0d"/>
          <w:sz w:val="28"/>
          <w:szCs w:val="28"/>
          <w:rFonts w:ascii="宋体" w:cs="宋体" w:eastAsia="宋体" w:hAnsi="宋体"/>
        </w:rPr>
        <w:t xml:space="preserve">    当研发</w:t>
      </w:r>
      <w:r>
        <w:rPr>
          <w:color w:val="0d0c0c"/>
          <w:sz w:val="28"/>
          <w:szCs w:val="28"/>
          <w:rFonts w:ascii="Times New Roman" w:cs="Times New Roman" w:eastAsia="Times New Roman" w:hAnsi="Times New Roman"/>
        </w:rPr>
        <w:t xml:space="preserve">IPT</w:t>
      </w:r>
      <w:r>
        <w:rPr>
          <w:color w:val="0d0d0d"/>
          <w:sz w:val="28"/>
          <w:szCs w:val="28"/>
          <w:rFonts w:ascii="宋体" w:cs="宋体" w:eastAsia="宋体" w:hAnsi="宋体"/>
        </w:rPr>
        <w:t xml:space="preserve">成员接收到外部（主机厂或公司其他部门）信息时，应及时通知直属上级及工程项目专业设计员，工程项目专业设计员负责确认外部信息并在</w:t>
      </w:r>
      <w:r>
        <w:rPr>
          <w:color w:val="0d0c0c"/>
          <w:sz w:val="28"/>
          <w:szCs w:val="28"/>
          <w:rFonts w:ascii="Times New Roman" w:cs="Times New Roman" w:eastAsia="Times New Roman" w:hAnsi="Times New Roman"/>
        </w:rPr>
        <w:t xml:space="preserve">IPT</w:t>
      </w:r>
      <w:r>
        <w:rPr>
          <w:color w:val="0d0d0d"/>
          <w:sz w:val="28"/>
          <w:szCs w:val="28"/>
          <w:rFonts w:ascii="宋体" w:cs="宋体" w:eastAsia="宋体" w:hAnsi="宋体"/>
        </w:rPr>
        <w:t xml:space="preserve">内部发布。</w:t>
      </w:r>
    </w:p>
    <w:p>
      <w:pPr>
        <w:spacing w:before="0" w:after="0"/>
        <w:jc w:val="both"/>
      </w:pPr>
      <w:r>
        <w:rPr>
          <w:color w:val="0d0c0c"/>
          <w:sz w:val="28"/>
          <w:szCs w:val="28"/>
          <w:rFonts w:ascii="黑体" w:cs="黑体" w:eastAsia="黑体" w:hAnsi="黑体"/>
        </w:rPr>
        <w:t xml:space="preserve">5.4.4.4 电子邮件抄送原则</w:t>
      </w:r>
    </w:p>
    <w:p>
      <w:pPr>
        <w:spacing w:before="0" w:after="0"/>
        <w:jc w:val="both"/>
      </w:pPr>
      <w:r>
        <w:rPr>
          <w:color w:val="0d0d0d"/>
          <w:sz w:val="28"/>
          <w:szCs w:val="28"/>
          <w:rFonts w:ascii="宋体" w:cs="宋体" w:eastAsia="宋体" w:hAnsi="宋体"/>
        </w:rPr>
        <w:t xml:space="preserve">    发件人选择电子邮件抄送人员的范围不得超过：发件人直属上级、收件人直属上级及工程项目专业设计员。</w:t>
      </w:r>
    </w:p>
    <w:p>
      <w:pPr>
        <w:spacing w:before="0" w:after="0"/>
        <w:jc w:val="both"/>
      </w:pPr>
      <w:r>
        <w:rPr>
          <w:color w:val="0d0c0c"/>
          <w:sz w:val="28"/>
          <w:szCs w:val="28"/>
          <w:rFonts w:ascii="黑体" w:cs="黑体" w:eastAsia="黑体" w:hAnsi="黑体"/>
        </w:rPr>
        <w:t xml:space="preserve">5.4.4.5 重要/紧急信息接收确认原则</w:t>
      </w:r>
    </w:p>
    <w:p>
      <w:pPr>
        <w:spacing w:before="0" w:after="0"/>
        <w:jc w:val="both"/>
      </w:pPr>
      <w:r>
        <w:rPr>
          <w:color w:val="0d0d0d"/>
          <w:sz w:val="28"/>
          <w:szCs w:val="28"/>
          <w:rFonts w:ascii="宋体" w:cs="宋体" w:eastAsia="宋体" w:hAnsi="宋体"/>
        </w:rPr>
        <w:t xml:space="preserve">    当研发IPT成员在发布信息时应判定是否重要/紧急。对于重要/紧急信息，发布者应确认信息被获悉。</w:t>
      </w:r>
    </w:p>
    <w:p>
      <w:pPr>
        <w:spacing w:before="0" w:after="0"/>
        <w:jc w:val="both"/>
      </w:pPr>
      <w:r>
        <w:rPr>
          <w:color w:val="0d0c0c"/>
          <w:sz w:val="28"/>
          <w:szCs w:val="28"/>
          <w:rFonts w:ascii="黑体" w:cs="黑体" w:eastAsia="黑体" w:hAnsi="黑体"/>
        </w:rPr>
        <w:t xml:space="preserve">5.4.5 问题处理原则</w:t>
      </w:r>
    </w:p>
    <w:p>
      <w:pPr>
        <w:spacing w:before="0" w:after="0"/>
        <w:jc w:val="both"/>
      </w:pPr>
      <w:r>
        <w:rPr>
          <w:color w:val="0d0c0c"/>
          <w:sz w:val="28"/>
          <w:szCs w:val="28"/>
          <w:rFonts w:ascii="黑体" w:cs="黑体" w:eastAsia="黑体" w:hAnsi="黑体"/>
        </w:rPr>
        <w:t xml:space="preserve">5.4.5.1</w:t>
      </w:r>
      <w:r>
        <w:rPr>
          <w:color w:val="0d0d0d"/>
          <w:sz w:val="28"/>
          <w:szCs w:val="28"/>
          <w:rFonts w:ascii="华文宋体" w:cs="华文宋体" w:eastAsia="华文宋体" w:hAnsi="华文宋体"/>
        </w:rPr>
        <w:t xml:space="preserve">  </w:t>
      </w:r>
      <w:r>
        <w:rPr>
          <w:color w:val="0d0d0d"/>
          <w:sz w:val="28"/>
          <w:szCs w:val="28"/>
          <w:rFonts w:ascii="宋体" w:cs="宋体" w:eastAsia="宋体" w:hAnsi="宋体"/>
        </w:rPr>
        <w:t xml:space="preserve">专业内部问题优先内部处理。必要时可召开专业内会议讨论。</w:t>
      </w:r>
    </w:p>
    <w:p>
      <w:pPr>
        <w:spacing w:before="0" w:after="0"/>
        <w:jc w:val="both"/>
      </w:pPr>
      <w:r>
        <w:rPr>
          <w:color w:val="0d0c0c"/>
          <w:sz w:val="28"/>
          <w:szCs w:val="28"/>
          <w:rFonts w:ascii="黑体" w:cs="黑体" w:eastAsia="黑体" w:hAnsi="黑体"/>
        </w:rPr>
        <w:t xml:space="preserve">5.4.5.2 </w:t>
      </w:r>
      <w:r>
        <w:rPr>
          <w:color w:val="0d0d0d"/>
          <w:sz w:val="28"/>
          <w:szCs w:val="28"/>
          <w:rFonts w:ascii="华文宋体" w:cs="华文宋体" w:eastAsia="华文宋体" w:hAnsi="华文宋体"/>
        </w:rPr>
        <w:t xml:space="preserve"> </w:t>
      </w:r>
      <w:r>
        <w:rPr>
          <w:color w:val="0d0d0d"/>
          <w:sz w:val="28"/>
          <w:szCs w:val="28"/>
          <w:rFonts w:ascii="宋体" w:cs="宋体" w:eastAsia="宋体" w:hAnsi="宋体"/>
        </w:rPr>
        <w:t xml:space="preserve">专业间问题优先会下处理。必要时可召开专业间会议讨论解决，如仍无法解决可将问题提交至</w:t>
      </w:r>
      <w:r>
        <w:rPr>
          <w:color w:val="0d0c0c"/>
          <w:sz w:val="28"/>
          <w:szCs w:val="28"/>
          <w:rFonts w:ascii="Times New Roman" w:cs="Times New Roman" w:eastAsia="Times New Roman" w:hAnsi="Times New Roman"/>
        </w:rPr>
        <w:t xml:space="preserve">DMU</w:t>
      </w:r>
      <w:r>
        <w:rPr>
          <w:color w:val="0d0d0d"/>
          <w:sz w:val="28"/>
          <w:szCs w:val="28"/>
          <w:rFonts w:ascii="宋体" w:cs="宋体" w:eastAsia="宋体" w:hAnsi="宋体"/>
        </w:rPr>
        <w:t xml:space="preserve">例会/</w:t>
      </w:r>
      <w:r>
        <w:rPr>
          <w:color w:val="0d0c0c"/>
          <w:sz w:val="28"/>
          <w:szCs w:val="28"/>
          <w:rFonts w:ascii="Times New Roman" w:cs="Times New Roman" w:eastAsia="Times New Roman" w:hAnsi="Times New Roman"/>
        </w:rPr>
        <w:t xml:space="preserve">IPT</w:t>
      </w:r>
      <w:r>
        <w:rPr>
          <w:color w:val="0d0d0d"/>
          <w:sz w:val="28"/>
          <w:szCs w:val="28"/>
          <w:rFonts w:ascii="宋体" w:cs="宋体" w:eastAsia="宋体" w:hAnsi="宋体"/>
        </w:rPr>
        <w:t xml:space="preserve">例会上讨论解决。</w:t>
      </w:r>
    </w:p>
    <w:p>
      <w:pPr>
        <w:spacing w:before="0" w:after="0"/>
        <w:jc w:val="both"/>
      </w:pPr>
      <w:r>
        <w:rPr>
          <w:color w:val="0d0c0c"/>
          <w:sz w:val="28"/>
          <w:szCs w:val="28"/>
          <w:rFonts w:ascii="黑体" w:cs="黑体" w:eastAsia="黑体" w:hAnsi="黑体"/>
        </w:rPr>
        <w:t xml:space="preserve">5.4.5.3</w:t>
      </w:r>
      <w:r>
        <w:rPr>
          <w:color w:val="0d0d0d"/>
          <w:sz w:val="28"/>
          <w:szCs w:val="28"/>
          <w:rFonts w:ascii="华文宋体" w:cs="华文宋体" w:eastAsia="华文宋体" w:hAnsi="华文宋体"/>
        </w:rPr>
        <w:t xml:space="preserve">  </w:t>
      </w:r>
      <w:r>
        <w:rPr>
          <w:color w:val="0d0d0d"/>
          <w:sz w:val="28"/>
          <w:szCs w:val="28"/>
          <w:rFonts w:ascii="宋体" w:cs="宋体" w:eastAsia="宋体" w:hAnsi="宋体"/>
        </w:rPr>
        <w:t xml:space="preserve">研发</w:t>
      </w:r>
      <w:r>
        <w:rPr>
          <w:color w:val="0d0c0c"/>
          <w:sz w:val="28"/>
          <w:szCs w:val="28"/>
          <w:rFonts w:ascii="Times New Roman" w:cs="Times New Roman" w:eastAsia="Times New Roman" w:hAnsi="Times New Roman"/>
        </w:rPr>
        <w:t xml:space="preserve">IPT</w:t>
      </w:r>
      <w:r>
        <w:rPr>
          <w:color w:val="0d0d0d"/>
          <w:sz w:val="28"/>
          <w:szCs w:val="28"/>
          <w:rFonts w:ascii="宋体" w:cs="宋体" w:eastAsia="宋体" w:hAnsi="宋体"/>
        </w:rPr>
        <w:t xml:space="preserve">成员对于自身权限范围内无法解决的问题，应立即上报直属上级，确保第一时间解决问题。</w:t>
      </w:r>
    </w:p>
    <w:p>
      <w:pPr>
        <w:spacing w:before="0" w:after="0"/>
        <w:jc w:val="both"/>
      </w:pPr>
      <w:r>
        <w:rPr>
          <w:color w:val="0d0c0c"/>
          <w:sz w:val="28"/>
          <w:szCs w:val="28"/>
          <w:rFonts w:ascii="黑体" w:cs="黑体" w:eastAsia="黑体" w:hAnsi="黑体"/>
        </w:rPr>
        <w:t xml:space="preserve">5.4.6 研发IPT会议机制</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8"/>
          <w:footerReference w:type="default" r:id="rId19"/>
          <w:pgSz w:w="11906" w:h="16838" w:orient="portrait"/>
          <w:pgMar w:top="1440" w:right="1802" w:bottom="1440" w:left="1802" w:header="708" w:footer="708" w:gutter="0"/>
          <w:pgNumType w:start="7" w:fmt="decimal"/>
          <w:docGrid w:linePitch="360"/>
        </w:sectPr>
      </w:pPr>
    </w:p>
    <w:p>
      <w:pPr>
        <w:spacing w:before="0" w:after="0"/>
        <w:jc w:val="both"/>
      </w:pPr>
      <w:r>
        <w:rPr>
          <w:color w:val="0d0c0c"/>
          <w:sz w:val="28"/>
          <w:szCs w:val="28"/>
          <w:rFonts w:ascii="黑体" w:cs="黑体" w:eastAsia="黑体" w:hAnsi="黑体"/>
        </w:rPr>
        <w:t xml:space="preserve">5.4.6.1 研发IPT会议层级</w:t>
      </w:r>
    </w:p>
    <w:p>
      <w:pPr>
        <w:spacing w:before="0" w:after="0"/>
        <w:jc w:val="both"/>
      </w:pPr>
      <w:r>
        <w:rPr>
          <w:color w:val="0d0d0d"/>
          <w:sz w:val="28"/>
          <w:szCs w:val="28"/>
          <w:rFonts w:ascii="宋体" w:cs="宋体" w:eastAsia="宋体" w:hAnsi="宋体"/>
        </w:rPr>
        <w:t xml:space="preserve">    研发</w:t>
      </w:r>
      <w:r>
        <w:rPr>
          <w:color w:val="0d0c0c"/>
          <w:sz w:val="28"/>
          <w:szCs w:val="28"/>
          <w:rFonts w:ascii="Times New Roman" w:cs="Times New Roman" w:eastAsia="Times New Roman" w:hAnsi="Times New Roman"/>
        </w:rPr>
        <w:t xml:space="preserve">IPT</w:t>
      </w:r>
      <w:r>
        <w:rPr>
          <w:color w:val="0d0d0d"/>
          <w:sz w:val="28"/>
          <w:szCs w:val="28"/>
          <w:rFonts w:ascii="宋体" w:cs="宋体" w:eastAsia="宋体" w:hAnsi="宋体"/>
        </w:rPr>
        <w:t xml:space="preserve">会议分为四级，包括：</w:t>
      </w:r>
    </w:p>
    <w:p>
      <w:pPr>
        <w:spacing w:before="0" w:after="0"/>
        <w:jc w:val="both"/>
      </w:pPr>
      <w:r>
        <w:rPr>
          <w:color w:val="0d0d0d"/>
          <w:sz w:val="28"/>
          <w:szCs w:val="28"/>
          <w:rFonts w:ascii="宋体" w:cs="宋体" w:eastAsia="宋体" w:hAnsi="宋体"/>
        </w:rPr>
        <w:t xml:space="preserve">    </w:t>
      </w:r>
      <w:r>
        <w:rPr>
          <w:color w:val="0d0c0c"/>
          <w:sz w:val="28"/>
          <w:szCs w:val="28"/>
          <w:rFonts w:ascii="Times New Roman" w:cs="Times New Roman" w:eastAsia="Times New Roman" w:hAnsi="Times New Roman"/>
        </w:rPr>
        <w:t xml:space="preserve">（1）</w:t>
      </w:r>
      <w:r>
        <w:rPr>
          <w:color w:val="0d0d0d"/>
          <w:sz w:val="28"/>
          <w:szCs w:val="28"/>
          <w:rFonts w:ascii="宋体" w:cs="宋体" w:eastAsia="宋体" w:hAnsi="宋体"/>
        </w:rPr>
        <w:t xml:space="preserve">项目管理例会；</w:t>
      </w:r>
    </w:p>
    <w:p>
      <w:pPr>
        <w:spacing w:before="0" w:after="0"/>
        <w:jc w:val="both"/>
      </w:pPr>
      <w:r>
        <w:rPr>
          <w:color w:val="0d0d0d"/>
          <w:sz w:val="28"/>
          <w:szCs w:val="28"/>
          <w:rFonts w:ascii="宋体" w:cs="宋体" w:eastAsia="宋体" w:hAnsi="宋体"/>
        </w:rPr>
        <w:t xml:space="preserve">    </w:t>
      </w:r>
      <w:r>
        <w:rPr>
          <w:color w:val="0d0c0c"/>
          <w:sz w:val="28"/>
          <w:szCs w:val="28"/>
          <w:rFonts w:ascii="Times New Roman" w:cs="Times New Roman" w:eastAsia="Times New Roman" w:hAnsi="Times New Roman"/>
        </w:rPr>
        <w:t xml:space="preserve">（2）</w:t>
      </w:r>
      <w:r>
        <w:rPr>
          <w:color w:val="0d0d0d"/>
          <w:sz w:val="28"/>
          <w:szCs w:val="28"/>
          <w:rFonts w:ascii="宋体" w:cs="宋体" w:eastAsia="宋体" w:hAnsi="宋体"/>
        </w:rPr>
        <w:t xml:space="preserve">研发</w:t>
      </w:r>
      <w:r>
        <w:rPr>
          <w:color w:val="0d0c0c"/>
          <w:sz w:val="28"/>
          <w:szCs w:val="28"/>
          <w:rFonts w:ascii="Times New Roman" w:cs="Times New Roman" w:eastAsia="Times New Roman" w:hAnsi="Times New Roman"/>
        </w:rPr>
        <w:t xml:space="preserve">IPT</w:t>
      </w:r>
      <w:r>
        <w:rPr>
          <w:color w:val="0d0d0d"/>
          <w:sz w:val="28"/>
          <w:szCs w:val="28"/>
          <w:rFonts w:ascii="宋体" w:cs="宋体" w:eastAsia="宋体" w:hAnsi="宋体"/>
        </w:rPr>
        <w:t xml:space="preserve">例会；</w:t>
      </w:r>
    </w:p>
    <w:p>
      <w:pPr>
        <w:spacing w:before="0" w:after="0"/>
        <w:jc w:val="both"/>
      </w:pPr>
      <w:r>
        <w:rPr>
          <w:color w:val="0d0d0d"/>
          <w:sz w:val="28"/>
          <w:szCs w:val="28"/>
          <w:rFonts w:ascii="宋体" w:cs="宋体" w:eastAsia="宋体" w:hAnsi="宋体"/>
        </w:rPr>
        <w:t xml:space="preserve">    </w:t>
      </w:r>
      <w:r>
        <w:rPr>
          <w:color w:val="0d0c0c"/>
          <w:sz w:val="28"/>
          <w:szCs w:val="28"/>
          <w:rFonts w:ascii="Times New Roman" w:cs="Times New Roman" w:eastAsia="Times New Roman" w:hAnsi="Times New Roman"/>
        </w:rPr>
        <w:t xml:space="preserve">（3）DMU</w:t>
      </w:r>
      <w:r>
        <w:rPr>
          <w:color w:val="0d0d0d"/>
          <w:sz w:val="28"/>
          <w:szCs w:val="28"/>
          <w:rFonts w:ascii="宋体" w:cs="宋体" w:eastAsia="宋体" w:hAnsi="宋体"/>
        </w:rPr>
        <w:t xml:space="preserve">例会；</w:t>
      </w:r>
    </w:p>
    <w:p>
      <w:pPr>
        <w:spacing w:before="0" w:after="0"/>
        <w:jc w:val="both"/>
      </w:pPr>
      <w:r>
        <w:rPr>
          <w:color w:val="0d0d0d"/>
          <w:sz w:val="28"/>
          <w:szCs w:val="28"/>
          <w:rFonts w:ascii="宋体" w:cs="宋体" w:eastAsia="宋体" w:hAnsi="宋体"/>
        </w:rPr>
        <w:t xml:space="preserve">    </w:t>
      </w:r>
      <w:r>
        <w:rPr>
          <w:color w:val="0d0c0c"/>
          <w:sz w:val="28"/>
          <w:szCs w:val="28"/>
          <w:rFonts w:ascii="Times New Roman" w:cs="Times New Roman" w:eastAsia="Times New Roman" w:hAnsi="Times New Roman"/>
        </w:rPr>
        <w:t xml:space="preserve">（4）</w:t>
      </w:r>
      <w:r>
        <w:rPr>
          <w:color w:val="0d0d0d"/>
          <w:sz w:val="28"/>
          <w:szCs w:val="28"/>
          <w:rFonts w:ascii="宋体" w:cs="宋体" w:eastAsia="宋体" w:hAnsi="宋体"/>
        </w:rPr>
        <w:t xml:space="preserve">专业内/间会议。</w:t>
      </w:r>
    </w:p>
    <w:p>
      <w:pPr>
        <w:spacing w:before="0" w:after="0"/>
        <w:jc w:val="both"/>
      </w:pPr>
      <w:r>
        <w:rPr>
          <w:color w:val="0d0d0d"/>
          <w:sz w:val="28"/>
          <w:szCs w:val="28"/>
          <w:rFonts w:ascii="宋体" w:cs="宋体" w:eastAsia="宋体" w:hAnsi="宋体"/>
        </w:rPr>
        <w:t xml:space="preserve">    各级会议按需形成行动项目并由会议主持者记录并提交工程项目专业设计员统计、跟踪并在研发</w:t>
      </w:r>
      <w:r>
        <w:rPr>
          <w:color w:val="0d0c0c"/>
          <w:sz w:val="28"/>
          <w:szCs w:val="28"/>
          <w:rFonts w:ascii="Times New Roman" w:cs="Times New Roman" w:eastAsia="Times New Roman" w:hAnsi="Times New Roman"/>
        </w:rPr>
        <w:t xml:space="preserve">IPT</w:t>
      </w:r>
      <w:r>
        <w:rPr>
          <w:color w:val="0d0d0d"/>
          <w:sz w:val="28"/>
          <w:szCs w:val="28"/>
          <w:rFonts w:ascii="宋体" w:cs="宋体" w:eastAsia="宋体" w:hAnsi="宋体"/>
        </w:rPr>
        <w:t xml:space="preserve">例会上进行状态展示；会议主持者负责形成并发放会议纪要，研发</w:t>
      </w:r>
      <w:r>
        <w:rPr>
          <w:color w:val="0d0c0c"/>
          <w:sz w:val="28"/>
          <w:szCs w:val="28"/>
          <w:rFonts w:ascii="Times New Roman" w:cs="Times New Roman" w:eastAsia="Times New Roman" w:hAnsi="Times New Roman"/>
        </w:rPr>
        <w:t xml:space="preserve">IPT</w:t>
      </w:r>
      <w:r>
        <w:rPr>
          <w:color w:val="0d0d0d"/>
          <w:sz w:val="28"/>
          <w:szCs w:val="28"/>
          <w:rFonts w:ascii="宋体" w:cs="宋体" w:eastAsia="宋体" w:hAnsi="宋体"/>
        </w:rPr>
        <w:t xml:space="preserve">例会及</w:t>
      </w:r>
      <w:r>
        <w:rPr>
          <w:color w:val="0d0c0c"/>
          <w:sz w:val="28"/>
          <w:szCs w:val="28"/>
          <w:rFonts w:ascii="Times New Roman" w:cs="Times New Roman" w:eastAsia="Times New Roman" w:hAnsi="Times New Roman"/>
        </w:rPr>
        <w:t xml:space="preserve">DMU</w:t>
      </w:r>
      <w:r>
        <w:rPr>
          <w:color w:val="0d0d0d"/>
          <w:sz w:val="28"/>
          <w:szCs w:val="28"/>
          <w:rFonts w:ascii="宋体" w:cs="宋体" w:eastAsia="宋体" w:hAnsi="宋体"/>
        </w:rPr>
        <w:t xml:space="preserve">例会必须发放会议纪要，其他会议按需。</w:t>
      </w:r>
    </w:p>
    <w:p>
      <w:pPr>
        <w:spacing w:before="0" w:after="0"/>
        <w:jc w:val="both"/>
      </w:pPr>
      <w:r>
        <w:rPr>
          <w:color w:val="0d0c0c"/>
          <w:sz w:val="28"/>
          <w:szCs w:val="28"/>
          <w:rFonts w:ascii="黑体" w:cs="黑体" w:eastAsia="黑体" w:hAnsi="黑体"/>
        </w:rPr>
        <w:t xml:space="preserve">5.4.6.2 项目管理例会</w:t>
      </w:r>
    </w:p>
    <w:p>
      <w:pPr>
        <w:spacing w:before="0" w:after="0"/>
        <w:jc w:val="both"/>
      </w:pPr>
      <w:r>
        <w:rPr>
          <w:color w:val="0d0d0d"/>
          <w:sz w:val="28"/>
          <w:szCs w:val="28"/>
          <w:rFonts w:ascii="宋体" w:cs="宋体" w:eastAsia="宋体" w:hAnsi="宋体"/>
        </w:rPr>
        <w:t xml:space="preserve">    项目管理例会为研发</w:t>
      </w:r>
      <w:r>
        <w:rPr>
          <w:color w:val="0d0c0c"/>
          <w:sz w:val="28"/>
          <w:szCs w:val="28"/>
          <w:rFonts w:ascii="Times New Roman" w:cs="Times New Roman" w:eastAsia="Times New Roman" w:hAnsi="Times New Roman"/>
        </w:rPr>
        <w:t xml:space="preserve">IPT</w:t>
      </w:r>
      <w:r>
        <w:rPr>
          <w:color w:val="0d0d0d"/>
          <w:sz w:val="28"/>
          <w:szCs w:val="28"/>
          <w:rFonts w:ascii="宋体" w:cs="宋体" w:eastAsia="宋体" w:hAnsi="宋体"/>
        </w:rPr>
        <w:t xml:space="preserve">内部顶层会议，会议内容包括项目状态、进度、存在的主要问题，各工作包之间、各专业之间需要协调和讨论的问题。</w:t>
      </w:r>
    </w:p>
    <w:p>
      <w:pPr>
        <w:spacing w:before="0" w:after="0"/>
        <w:jc w:val="both"/>
      </w:pPr>
      <w:r>
        <w:rPr>
          <w:color w:val="0d0d0d"/>
          <w:sz w:val="28"/>
          <w:szCs w:val="28"/>
          <w:rFonts w:ascii="宋体" w:cs="宋体" w:eastAsia="宋体" w:hAnsi="宋体"/>
        </w:rPr>
        <w:t xml:space="preserve">    项目管理例会应形成以时间为单位的例会，在研发</w:t>
      </w:r>
      <w:r>
        <w:rPr>
          <w:color w:val="0d0c0c"/>
          <w:sz w:val="28"/>
          <w:szCs w:val="28"/>
          <w:rFonts w:ascii="Times New Roman" w:cs="Times New Roman" w:eastAsia="Times New Roman" w:hAnsi="Times New Roman"/>
        </w:rPr>
        <w:t xml:space="preserve">IPT</w:t>
      </w:r>
      <w:r>
        <w:rPr>
          <w:color w:val="0d0d0d"/>
          <w:sz w:val="28"/>
          <w:szCs w:val="28"/>
          <w:rFonts w:ascii="宋体" w:cs="宋体" w:eastAsia="宋体" w:hAnsi="宋体"/>
        </w:rPr>
        <w:t xml:space="preserve">例会前召开。研发</w:t>
      </w:r>
      <w:r>
        <w:rPr>
          <w:color w:val="0d0c0c"/>
          <w:sz w:val="28"/>
          <w:szCs w:val="28"/>
          <w:rFonts w:ascii="Times New Roman" w:cs="Times New Roman" w:eastAsia="Times New Roman" w:hAnsi="Times New Roman"/>
        </w:rPr>
        <w:t xml:space="preserve">IPT</w:t>
      </w:r>
      <w:r>
        <w:rPr>
          <w:color w:val="0d0d0d"/>
          <w:sz w:val="28"/>
          <w:szCs w:val="28"/>
          <w:rFonts w:ascii="宋体" w:cs="宋体" w:eastAsia="宋体" w:hAnsi="宋体"/>
        </w:rPr>
        <w:t xml:space="preserve">队长及工程项目专业设计员必须参加。会议由工程项目专业设计员主持。</w:t>
      </w:r>
    </w:p>
    <w:p>
      <w:pPr>
        <w:spacing w:before="0" w:after="0"/>
        <w:jc w:val="both"/>
      </w:pPr>
      <w:r>
        <w:rPr>
          <w:color w:val="0d0c0c"/>
          <w:sz w:val="28"/>
          <w:szCs w:val="28"/>
          <w:rFonts w:ascii="黑体" w:cs="黑体" w:eastAsia="黑体" w:hAnsi="黑体"/>
        </w:rPr>
        <w:t xml:space="preserve">5.4.6.3 研发IPT例会</w:t>
      </w:r>
    </w:p>
    <w:p>
      <w:pPr>
        <w:spacing w:before="0" w:after="0"/>
        <w:jc w:val="both"/>
      </w:pPr>
      <w:r>
        <w:rPr>
          <w:color w:val="0d0d0d"/>
          <w:sz w:val="28"/>
          <w:szCs w:val="28"/>
          <w:rFonts w:ascii="宋体" w:cs="宋体" w:eastAsia="宋体" w:hAnsi="宋体"/>
        </w:rPr>
        <w:t xml:space="preserve">    研发</w:t>
      </w:r>
      <w:r>
        <w:rPr>
          <w:color w:val="0d0c0c"/>
          <w:sz w:val="28"/>
          <w:szCs w:val="28"/>
          <w:rFonts w:ascii="Times New Roman" w:cs="Times New Roman" w:eastAsia="Times New Roman" w:hAnsi="Times New Roman"/>
        </w:rPr>
        <w:t xml:space="preserve">IPT</w:t>
      </w:r>
      <w:r>
        <w:rPr>
          <w:color w:val="0d0d0d"/>
          <w:sz w:val="28"/>
          <w:szCs w:val="28"/>
          <w:rFonts w:ascii="宋体" w:cs="宋体" w:eastAsia="宋体" w:hAnsi="宋体"/>
        </w:rPr>
        <w:t xml:space="preserve">例会内容包括研发IPT整体工作状态展示、行动项目跟踪、各专业重要问题沟通及风险&amp;问题的识别及跟踪。</w:t>
      </w:r>
    </w:p>
    <w:p>
      <w:pPr>
        <w:spacing w:before="0" w:after="0"/>
        <w:jc w:val="both"/>
      </w:pPr>
      <w:r>
        <w:rPr>
          <w:color w:val="0d0d0d"/>
          <w:sz w:val="28"/>
          <w:szCs w:val="28"/>
          <w:rFonts w:ascii="宋体" w:cs="宋体" w:eastAsia="宋体" w:hAnsi="宋体"/>
        </w:rPr>
        <w:t xml:space="preserve">    研发</w:t>
      </w:r>
      <w:r>
        <w:rPr>
          <w:color w:val="0d0c0c"/>
          <w:sz w:val="28"/>
          <w:szCs w:val="28"/>
          <w:rFonts w:ascii="Times New Roman" w:cs="Times New Roman" w:eastAsia="Times New Roman" w:hAnsi="Times New Roman"/>
        </w:rPr>
        <w:t xml:space="preserve">IPT</w:t>
      </w:r>
      <w:r>
        <w:rPr>
          <w:color w:val="0d0d0d"/>
          <w:sz w:val="28"/>
          <w:szCs w:val="28"/>
          <w:rFonts w:ascii="宋体" w:cs="宋体" w:eastAsia="宋体" w:hAnsi="宋体"/>
        </w:rPr>
        <w:t xml:space="preserve">例会应形成以时间为单位的例会，研发</w:t>
      </w:r>
      <w:r>
        <w:rPr>
          <w:color w:val="0d0c0c"/>
          <w:sz w:val="28"/>
          <w:szCs w:val="28"/>
          <w:rFonts w:ascii="Times New Roman" w:cs="Times New Roman" w:eastAsia="Times New Roman" w:hAnsi="Times New Roman"/>
        </w:rPr>
        <w:t xml:space="preserve">IPT</w:t>
      </w:r>
      <w:r>
        <w:rPr>
          <w:color w:val="0d0d0d"/>
          <w:sz w:val="28"/>
          <w:szCs w:val="28"/>
          <w:rFonts w:ascii="宋体" w:cs="宋体" w:eastAsia="宋体" w:hAnsi="宋体"/>
        </w:rPr>
        <w:t xml:space="preserve">队长、工程项目专业设计员及工作包设计负责人必须参加。会议由工程项目专业设计员主持。</w:t>
      </w:r>
    </w:p>
    <w:p>
      <w:pPr>
        <w:spacing w:before="0" w:after="0"/>
        <w:jc w:val="both"/>
      </w:pPr>
      <w:r>
        <w:rPr>
          <w:color w:val="0d0c0c"/>
          <w:sz w:val="28"/>
          <w:szCs w:val="28"/>
          <w:rFonts w:ascii="黑体" w:cs="黑体" w:eastAsia="黑体" w:hAnsi="黑体"/>
        </w:rPr>
        <w:t xml:space="preserve">5.4.6.4 DMU例会</w:t>
      </w:r>
    </w:p>
    <w:p>
      <w:pPr>
        <w:spacing w:before="0" w:after="0"/>
        <w:jc w:val="both"/>
      </w:pPr>
      <w:r>
        <w:rPr>
          <w:color w:val="0d0d0d"/>
          <w:sz w:val="28"/>
          <w:szCs w:val="28"/>
          <w:rFonts w:ascii="宋体" w:cs="宋体" w:eastAsia="宋体" w:hAnsi="宋体"/>
        </w:rPr>
        <w:t xml:space="preserve">    </w:t>
      </w:r>
      <w:r>
        <w:rPr>
          <w:color w:val="0d0c0c"/>
          <w:sz w:val="28"/>
          <w:szCs w:val="28"/>
          <w:rFonts w:ascii="Times New Roman" w:cs="Times New Roman" w:eastAsia="Times New Roman" w:hAnsi="Times New Roman"/>
        </w:rPr>
        <w:t xml:space="preserve">DMU</w:t>
      </w:r>
      <w:r>
        <w:rPr>
          <w:color w:val="0d0d0d"/>
          <w:sz w:val="28"/>
          <w:szCs w:val="28"/>
          <w:rFonts w:ascii="宋体" w:cs="宋体" w:eastAsia="宋体" w:hAnsi="宋体"/>
        </w:rPr>
        <w:t xml:space="preserve">例会内容包括工作包设计进展状态展示、工作包内部技术问题协调及工作包相关行动项目跟踪。</w:t>
      </w:r>
    </w:p>
    <w:p>
      <w:pPr>
        <w:spacing w:before="0" w:after="0"/>
        <w:jc w:val="both"/>
      </w:pPr>
      <w:r>
        <w:rPr>
          <w:color w:val="0d0d0d"/>
          <w:sz w:val="28"/>
          <w:szCs w:val="28"/>
          <w:rFonts w:ascii="宋体" w:cs="宋体" w:eastAsia="宋体" w:hAnsi="宋体"/>
        </w:rPr>
        <w:t xml:space="preserve">    </w:t>
      </w:r>
      <w:r>
        <w:rPr>
          <w:color w:val="0d0c0c"/>
          <w:sz w:val="28"/>
          <w:szCs w:val="28"/>
          <w:rFonts w:ascii="Times New Roman" w:cs="Times New Roman" w:eastAsia="Times New Roman" w:hAnsi="Times New Roman"/>
        </w:rPr>
        <w:t xml:space="preserve">DMU</w:t>
      </w:r>
      <w:r>
        <w:rPr>
          <w:color w:val="0d0d0d"/>
          <w:sz w:val="28"/>
          <w:szCs w:val="28"/>
          <w:rFonts w:ascii="宋体" w:cs="宋体" w:eastAsia="宋体" w:hAnsi="宋体"/>
        </w:rPr>
        <w:t xml:space="preserve">例会按工作包设计工作进展安排召开时间。工作包设计负责</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20"/>
          <w:footerReference w:type="default" r:id="rId21"/>
          <w:pgSz w:w="11906" w:h="16838" w:orient="portrait"/>
          <w:pgMar w:top="1440" w:right="1802" w:bottom="1440" w:left="1802" w:header="708" w:footer="708" w:gutter="0"/>
          <w:pgNumType w:start="8" w:fmt="decimal"/>
          <w:docGrid w:linePitch="360"/>
        </w:sectPr>
      </w:pPr>
    </w:p>
    <w:p>
      <w:pPr>
        <w:spacing w:before="0" w:after="0"/>
        <w:jc w:val="both"/>
      </w:pPr>
      <w:r>
        <w:rPr>
          <w:color w:val="0d0d0d"/>
          <w:sz w:val="28"/>
          <w:szCs w:val="28"/>
          <w:rFonts w:ascii="宋体" w:cs="宋体" w:eastAsia="宋体" w:hAnsi="宋体"/>
        </w:rPr>
        <w:t xml:space="preserve">人、工程项目专业设计员及相关专业人员必须参加。会议由工作包设计负责人主持。</w:t>
      </w:r>
    </w:p>
    <w:p>
      <w:pPr>
        <w:spacing w:before="0" w:after="0"/>
        <w:jc w:val="both"/>
      </w:pPr>
      <w:r>
        <w:rPr>
          <w:color w:val="0d0c0c"/>
          <w:sz w:val="28"/>
          <w:szCs w:val="28"/>
          <w:rFonts w:ascii="黑体" w:cs="黑体" w:eastAsia="黑体" w:hAnsi="黑体"/>
        </w:rPr>
        <w:t xml:space="preserve">5.4.6.5 专业内/间会议</w:t>
      </w:r>
    </w:p>
    <w:p>
      <w:pPr>
        <w:spacing w:before="0" w:after="0"/>
        <w:jc w:val="both"/>
      </w:pPr>
      <w:r>
        <w:rPr>
          <w:color w:val="0d0d0d"/>
          <w:sz w:val="28"/>
          <w:szCs w:val="28"/>
          <w:rFonts w:ascii="宋体" w:cs="宋体" w:eastAsia="宋体" w:hAnsi="宋体"/>
        </w:rPr>
        <w:t xml:space="preserve">    专业内/间会议内容包括专业内/间工作状态的沟通、专业内/间技术问题的协调处理、专业内任务的协调。专业内/间会议按专业设计工作进展安排召开时间。</w:t>
      </w:r>
    </w:p>
    <w:p>
      <w:pPr>
        <w:spacing w:before="0" w:after="0"/>
        <w:jc w:val="both"/>
      </w:pPr>
      <w:r>
        <w:rPr>
          <w:color w:val="0d0c0c"/>
          <w:sz w:val="28"/>
          <w:szCs w:val="28"/>
          <w:rFonts w:ascii="黑体" w:cs="黑体" w:eastAsia="黑体" w:hAnsi="黑体"/>
        </w:rPr>
        <w:t xml:space="preserve">5.5  工程问题处置</w:t>
      </w:r>
    </w:p>
    <w:p>
      <w:pPr>
        <w:spacing w:before="0" w:after="0"/>
        <w:jc w:val="both"/>
      </w:pPr>
      <w:r>
        <w:rPr>
          <w:color w:val="0d0c0c"/>
          <w:sz w:val="28"/>
          <w:szCs w:val="28"/>
          <w:rFonts w:ascii="黑体" w:cs="黑体" w:eastAsia="黑体" w:hAnsi="黑体"/>
        </w:rPr>
        <w:t xml:space="preserve">5.5.1 工程问题处置流程</w:t>
      </w:r>
    </w:p>
    <w:p>
      <w:pPr>
        <w:spacing w:before="0" w:after="0"/>
        <w:jc w:val="both"/>
      </w:pPr>
      <w:r>
        <w:rPr>
          <w:color w:val="0d0d0d"/>
          <w:sz w:val="28"/>
          <w:szCs w:val="28"/>
          <w:rFonts w:ascii="宋体" w:cs="宋体" w:eastAsia="宋体" w:hAnsi="宋体"/>
        </w:rPr>
        <w:t xml:space="preserve">    研发项目和设计制造一体化项目设计和开发阶段工程问题处置分为技术问题咨询、偏离处理和不合格品处理三种情况，流程图如图2所示。</w:t>
      </w:r>
    </w:p>
    <w:p>
      <w:pPr>
        <w:spacing w:before="0" w:after="0" w:line="280" w:lineRule="exact"/>
        <w:jc w:val="center"/>
      </w:pPr>
      <w:r>
        <w:rPr>
          <w:color w:val="1b324f"/>
          <w:sz w:val="28"/>
          <w:szCs w:val="28"/>
          <w:rFonts w:ascii="华文宋体" w:cs="华文宋体" w:eastAsia="华文宋体" w:hAnsi="华文宋体"/>
        </w:rPr>
      </w:r>
    </w:p>
    <w:p>
      <w:pPr>
        <w:spacing w:before="0" w:after="0"/>
        <w:jc w:val="center"/>
      </w:pPr>
      <w:r>
        <w:drawing>
          <wp:inline distT="0" distB="0" distL="0" distR="0">
            <wp:extent cx="4513214" cy="3832372"/>
            <wp:effectExtent b="0" l="0" r="0" t="0"/>
            <wp:docPr id="1"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4513214" cy="3832372"/>
                    </a:xfrm>
                    <a:prstGeom prst="rect">
                      <a:avLst/>
                    </a:prstGeom>
                  </pic:spPr>
                </pic:pic>
              </a:graphicData>
            </a:graphic>
          </wp:inline>
        </w:drawing>
      </w:r>
    </w:p>
    <w:p>
      <w:pPr>
        <w:spacing w:before="0" w:after="0"/>
        <w:jc w:val="center"/>
      </w:pPr>
      <w:r>
        <w:rPr>
          <w:color w:val="080808"/>
          <w:sz w:val="24"/>
          <w:szCs w:val="24"/>
          <w:rFonts w:ascii="黑体" w:cs="黑体" w:eastAsia="黑体" w:hAnsi="黑体"/>
        </w:rPr>
        <w:t xml:space="preserve">图2 工程问题处置流程</w:t>
      </w:r>
    </w:p>
    <w:p>
      <w:pPr>
        <w:spacing w:before="0" w:after="0"/>
        <w:jc w:val="both"/>
      </w:pPr>
      <w:r>
        <w:rPr>
          <w:color w:val="0d0c0c"/>
          <w:sz w:val="28"/>
          <w:szCs w:val="28"/>
          <w:rFonts w:ascii="黑体" w:cs="黑体" w:eastAsia="黑体" w:hAnsi="黑体"/>
        </w:rPr>
        <w:t xml:space="preserve">5.5.2 工程问题质疑单的处理</w:t>
      </w:r>
    </w:p>
    <w:p>
      <w:pPr>
        <w:spacing w:before="0" w:after="0"/>
        <w:jc w:val="both"/>
      </w:pPr>
      <w:r>
        <w:rPr>
          <w:color w:val="080808"/>
          <w:sz w:val="28"/>
          <w:szCs w:val="28"/>
          <w:rFonts w:ascii="宋体" w:cs="宋体" w:eastAsia="宋体" w:hAnsi="宋体"/>
        </w:rPr>
        <w:t xml:space="preserve">    对于工程数据集、技术规范等工程技术问题咨询，制造部门可通</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22"/>
          <w:footerReference w:type="default" r:id="rId23"/>
          <w:pgSz w:w="11906" w:h="16838" w:orient="portrait"/>
          <w:pgMar w:top="1440" w:right="1802" w:bottom="1440" w:left="1802" w:header="708" w:footer="708" w:gutter="0"/>
          <w:pgNumType w:start="9" w:fmt="decimal"/>
          <w:docGrid w:linePitch="360"/>
        </w:sectPr>
      </w:pPr>
    </w:p>
    <w:p>
      <w:pPr>
        <w:spacing w:before="0" w:after="0"/>
        <w:jc w:val="both"/>
      </w:pPr>
      <w:r>
        <w:rPr>
          <w:color w:val="080808"/>
          <w:sz w:val="28"/>
          <w:szCs w:val="28"/>
          <w:rFonts w:ascii="宋体" w:cs="宋体" w:eastAsia="宋体" w:hAnsi="宋体"/>
        </w:rPr>
        <w:t xml:space="preserve">过</w:t>
      </w:r>
      <w:r>
        <w:rPr>
          <w:color w:val="0d0c0c"/>
          <w:sz w:val="28"/>
          <w:szCs w:val="28"/>
          <w:rFonts w:ascii="Times New Roman" w:cs="Times New Roman" w:eastAsia="Times New Roman" w:hAnsi="Times New Roman"/>
        </w:rPr>
        <w:t xml:space="preserve">OA</w:t>
      </w:r>
      <w:r>
        <w:rPr>
          <w:color w:val="080808"/>
          <w:sz w:val="28"/>
          <w:szCs w:val="28"/>
          <w:rFonts w:ascii="宋体" w:cs="宋体" w:eastAsia="宋体" w:hAnsi="宋体"/>
        </w:rPr>
        <w:t xml:space="preserve">系统填写内部询问单</w:t>
      </w:r>
      <w:r>
        <w:rPr>
          <w:color w:val="0d0c0c"/>
          <w:sz w:val="28"/>
          <w:szCs w:val="28"/>
          <w:rFonts w:ascii="Times New Roman" w:cs="Times New Roman" w:eastAsia="Times New Roman" w:hAnsi="Times New Roman"/>
        </w:rPr>
        <w:t xml:space="preserve">（FM1201-52）</w:t>
      </w:r>
      <w:r>
        <w:rPr>
          <w:color w:val="080808"/>
          <w:sz w:val="28"/>
          <w:szCs w:val="28"/>
          <w:rFonts w:ascii="宋体" w:cs="宋体" w:eastAsia="宋体" w:hAnsi="宋体"/>
        </w:rPr>
        <w:t xml:space="preserve">发送至工程研发事业部处置，使用流程见图</w:t>
      </w:r>
      <w:r>
        <w:rPr>
          <w:color w:val="0d0c0c"/>
          <w:sz w:val="28"/>
          <w:szCs w:val="28"/>
          <w:rFonts w:ascii="Times New Roman" w:cs="Times New Roman" w:eastAsia="Times New Roman" w:hAnsi="Times New Roman"/>
        </w:rPr>
        <w:t xml:space="preserve">2</w:t>
      </w:r>
      <w:r>
        <w:rPr>
          <w:color w:val="080808"/>
          <w:sz w:val="28"/>
          <w:szCs w:val="28"/>
          <w:rFonts w:ascii="宋体" w:cs="宋体" w:eastAsia="宋体" w:hAnsi="宋体"/>
        </w:rPr>
        <w:t xml:space="preserve">。工程问题质疑单仅作为制造部门与工程研发事业部的沟通使用，不能作为生产制造、检验、验收、交付的依据。</w:t>
      </w:r>
    </w:p>
    <w:p>
      <w:pPr>
        <w:spacing w:before="0" w:after="0"/>
        <w:jc w:val="both"/>
      </w:pPr>
      <w:r>
        <w:rPr>
          <w:color w:val="0d0c0c"/>
          <w:sz w:val="28"/>
          <w:szCs w:val="28"/>
          <w:rFonts w:ascii="黑体" w:cs="黑体" w:eastAsia="黑体" w:hAnsi="黑体"/>
        </w:rPr>
        <w:t xml:space="preserve">5.5.3 偏离处理</w:t>
      </w:r>
    </w:p>
    <w:p>
      <w:pPr>
        <w:spacing w:before="0" w:after="0"/>
        <w:jc w:val="both"/>
      </w:pPr>
      <w:r>
        <w:rPr>
          <w:color w:val="080808"/>
          <w:sz w:val="28"/>
          <w:szCs w:val="28"/>
          <w:rFonts w:ascii="宋体" w:cs="宋体" w:eastAsia="宋体" w:hAnsi="宋体"/>
        </w:rPr>
        <w:t xml:space="preserve">    在试验件制造阶段，关于代料、设计更改等设计和制造来源的偏离可通过技术协调单和快速更改单协调解决，技术协调单和快速更改单均可作为发起构型更改委员会的输入。</w:t>
      </w:r>
    </w:p>
    <w:p>
      <w:pPr>
        <w:spacing w:before="0" w:after="0"/>
        <w:jc w:val="both"/>
      </w:pPr>
      <w:r>
        <w:rPr>
          <w:color w:val="080808"/>
          <w:sz w:val="28"/>
          <w:szCs w:val="28"/>
          <w:rFonts w:ascii="宋体" w:cs="宋体" w:eastAsia="宋体" w:hAnsi="宋体"/>
        </w:rPr>
        <w:t xml:space="preserve">    在研制批生产阶段，关于代料、设计更改等设计和制造来源的偏离可通过技术协调单和快速更改单协调解决，快速更改单作为发起构型更改委员会的输入。</w:t>
      </w:r>
    </w:p>
    <w:p>
      <w:pPr>
        <w:spacing w:before="0" w:after="0"/>
        <w:jc w:val="both"/>
      </w:pPr>
      <w:r>
        <w:rPr>
          <w:color w:val="080808"/>
          <w:sz w:val="28"/>
          <w:szCs w:val="28"/>
          <w:rFonts w:ascii="宋体" w:cs="宋体" w:eastAsia="宋体" w:hAnsi="宋体"/>
        </w:rPr>
        <w:t xml:space="preserve">    对于参与设计的研发项目，按照客户授权的流程处理偏离。</w:t>
      </w:r>
    </w:p>
    <w:p>
      <w:pPr>
        <w:spacing w:before="0" w:after="0"/>
        <w:jc w:val="both"/>
      </w:pPr>
      <w:r>
        <w:rPr>
          <w:color w:val="080808"/>
          <w:sz w:val="28"/>
          <w:szCs w:val="28"/>
          <w:rFonts w:ascii="宋体" w:cs="宋体" w:eastAsia="宋体" w:hAnsi="宋体"/>
        </w:rPr>
        <w:t xml:space="preserve">    技术协调单和快速更改单的填写见</w:t>
      </w:r>
      <w:r>
        <w:rPr>
          <w:color w:val="0d0c0c"/>
          <w:sz w:val="28"/>
          <w:szCs w:val="28"/>
          <w:rFonts w:ascii="Times New Roman" w:cs="Times New Roman" w:eastAsia="Times New Roman" w:hAnsi="Times New Roman"/>
        </w:rPr>
        <w:t xml:space="preserve">5.5.5</w:t>
      </w:r>
      <w:r>
        <w:rPr>
          <w:color w:val="080808"/>
          <w:sz w:val="28"/>
          <w:szCs w:val="28"/>
          <w:rFonts w:ascii="宋体" w:cs="宋体" w:eastAsia="宋体" w:hAnsi="宋体"/>
        </w:rPr>
        <w:t xml:space="preserve">节。</w:t>
      </w:r>
    </w:p>
    <w:p>
      <w:pPr>
        <w:spacing w:before="0" w:after="0"/>
        <w:jc w:val="both"/>
      </w:pPr>
      <w:r>
        <w:rPr>
          <w:color w:val="0d0c0c"/>
          <w:sz w:val="28"/>
          <w:szCs w:val="28"/>
          <w:rFonts w:ascii="黑体" w:cs="黑体" w:eastAsia="黑体" w:hAnsi="黑体"/>
        </w:rPr>
        <w:t xml:space="preserve">5.5.4 不合格品处理</w:t>
      </w:r>
    </w:p>
    <w:p>
      <w:pPr>
        <w:spacing w:before="0" w:after="0"/>
        <w:jc w:val="both"/>
      </w:pPr>
      <w:r>
        <w:rPr>
          <w:color w:val="080808"/>
          <w:sz w:val="28"/>
          <w:szCs w:val="28"/>
          <w:rFonts w:ascii="宋体" w:cs="宋体" w:eastAsia="宋体" w:hAnsi="宋体"/>
        </w:rPr>
        <w:t xml:space="preserve">    当制造过程中产生不合格品时，制造部门填写拒收报告</w:t>
      </w:r>
      <w:r>
        <w:rPr>
          <w:color w:val="0d0c0c"/>
          <w:sz w:val="28"/>
          <w:szCs w:val="28"/>
          <w:rFonts w:ascii="Times New Roman" w:cs="Times New Roman" w:eastAsia="Times New Roman" w:hAnsi="Times New Roman"/>
        </w:rPr>
        <w:t xml:space="preserve">（FM1404-08）</w:t>
      </w:r>
      <w:r>
        <w:rPr>
          <w:color w:val="080808"/>
          <w:sz w:val="28"/>
          <w:szCs w:val="28"/>
          <w:rFonts w:ascii="宋体" w:cs="宋体" w:eastAsia="宋体" w:hAnsi="宋体"/>
        </w:rPr>
        <w:t xml:space="preserve">，按</w:t>
      </w:r>
      <w:r>
        <w:rPr>
          <w:color w:val="0d0c0c"/>
          <w:sz w:val="28"/>
          <w:szCs w:val="28"/>
          <w:rFonts w:ascii="Times New Roman" w:cs="Times New Roman" w:eastAsia="Times New Roman" w:hAnsi="Times New Roman"/>
        </w:rPr>
        <w:t xml:space="preserve">GLC14080402</w:t>
      </w:r>
      <w:r>
        <w:rPr>
          <w:color w:val="080808"/>
          <w:sz w:val="28"/>
          <w:szCs w:val="28"/>
          <w:rFonts w:ascii="宋体" w:cs="宋体" w:eastAsia="宋体" w:hAnsi="宋体"/>
        </w:rPr>
        <w:t xml:space="preserve">处理。</w:t>
      </w:r>
    </w:p>
    <w:p>
      <w:pPr>
        <w:spacing w:before="0" w:after="0"/>
        <w:jc w:val="both"/>
      </w:pPr>
      <w:r>
        <w:rPr>
          <w:color w:val="0d0c0c"/>
          <w:sz w:val="28"/>
          <w:szCs w:val="28"/>
          <w:rFonts w:ascii="黑体" w:cs="黑体" w:eastAsia="黑体" w:hAnsi="黑体"/>
        </w:rPr>
        <w:t xml:space="preserve">5.5.5 技术协调单和快速更改单的使用要求</w:t>
      </w:r>
    </w:p>
    <w:p>
      <w:pPr>
        <w:spacing w:before="0" w:after="0"/>
        <w:jc w:val="both"/>
      </w:pPr>
      <w:r>
        <w:rPr>
          <w:color w:val="080808"/>
          <w:sz w:val="28"/>
          <w:szCs w:val="28"/>
          <w:rFonts w:ascii="宋体" w:cs="宋体" w:eastAsia="宋体" w:hAnsi="宋体"/>
        </w:rPr>
        <w:t xml:space="preserve">    由制造部门发起的，填写技术协调单</w:t>
      </w:r>
      <w:r>
        <w:rPr>
          <w:color w:val="0d0c0c"/>
          <w:sz w:val="28"/>
          <w:szCs w:val="28"/>
          <w:rFonts w:ascii="Times New Roman" w:cs="Times New Roman" w:eastAsia="Times New Roman" w:hAnsi="Times New Roman"/>
        </w:rPr>
        <w:t xml:space="preserve">（FM1201-53）</w:t>
      </w:r>
      <w:r>
        <w:rPr>
          <w:color w:val="080808"/>
          <w:sz w:val="28"/>
          <w:szCs w:val="28"/>
          <w:rFonts w:ascii="宋体" w:cs="宋体" w:eastAsia="宋体" w:hAnsi="宋体"/>
        </w:rPr>
        <w:t xml:space="preserve">，经本单位审核、批准后，传递给设计部门进行解答。对于参与设计的研发项目，按客户要求完成审批流程；制造部门按照技术协调单意见进行问题落实，写明落实情况。</w:t>
      </w:r>
    </w:p>
    <w:p>
      <w:pPr>
        <w:spacing w:before="0" w:after="0"/>
        <w:jc w:val="both"/>
      </w:pPr>
      <w:r>
        <w:rPr>
          <w:color w:val="080808"/>
          <w:sz w:val="28"/>
          <w:szCs w:val="28"/>
          <w:rFonts w:ascii="宋体" w:cs="宋体" w:eastAsia="宋体" w:hAnsi="宋体"/>
        </w:rPr>
        <w:t xml:space="preserve">    由设计部门主动发起的，填写技术协调单（</w:t>
      </w:r>
      <w:r>
        <w:rPr>
          <w:color w:val="0d0c0c"/>
          <w:sz w:val="28"/>
          <w:szCs w:val="28"/>
          <w:rFonts w:ascii="Times New Roman" w:cs="Times New Roman" w:eastAsia="Times New Roman" w:hAnsi="Times New Roman"/>
        </w:rPr>
        <w:t xml:space="preserve">FM1201-54）</w:t>
      </w:r>
      <w:r>
        <w:rPr>
          <w:color w:val="080808"/>
          <w:sz w:val="28"/>
          <w:szCs w:val="28"/>
          <w:rFonts w:ascii="宋体" w:cs="宋体" w:eastAsia="宋体" w:hAnsi="宋体"/>
        </w:rPr>
        <w:t xml:space="preserve">，对于参与设计的研发项目，按客户要求完成审批流程，制造部门按照技术协调单意见进行问题落实，写明落实情况。</w:t>
      </w:r>
    </w:p>
    <w:p>
      <w:pPr>
        <w:spacing w:before="0" w:after="0"/>
        <w:jc w:val="both"/>
      </w:pPr>
      <w:r>
        <w:rPr>
          <w:color w:val="080808"/>
          <w:sz w:val="28"/>
          <w:szCs w:val="28"/>
          <w:rFonts w:ascii="宋体" w:cs="宋体" w:eastAsia="宋体" w:hAnsi="宋体"/>
        </w:rPr>
        <w:t xml:space="preserve">    设计人员根据技术协调单</w:t>
      </w:r>
      <w:r>
        <w:rPr>
          <w:color w:val="0d0c0c"/>
          <w:sz w:val="28"/>
          <w:szCs w:val="28"/>
          <w:rFonts w:ascii="Times New Roman" w:cs="Times New Roman" w:eastAsia="Times New Roman" w:hAnsi="Times New Roman"/>
        </w:rPr>
        <w:t xml:space="preserve">（FM1201-53/FM1201-54）</w:t>
      </w:r>
      <w:r>
        <w:rPr>
          <w:color w:val="080808"/>
          <w:sz w:val="28"/>
          <w:szCs w:val="28"/>
          <w:rFonts w:ascii="宋体" w:cs="宋体" w:eastAsia="宋体" w:hAnsi="宋体"/>
        </w:rPr>
        <w:t xml:space="preserve">意见按需发放快速更改单</w:t>
      </w:r>
      <w:r>
        <w:rPr>
          <w:color w:val="0d0c0c"/>
          <w:sz w:val="28"/>
          <w:szCs w:val="28"/>
          <w:rFonts w:ascii="Times New Roman" w:cs="Times New Roman" w:eastAsia="Times New Roman" w:hAnsi="Times New Roman"/>
        </w:rPr>
        <w:t xml:space="preserve">（FM1201-55）</w:t>
      </w:r>
      <w:r>
        <w:rPr>
          <w:color w:val="080808"/>
          <w:sz w:val="28"/>
          <w:szCs w:val="28"/>
          <w:rFonts w:ascii="宋体" w:cs="宋体" w:eastAsia="宋体" w:hAnsi="宋体"/>
        </w:rPr>
        <w:t xml:space="preserve">。</w:t>
      </w:r>
    </w:p>
    <w:p>
      <w:pPr>
        <w:spacing w:before="0" w:after="0"/>
        <w:jc w:val="both"/>
      </w:pPr>
      <w:r>
        <w:rPr>
          <w:color w:val="080808"/>
          <w:sz w:val="28"/>
          <w:szCs w:val="28"/>
          <w:rFonts w:ascii="宋体" w:cs="宋体" w:eastAsia="宋体" w:hAnsi="宋体"/>
        </w:rPr>
        <w:t xml:space="preserve">客户另有规定的，按客户要求执行。</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24"/>
          <w:footerReference w:type="default" r:id="rId25"/>
          <w:pgSz w:w="11906" w:h="16838" w:orient="portrait"/>
          <w:pgMar w:top="1440" w:right="1802" w:bottom="1440" w:left="1802" w:header="708" w:footer="708" w:gutter="0"/>
          <w:pgNumType w:start="10" w:fmt="decimal"/>
          <w:docGrid w:linePitch="360"/>
        </w:sectPr>
      </w:pPr>
    </w:p>
    <w:p>
      <w:pPr>
        <w:spacing w:before="0" w:after="0"/>
        <w:jc w:val="both"/>
      </w:pPr>
      <w:r>
        <w:rPr>
          <w:color w:val="0d0c0c"/>
          <w:sz w:val="28"/>
          <w:szCs w:val="28"/>
          <w:rFonts w:ascii="黑体" w:cs="黑体" w:eastAsia="黑体" w:hAnsi="黑体"/>
        </w:rPr>
        <w:t xml:space="preserve">6  标准图例说明</w:t>
      </w:r>
    </w:p>
    <w:p>
      <w:pPr>
        <w:spacing w:before="0" w:after="0" w:line="280" w:lineRule="exact"/>
      </w:pPr>
      <w:r>
        <w:rPr>
          <w:color w:val="080808"/>
          <w:sz w:val="28"/>
          <w:szCs w:val="28"/>
          <w:rFonts w:ascii="宋体" w:cs="宋体" w:eastAsia="宋体" w:hAnsi="宋体"/>
        </w:rPr>
      </w:r>
    </w:p>
    <w:p>
      <w:pPr>
        <w:spacing w:before="0" w:after="0"/>
        <w:jc w:val="both"/>
      </w:pPr>
      <w:r>
        <w:rPr>
          <w:color w:val="080808"/>
          <w:sz w:val="28"/>
          <w:szCs w:val="28"/>
          <w:rFonts w:ascii="宋体" w:cs="宋体" w:eastAsia="宋体" w:hAnsi="宋体"/>
        </w:rPr>
        <w:t xml:space="preserve">    无</w:t>
      </w:r>
    </w:p>
    <w:p>
      <w:pPr>
        <w:spacing w:before="0" w:after="0" w:line="280" w:lineRule="exact"/>
      </w:pPr>
      <w:r>
        <w:rPr>
          <w:color w:val="080808"/>
          <w:sz w:val="28"/>
          <w:szCs w:val="28"/>
          <w:rFonts w:ascii="宋体" w:cs="宋体" w:eastAsia="宋体" w:hAnsi="宋体"/>
        </w:rPr>
      </w:r>
    </w:p>
    <w:p>
      <w:pPr>
        <w:spacing w:before="0" w:after="0"/>
        <w:jc w:val="both"/>
      </w:pPr>
      <w:r>
        <w:rPr>
          <w:color w:val="0d0c0c"/>
          <w:sz w:val="28"/>
          <w:szCs w:val="28"/>
          <w:rFonts w:ascii="黑体" w:cs="黑体" w:eastAsia="黑体" w:hAnsi="黑体"/>
        </w:rPr>
        <w:t xml:space="preserve">7  记录控制</w:t>
      </w:r>
    </w:p>
    <w:p>
      <w:pPr>
        <w:spacing w:before="0" w:after="0"/>
        <w:jc w:val="both"/>
      </w:pPr>
      <w:r>
        <w:rPr>
          <w:color w:val="080808"/>
          <w:sz w:val="28"/>
          <w:szCs w:val="28"/>
          <w:rFonts w:ascii="宋体" w:cs="宋体" w:eastAsia="宋体" w:hAnsi="宋体"/>
        </w:rPr>
        <w:t xml:space="preserve"> </w:t>
      </w:r>
    </w:p>
    <w:p>
      <w:pPr>
        <w:spacing w:before="0" w:after="0"/>
        <w:jc w:val="both"/>
      </w:pPr>
      <w:r>
        <w:rPr>
          <w:color w:val="121212"/>
          <w:sz w:val="28"/>
          <w:szCs w:val="28"/>
          <w:rFonts w:ascii="宋体" w:cs="宋体" w:eastAsia="宋体" w:hAnsi="宋体"/>
        </w:rPr>
        <w:t xml:space="preserve">    相关记录的填写和维护按程序文件</w:t>
      </w:r>
      <w:r>
        <w:rPr>
          <w:color w:val="0d0c0c"/>
          <w:sz w:val="28"/>
          <w:szCs w:val="28"/>
          <w:rFonts w:ascii="Times New Roman" w:cs="Times New Roman" w:eastAsia="Times New Roman" w:hAnsi="Times New Roman"/>
        </w:rPr>
        <w:t xml:space="preserve">GLC231008</w:t>
      </w:r>
      <w:r>
        <w:rPr>
          <w:color w:val="121212"/>
          <w:sz w:val="28"/>
          <w:szCs w:val="28"/>
          <w:rFonts w:ascii="宋体" w:cs="宋体" w:eastAsia="宋体" w:hAnsi="宋体"/>
        </w:rPr>
        <w:t xml:space="preserve">要求执行。</w:t>
      </w:r>
      <w:r>
        <w:rPr>
          <w:sz w:val="28"/>
          <w:szCs w:val="28"/>
          <w:rFonts w:ascii="宋体" w:cs="宋体" w:eastAsia="宋体" w:hAnsi="宋体"/>
        </w:rPr>
        <w:br/>
      </w:r>
    </w:p>
    <w:p>
      <w:pPr>
        <w:spacing w:before="0" w:after="0" w:line="280" w:lineRule="exact"/>
      </w:pPr>
      <w:r>
        <w:rPr>
          <w:sz w:val="28"/>
          <w:szCs w:val="28"/>
          <w:rFonts w:ascii="宋体" w:cs="宋体" w:eastAsia="宋体" w:hAnsi="宋体"/>
        </w:rPr>
      </w:r>
    </w:p>
    <w:sectPr>
      <w:headerReference w:type="default" r:id="rId26"/>
      <w:footerReference w:type="default" r:id="rId27"/>
      <w:pgSz w:w="11906" w:h="16838" w:orient="portrait"/>
      <w:pgMar w:top="1440" w:right="1802" w:bottom="1440" w:left="1802" w:header="708" w:footer="708" w:gutter="0"/>
      <w:pgNumType w:start="1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2</w:t>
    </w:r>
    <w:r>
      <w:t xml:space="preserve">0</w:t>
    </w:r>
    <w:r>
      <w:t xml:space="preserve">1</w:t>
    </w:r>
    <w:r>
      <w:t xml:space="preserve">0</w:t>
    </w:r>
    <w:r>
      <w:t xml:space="preserve">1</w:t>
    </w:r>
    <w:r>
      <w:t xml:space="preserve">-</w:t>
    </w:r>
    <w:r>
      <w:t xml:space="preserve">0</w:t>
    </w:r>
    <w:r>
      <w:t xml:space="preserve">1</w:t>
    </w:r>
    <w:r>
      <w:t xml:space="preserve">-</w:t>
    </w:r>
    <w:r>
      <w:t xml:space="preserve">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2</w:t>
    </w:r>
    <w:r>
      <w:t xml:space="preserve">0</w:t>
    </w:r>
    <w:r>
      <w:t xml:space="preserve">1</w:t>
    </w:r>
    <w:r>
      <w:t xml:space="preserve">0</w:t>
    </w:r>
    <w:r>
      <w:t xml:space="preserve">1</w:t>
    </w:r>
    <w:r>
      <w:t xml:space="preserve">-</w:t>
    </w:r>
    <w:r>
      <w:t xml:space="preserve">0</w:t>
    </w:r>
    <w:r>
      <w:t xml:space="preserve">1</w:t>
    </w:r>
    <w:r>
      <w:t xml:space="preserve">-</w:t>
    </w:r>
    <w:r>
      <w:t xml:space="preserve">A</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2</w:t>
    </w:r>
    <w:r>
      <w:t xml:space="preserve">0</w:t>
    </w:r>
    <w:r>
      <w:t xml:space="preserve">1</w:t>
    </w:r>
    <w:r>
      <w:t xml:space="preserve">0</w:t>
    </w:r>
    <w:r>
      <w:t xml:space="preserve">1</w:t>
    </w:r>
    <w:r>
      <w:t xml:space="preserve">-</w:t>
    </w:r>
    <w:r>
      <w:t xml:space="preserve">0</w:t>
    </w:r>
    <w:r>
      <w:t xml:space="preserve">1</w:t>
    </w:r>
    <w:r>
      <w:t xml:space="preserve">-</w:t>
    </w:r>
    <w:r>
      <w:t xml:space="preserve">A</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2</w:t>
    </w:r>
    <w:r>
      <w:t xml:space="preserve">0</w:t>
    </w:r>
    <w:r>
      <w:t xml:space="preserve">1</w:t>
    </w:r>
    <w:r>
      <w:t xml:space="preserve">0</w:t>
    </w:r>
    <w:r>
      <w:t xml:space="preserve">1</w:t>
    </w:r>
    <w:r>
      <w:t xml:space="preserve">-</w:t>
    </w:r>
    <w:r>
      <w:t xml:space="preserve">0</w:t>
    </w:r>
    <w:r>
      <w:t xml:space="preserve">1</w:t>
    </w:r>
    <w:r>
      <w:t xml:space="preserve">-</w:t>
    </w:r>
    <w:r>
      <w:t xml:space="preserve">A</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2</w:t>
    </w:r>
    <w:r>
      <w:t xml:space="preserve">0</w:t>
    </w:r>
    <w:r>
      <w:t xml:space="preserve">1</w:t>
    </w:r>
    <w:r>
      <w:t xml:space="preserve">0</w:t>
    </w:r>
    <w:r>
      <w:t xml:space="preserve">1</w:t>
    </w:r>
    <w:r>
      <w:t xml:space="preserve">-</w:t>
    </w:r>
    <w:r>
      <w:t xml:space="preserve">0</w:t>
    </w:r>
    <w:r>
      <w:t xml:space="preserve">1</w:t>
    </w:r>
    <w:r>
      <w:t xml:space="preserve">-</w:t>
    </w:r>
    <w:r>
      <w:t xml:space="preserve">A</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2</w:t>
    </w:r>
    <w:r>
      <w:t xml:space="preserve">0</w:t>
    </w:r>
    <w:r>
      <w:t xml:space="preserve">1</w:t>
    </w:r>
    <w:r>
      <w:t xml:space="preserve">0</w:t>
    </w:r>
    <w:r>
      <w:t xml:space="preserve">1</w:t>
    </w:r>
    <w:r>
      <w:t xml:space="preserve">-</w:t>
    </w:r>
    <w:r>
      <w:t xml:space="preserve">0</w:t>
    </w:r>
    <w:r>
      <w:t xml:space="preserve">1</w:t>
    </w:r>
    <w:r>
      <w:t xml:space="preserve">-</w:t>
    </w:r>
    <w:r>
      <w:t xml:space="preserve">A</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2</w:t>
    </w:r>
    <w:r>
      <w:t xml:space="preserve">0</w:t>
    </w:r>
    <w:r>
      <w:t xml:space="preserve">1</w:t>
    </w:r>
    <w:r>
      <w:t xml:space="preserve">0</w:t>
    </w:r>
    <w:r>
      <w:t xml:space="preserve">1</w:t>
    </w:r>
    <w:r>
      <w:t xml:space="preserve">-</w:t>
    </w:r>
    <w:r>
      <w:t xml:space="preserve">0</w:t>
    </w:r>
    <w:r>
      <w:t xml:space="preserve">1</w:t>
    </w:r>
    <w:r>
      <w:t xml:space="preserve">-</w:t>
    </w:r>
    <w:r>
      <w:t xml:space="preserve">A</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2</w:t>
    </w:r>
    <w:r>
      <w:t xml:space="preserve">0</w:t>
    </w:r>
    <w:r>
      <w:t xml:space="preserve">1</w:t>
    </w:r>
    <w:r>
      <w:t xml:space="preserve">0</w:t>
    </w:r>
    <w:r>
      <w:t xml:space="preserve">1</w:t>
    </w:r>
    <w:r>
      <w:t xml:space="preserve">-</w:t>
    </w:r>
    <w:r>
      <w:t xml:space="preserve">0</w:t>
    </w:r>
    <w:r>
      <w:t xml:space="preserve">1</w:t>
    </w:r>
    <w:r>
      <w:t xml:space="preserve">-</w:t>
    </w:r>
    <w:r>
      <w:t xml:space="preserve">A</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2</w:t>
    </w:r>
    <w:r>
      <w:t xml:space="preserve">0</w:t>
    </w:r>
    <w:r>
      <w:t xml:space="preserve">1</w:t>
    </w:r>
    <w:r>
      <w:t xml:space="preserve">0</w:t>
    </w:r>
    <w:r>
      <w:t xml:space="preserve">1</w:t>
    </w:r>
    <w:r>
      <w:t xml:space="preserve">-</w:t>
    </w:r>
    <w:r>
      <w:t xml:space="preserve">0</w:t>
    </w:r>
    <w:r>
      <w:t xml:space="preserve">1</w:t>
    </w:r>
    <w:r>
      <w:t xml:space="preserve">-</w:t>
    </w:r>
    <w:r>
      <w:t xml:space="preserve">A</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2</w:t>
    </w:r>
    <w:r>
      <w:t xml:space="preserve">0</w:t>
    </w:r>
    <w:r>
      <w:t xml:space="preserve">1</w:t>
    </w:r>
    <w:r>
      <w:t xml:space="preserve">0</w:t>
    </w:r>
    <w:r>
      <w:t xml:space="preserve">1</w:t>
    </w:r>
    <w:r>
      <w:t xml:space="preserve">-</w:t>
    </w:r>
    <w:r>
      <w:t xml:space="preserve">0</w:t>
    </w:r>
    <w:r>
      <w:t xml:space="preserve">1</w:t>
    </w:r>
    <w:r>
      <w:t xml:space="preserve">-</w:t>
    </w:r>
    <w:r>
      <w:t xml:space="preserve">A</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2</w:t>
    </w:r>
    <w:r>
      <w:t xml:space="preserve">0</w:t>
    </w:r>
    <w:r>
      <w:t xml:space="preserve">1</w:t>
    </w:r>
    <w:r>
      <w:t xml:space="preserve">0</w:t>
    </w:r>
    <w:r>
      <w:t xml:space="preserve">1</w:t>
    </w:r>
    <w:r>
      <w:t xml:space="preserve">-</w:t>
    </w:r>
    <w:r>
      <w:t xml:space="preserve">0</w:t>
    </w:r>
    <w:r>
      <w:t xml:space="preserve">1</w:t>
    </w:r>
    <w:r>
      <w:t xml:space="preserve">-</w:t>
    </w:r>
    <w:r>
      <w:t xml:space="preserve">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doNotExpandShiftReturn/>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8"/>
        <w:szCs w:val="28"/>
        <w:rFonts w:ascii="宋体" w:cs="宋体" w:eastAsia="宋体" w:hAnsi="宋体"/>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before="340" w:after="330"/>
    </w:pPr>
    <w:rPr>
      <w:b/>
      <w:bCs/>
      <w:color w:val="000000"/>
      <w:sz w:val="44"/>
      <w:szCs w:val="44"/>
    </w:rPr>
  </w:style>
  <w:style w:type="paragraph" w:styleId="Heading2">
    <w:name w:val="Heading 2"/>
    <w:basedOn w:val="Normal"/>
    <w:next w:val="Normal"/>
    <w:qFormat/>
    <w:pPr>
      <w:spacing w:before="260" w:after="260"/>
    </w:pPr>
    <w:rPr>
      <w:b/>
      <w:bCs/>
      <w:color w:val="000000"/>
      <w:sz w:val="32"/>
      <w:szCs w:val="32"/>
    </w:rPr>
  </w:style>
  <w:style w:type="paragraph" w:styleId="Heading3">
    <w:name w:val="Heading 3"/>
    <w:basedOn w:val="Normal"/>
    <w:next w:val="Normal"/>
    <w:qFormat/>
    <w:pPr>
      <w:spacing w:before="260" w:after="260"/>
    </w:pPr>
    <w:rPr>
      <w:b/>
      <w:bCs/>
      <w:color w:val="000000"/>
      <w:sz w:val="32"/>
      <w:szCs w:val="32"/>
    </w:rPr>
  </w:style>
  <w:style w:type="paragraph" w:styleId="Heading4">
    <w:name w:val="Heading 4"/>
    <w:basedOn w:val="Normal"/>
    <w:next w:val="Normal"/>
    <w:qFormat/>
    <w:pPr>
      <w:spacing w:before="280" w:after="290"/>
    </w:pPr>
    <w:rPr>
      <w:b/>
      <w:bCs/>
      <w:color w:val="000000"/>
      <w:sz w:val="28"/>
      <w:szCs w:val="28"/>
    </w:rPr>
  </w:style>
  <w:style w:type="paragraph" w:styleId="Heading5">
    <w:name w:val="Heading 5"/>
    <w:basedOn w:val="Normal"/>
    <w:next w:val="Normal"/>
    <w:qFormat/>
    <w:pPr>
      <w:spacing w:before="280" w:after="290"/>
    </w:pPr>
    <w:rPr>
      <w:b/>
      <w:bCs/>
      <w:color w:val="000000"/>
      <w:sz w:val="28"/>
      <w:szCs w:val="28"/>
    </w:rPr>
  </w:style>
  <w:style w:type="paragraph" w:styleId="Heading6">
    <w:name w:val="Heading 6"/>
    <w:basedOn w:val="Normal"/>
    <w:next w:val="Normal"/>
    <w:qFormat/>
    <w:pPr>
      <w:spacing w:before="240" w:after="64"/>
    </w:pPr>
    <w:rPr>
      <w:b/>
      <w:bCs/>
      <w:color w:val="000000"/>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 Id="rId14" Type="http://schemas.openxmlformats.org/officeDocument/2006/relationships/header" Target="header5.xml"/><Relationship Id="rId15" Type="http://schemas.openxmlformats.org/officeDocument/2006/relationships/footer" Target="footer5.xml"/><Relationship Id="rId16" Type="http://schemas.openxmlformats.org/officeDocument/2006/relationships/header" Target="header6.xml"/><Relationship Id="rId17" Type="http://schemas.openxmlformats.org/officeDocument/2006/relationships/footer" Target="footer6.xml"/><Relationship Id="rId18" Type="http://schemas.openxmlformats.org/officeDocument/2006/relationships/header" Target="header7.xml"/><Relationship Id="rId19" Type="http://schemas.openxmlformats.org/officeDocument/2006/relationships/footer" Target="footer7.xml"/><Relationship Id="rId20" Type="http://schemas.openxmlformats.org/officeDocument/2006/relationships/header" Target="header8.xml"/><Relationship Id="rId21" Type="http://schemas.openxmlformats.org/officeDocument/2006/relationships/footer" Target="footer8.xml"/><Relationship Id="rId22" Type="http://schemas.openxmlformats.org/officeDocument/2006/relationships/header" Target="header9.xml"/><Relationship Id="rId23" Type="http://schemas.openxmlformats.org/officeDocument/2006/relationships/footer" Target="footer9.xml"/><Relationship Id="rId24" Type="http://schemas.openxmlformats.org/officeDocument/2006/relationships/header" Target="header10.xml"/><Relationship Id="rId25" Type="http://schemas.openxmlformats.org/officeDocument/2006/relationships/footer" Target="footer10.xml"/><Relationship Id="rId26" Type="http://schemas.openxmlformats.org/officeDocument/2006/relationships/header" Target="header11.xml"/><Relationship Id="rId27" Type="http://schemas.openxmlformats.org/officeDocument/2006/relationships/footer" Target="footer11.xml"/><Relationship Id="rId28" Type="http://schemas.openxmlformats.org/officeDocument/2006/relationships/image" Target="media/qpazvdgxyer2j9jvs557h.png"/><Relationship Id="rId29" Type="http://schemas.openxmlformats.org/officeDocument/2006/relationships/image" Target="media/jbx_jp9ivb87w856tmd2c.png"/></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_rels/header10.xml.rels><?xml version="1.0" encoding="UTF-8"?><Relationships xmlns="http://schemas.openxmlformats.org/package/2006/relationships"/>
</file>

<file path=word/_rels/header1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Un-named</cp:lastModifiedBy>
  <cp:revision>1</cp:revision>
  <dcterms:created xsi:type="dcterms:W3CDTF">2026-06-10T08:00:41.037Z</dcterms:created>
  <dcterms:modified xsi:type="dcterms:W3CDTF">2026-06-10T08:00:41.037Z</dcterms:modified>
</cp:coreProperties>
</file>

<file path=docProps/custom.xml><?xml version="1.0" encoding="utf-8"?>
<Properties xmlns="http://schemas.openxmlformats.org/officeDocument/2006/custom-properties" xmlns:vt="http://schemas.openxmlformats.org/officeDocument/2006/docPropsVTypes"/>
</file>