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footer+xml" PartName="/word/footer43.xml"/>
  <Override ContentType="application/vnd.openxmlformats-officedocument.wordprocessingml.header+xml" PartName="/word/header44.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footer+xml" PartName="/word/footer46.xml"/>
  <Override ContentType="application/vnd.openxmlformats-officedocument.wordprocessingml.header+xml" PartName="/word/header47.xml"/>
  <Override ContentType="application/vnd.openxmlformats-officedocument.wordprocessingml.footer+xml" PartName="/word/footer47.xml"/>
  <Override ContentType="application/vnd.openxmlformats-officedocument.wordprocessingml.header+xml" PartName="/word/header48.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footer+xml" PartName="/word/footer49.xml"/>
  <Override ContentType="application/vnd.openxmlformats-officedocument.wordprocessingml.header+xml" PartName="/word/header50.xml"/>
  <Override ContentType="application/vnd.openxmlformats-officedocument.wordprocessingml.footer+xml" PartName="/word/footer50.xml"/>
  <Override ContentType="application/vnd.openxmlformats-officedocument.wordprocessingml.header+xml" PartName="/word/header51.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footer+xml" PartName="/word/footer52.xml"/>
  <Override ContentType="application/vnd.openxmlformats-officedocument.wordprocessingml.header+xml" PartName="/word/header53.xml"/>
  <Override ContentType="application/vnd.openxmlformats-officedocument.wordprocessingml.footer+xml" PartName="/word/footer53.xml"/>
  <Override ContentType="application/vnd.openxmlformats-officedocument.wordprocessingml.header+xml" PartName="/word/header54.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footer+xml" PartName="/word/footer55.xml"/>
  <Override ContentType="application/vnd.openxmlformats-officedocument.wordprocessingml.header+xml" PartName="/word/header56.xml"/>
  <Override ContentType="application/vnd.openxmlformats-officedocument.wordprocessingml.footer+xml" PartName="/word/footer56.xml"/>
  <Override ContentType="application/vnd.openxmlformats-officedocument.wordprocessingml.header+xml" PartName="/word/header57.xml"/>
  <Override ContentType="application/vnd.openxmlformats-officedocument.wordprocessingml.footer+xml" PartName="/word/footer57.xml"/>
  <Override ContentType="application/vnd.openxmlformats-officedocument.wordprocessingml.header+xml" PartName="/word/header58.xml"/>
  <Override ContentType="application/vnd.openxmlformats-officedocument.wordprocessingml.footer+xml" PartName="/word/footer58.xml"/>
  <Override ContentType="application/vnd.openxmlformats-officedocument.wordprocessingml.header+xml" PartName="/word/header59.xml"/>
  <Override ContentType="application/vnd.openxmlformats-officedocument.wordprocessingml.footer+xml" PartName="/word/footer59.xml"/>
  <Override ContentType="application/vnd.openxmlformats-officedocument.wordprocessingml.header+xml" PartName="/word/header60.xml"/>
  <Override ContentType="application/vnd.openxmlformats-officedocument.wordprocessingml.footer+xml" PartName="/word/footer60.xml"/>
  <Override ContentType="application/vnd.openxmlformats-officedocument.wordprocessingml.header+xml" PartName="/word/header61.xml"/>
  <Override ContentType="application/vnd.openxmlformats-officedocument.wordprocessingml.footer+xml" PartName="/word/footer61.xml"/>
  <Override ContentType="application/vnd.openxmlformats-officedocument.wordprocessingml.header+xml" PartName="/word/header62.xml"/>
  <Override ContentType="application/vnd.openxmlformats-officedocument.wordprocessingml.footer+xml" PartName="/word/footer62.xml"/>
  <Override ContentType="application/vnd.openxmlformats-officedocument.wordprocessingml.header+xml" PartName="/word/header63.xml"/>
  <Override ContentType="application/vnd.openxmlformats-officedocument.wordprocessingml.footer+xml" PartName="/word/footer63.xml"/>
  <Override ContentType="application/vnd.openxmlformats-officedocument.wordprocessingml.header+xml" PartName="/word/header64.xml"/>
  <Override ContentType="application/vnd.openxmlformats-officedocument.wordprocessingml.footer+xml" PartName="/word/footer64.xml"/>
  <Override ContentType="application/vnd.openxmlformats-officedocument.wordprocessingml.header+xml" PartName="/word/header65.xml"/>
  <Override ContentType="application/vnd.openxmlformats-officedocument.wordprocessingml.footer+xml" PartName="/word/footer65.xml"/>
  <Override ContentType="application/vnd.openxmlformats-officedocument.wordprocessingml.header+xml" PartName="/word/header66.xml"/>
  <Override ContentType="application/vnd.openxmlformats-officedocument.wordprocessingml.footer+xml" PartName="/word/footer66.xml"/>
  <Override ContentType="application/vnd.openxmlformats-officedocument.wordprocessingml.header+xml" PartName="/word/header67.xml"/>
  <Override ContentType="application/vnd.openxmlformats-officedocument.wordprocessingml.footer+xml" PartName="/word/footer67.xml"/>
  <Override ContentType="application/vnd.openxmlformats-officedocument.wordprocessingml.header+xml" PartName="/word/header68.xml"/>
  <Override ContentType="application/vnd.openxmlformats-officedocument.wordprocessingml.footer+xml" PartName="/word/footer68.xml"/>
  <Override ContentType="application/vnd.openxmlformats-officedocument.wordprocessingml.header+xml" PartName="/word/header69.xml"/>
  <Override ContentType="application/vnd.openxmlformats-officedocument.wordprocessingml.footer+xml" PartName="/word/footer69.xml"/>
  <Override ContentType="application/vnd.openxmlformats-officedocument.wordprocessingml.header+xml" PartName="/word/header70.xml"/>
  <Override ContentType="application/vnd.openxmlformats-officedocument.wordprocessingml.footer+xml" PartName="/word/footer70.xml"/>
  <Override ContentType="application/vnd.openxmlformats-officedocument.wordprocessingml.header+xml" PartName="/word/header71.xml"/>
  <Override ContentType="application/vnd.openxmlformats-officedocument.wordprocessingml.footer+xml" PartName="/word/footer71.xml"/>
  <Override ContentType="application/vnd.openxmlformats-officedocument.wordprocessingml.header+xml" PartName="/word/header72.xml"/>
  <Override ContentType="application/vnd.openxmlformats-officedocument.wordprocessingml.footer+xml" PartName="/word/footer72.xml"/>
  <Override ContentType="application/vnd.openxmlformats-officedocument.wordprocessingml.header+xml" PartName="/word/header73.xml"/>
  <Override ContentType="application/vnd.openxmlformats-officedocument.wordprocessingml.footer+xml" PartName="/word/footer73.xml"/>
  <Override ContentType="application/vnd.openxmlformats-officedocument.wordprocessingml.header+xml" PartName="/word/header74.xml"/>
  <Override ContentType="application/vnd.openxmlformats-officedocument.wordprocessingml.footer+xml" PartName="/word/footer74.xml"/>
  <Override ContentType="application/vnd.openxmlformats-officedocument.wordprocessingml.header+xml" PartName="/word/header75.xml"/>
  <Override ContentType="application/vnd.openxmlformats-officedocument.wordprocessingml.footer+xml" PartName="/word/footer75.xml"/>
  <Override ContentType="application/vnd.openxmlformats-officedocument.wordprocessingml.header+xml" PartName="/word/header76.xml"/>
  <Override ContentType="application/vnd.openxmlformats-officedocument.wordprocessingml.footer+xml" PartName="/word/footer76.xml"/>
  <Override ContentType="application/vnd.openxmlformats-officedocument.wordprocessingml.header+xml" PartName="/word/header77.xml"/>
  <Override ContentType="application/vnd.openxmlformats-officedocument.wordprocessingml.footer+xml" PartName="/word/footer77.xml"/>
  <Override ContentType="application/vnd.openxmlformats-officedocument.wordprocessingml.header+xml" PartName="/word/header78.xml"/>
  <Override ContentType="application/vnd.openxmlformats-officedocument.wordprocessingml.footer+xml" PartName="/word/footer78.xml"/>
  <Override ContentType="application/vnd.openxmlformats-officedocument.wordprocessingml.header+xml" PartName="/word/header79.xml"/>
  <Override ContentType="application/vnd.openxmlformats-officedocument.wordprocessingml.footer+xml" PartName="/word/footer79.xml"/>
  <Override ContentType="application/vnd.openxmlformats-officedocument.wordprocessingml.header+xml" PartName="/word/header80.xml"/>
  <Override ContentType="application/vnd.openxmlformats-officedocument.wordprocessingml.footer+xml" PartName="/word/footer80.xml"/>
  <Override ContentType="application/vnd.openxmlformats-officedocument.wordprocessingml.header+xml" PartName="/word/header81.xml"/>
  <Override ContentType="application/vnd.openxmlformats-officedocument.wordprocessingml.footer+xml" PartName="/word/footer81.xml"/>
  <Override ContentType="application/vnd.openxmlformats-officedocument.wordprocessingml.header+xml" PartName="/word/header82.xml"/>
  <Override ContentType="application/vnd.openxmlformats-officedocument.wordprocessingml.footer+xml" PartName="/word/footer82.xml"/>
  <Override ContentType="application/vnd.openxmlformats-officedocument.wordprocessingml.header+xml" PartName="/word/header83.xml"/>
  <Override ContentType="application/vnd.openxmlformats-officedocument.wordprocessingml.footer+xml" PartName="/word/footer83.xml"/>
  <Override ContentType="application/vnd.openxmlformats-officedocument.wordprocessingml.header+xml" PartName="/word/header84.xml"/>
  <Override ContentType="application/vnd.openxmlformats-officedocument.wordprocessingml.footer+xml" PartName="/word/footer84.xml"/>
  <Override ContentType="application/vnd.openxmlformats-officedocument.wordprocessingml.header+xml" PartName="/word/header85.xml"/>
  <Override ContentType="application/vnd.openxmlformats-officedocument.wordprocessingml.footer+xml" PartName="/word/footer85.xml"/>
  <Override ContentType="application/vnd.openxmlformats-officedocument.wordprocessingml.header+xml" PartName="/word/header86.xml"/>
  <Override ContentType="application/vnd.openxmlformats-officedocument.wordprocessingml.footer+xml" PartName="/word/footer86.xml"/>
  <Override ContentType="application/vnd.openxmlformats-officedocument.wordprocessingml.header+xml" PartName="/word/header87.xml"/>
  <Override ContentType="application/vnd.openxmlformats-officedocument.wordprocessingml.footer+xml" PartName="/word/footer87.xml"/>
  <Override ContentType="application/vnd.openxmlformats-officedocument.wordprocessingml.header+xml" PartName="/word/header88.xml"/>
  <Override ContentType="application/vnd.openxmlformats-officedocument.wordprocessingml.footer+xml" PartName="/word/footer88.xml"/>
  <Override ContentType="application/vnd.openxmlformats-officedocument.wordprocessingml.header+xml" PartName="/word/header89.xml"/>
  <Override ContentType="application/vnd.openxmlformats-officedocument.wordprocessingml.footer+xml" PartName="/word/footer89.xml"/>
  <Override ContentType="application/vnd.openxmlformats-officedocument.wordprocessingml.header+xml" PartName="/word/header90.xml"/>
  <Override ContentType="application/vnd.openxmlformats-officedocument.wordprocessingml.footer+xml" PartName="/word/footer90.xml"/>
  <Override ContentType="application/vnd.openxmlformats-officedocument.wordprocessingml.header+xml" PartName="/word/header91.xml"/>
  <Override ContentType="application/vnd.openxmlformats-officedocument.wordprocessingml.footer+xml" PartName="/word/footer91.xml"/>
  <Override ContentType="application/vnd.openxmlformats-officedocument.wordprocessingml.header+xml" PartName="/word/header92.xml"/>
  <Override ContentType="application/vnd.openxmlformats-officedocument.wordprocessingml.footer+xml" PartName="/word/footer92.xml"/>
  <Override ContentType="application/vnd.openxmlformats-officedocument.wordprocessingml.header+xml" PartName="/word/header93.xml"/>
  <Override ContentType="application/vnd.openxmlformats-officedocument.wordprocessingml.footer+xml" PartName="/word/footer93.xml"/>
  <Override ContentType="application/vnd.openxmlformats-officedocument.wordprocessingml.header+xml" PartName="/word/header94.xml"/>
  <Override ContentType="application/vnd.openxmlformats-officedocument.wordprocessingml.footer+xml" PartName="/word/footer94.xml"/>
  <Override ContentType="application/vnd.openxmlformats-officedocument.wordprocessingml.header+xml" PartName="/word/header95.xml"/>
  <Override ContentType="application/vnd.openxmlformats-officedocument.wordprocessingml.footer+xml" PartName="/word/footer95.xml"/>
  <Override ContentType="application/vnd.openxmlformats-officedocument.wordprocessingml.header+xml" PartName="/word/header96.xml"/>
  <Override ContentType="application/vnd.openxmlformats-officedocument.wordprocessingml.footer+xml" PartName="/word/footer96.xml"/>
  <Override ContentType="application/vnd.openxmlformats-officedocument.wordprocessingml.header+xml" PartName="/word/header97.xml"/>
  <Override ContentType="application/vnd.openxmlformats-officedocument.wordprocessingml.footer+xml" PartName="/word/footer97.xml"/>
  <Override ContentType="application/vnd.openxmlformats-officedocument.wordprocessingml.header+xml" PartName="/word/header98.xml"/>
  <Override ContentType="application/vnd.openxmlformats-officedocument.wordprocessingml.footer+xml" PartName="/word/footer98.xml"/>
  <Override ContentType="application/vnd.openxmlformats-officedocument.wordprocessingml.header+xml" PartName="/word/header99.xml"/>
  <Override ContentType="application/vnd.openxmlformats-officedocument.wordprocessingml.footer+xml" PartName="/word/footer99.xml"/>
  <Override ContentType="application/vnd.openxmlformats-officedocument.wordprocessingml.header+xml" PartName="/word/header100.xml"/>
  <Override ContentType="application/vnd.openxmlformats-officedocument.wordprocessingml.footer+xml" PartName="/word/footer10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本制度由工程研发事业部提出和起草。</w:t>
      </w:r>
    </w:p>
    <w:p>
      <w:pPr>
        <w:spacing w:before="0" w:after="0"/>
        <w:jc w:val="both"/>
      </w:pPr>
      <w:r>
        <w:rPr>
          <w:color w:val="121212"/>
          <w:sz w:val="28"/>
          <w:szCs w:val="28"/>
          <w:rFonts w:ascii="宋体" w:cs="宋体" w:eastAsia="宋体" w:hAnsi="宋体"/>
        </w:rPr>
        <w:t xml:space="preserve">本制度由工程研发事业部负责解释。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详细定义阶段设计</w:t>
      </w:r>
      <w:r>
        <w:rPr>
          <w:sz w:val="28"/>
          <w:szCs w:val="28"/>
          <w:rFonts w:ascii="黑体" w:cs="黑体" w:eastAsia="黑体" w:hAnsi="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本文规定了</w:t>
      </w:r>
      <w:r>
        <w:rPr>
          <w:color w:val="000000"/>
          <w:sz w:val="28"/>
          <w:szCs w:val="28"/>
          <w:rFonts w:ascii="宋体" w:cs="宋体" w:eastAsia="宋体" w:hAnsi="宋体"/>
        </w:rPr>
        <w:t xml:space="preserve">产品研制详细定义阶段的设计实现工作流程</w:t>
      </w:r>
      <w:r>
        <w:rPr>
          <w:sz w:val="28"/>
          <w:szCs w:val="28"/>
          <w:rFonts w:ascii="宋体" w:cs="宋体" w:eastAsia="宋体" w:hAnsi="宋体"/>
        </w:rPr>
        <w:t xml:space="preserve">。</w:t>
      </w:r>
    </w:p>
    <w:p>
      <w:pPr>
        <w:spacing w:before="0" w:after="0"/>
        <w:jc w:val="both"/>
      </w:pPr>
      <w:r>
        <w:rPr>
          <w:color w:val="000000"/>
          <w:sz w:val="28"/>
          <w:szCs w:val="28"/>
          <w:rFonts w:ascii="宋体" w:cs="宋体" w:eastAsia="宋体" w:hAnsi="宋体"/>
        </w:rPr>
        <w:t xml:space="preserve">本文件适用于民机项目。</w:t>
      </w:r>
    </w:p>
    <w:p>
      <w:pPr>
        <w:spacing w:before="0" w:after="0"/>
        <w:jc w:val="both"/>
      </w:pPr>
      <w:r>
        <w:rPr>
          <w:color w:val="000000"/>
          <w:sz w:val="28"/>
          <w:szCs w:val="28"/>
          <w:rFonts w:ascii="宋体" w:cs="宋体" w:eastAsia="宋体" w:hAnsi="宋体"/>
        </w:rPr>
        <w:t xml:space="preserve">本文件依据</w:t>
      </w:r>
      <w:r>
        <w:rPr>
          <w:color w:val="000000"/>
          <w:sz w:val="28"/>
          <w:szCs w:val="28"/>
          <w:rFonts w:ascii="Times New Roman" w:cs="Times New Roman" w:eastAsia="Times New Roman" w:hAnsi="Times New Roman"/>
        </w:rPr>
        <w:t xml:space="preserve">GLG1201</w:t>
      </w:r>
      <w:r>
        <w:rPr>
          <w:color w:val="000000"/>
          <w:sz w:val="28"/>
          <w:szCs w:val="28"/>
          <w:rFonts w:ascii="宋体" w:cs="宋体" w:eastAsia="宋体" w:hAnsi="宋体"/>
        </w:rPr>
        <w:t xml:space="preserve">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GLG1201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产品设计和开发管理规则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Times New Roman" w:cs="Times New Roman" w:eastAsia="Times New Roman" w:hAnsi="Times New Roman"/>
        </w:rPr>
        <w:t xml:space="preserve">FM1201-32 </w:t>
      </w:r>
      <w:r>
        <w:rPr>
          <w:color w:val="121212"/>
          <w:sz w:val="28"/>
          <w:szCs w:val="28"/>
          <w:rFonts w:ascii="宋体" w:cs="宋体" w:eastAsia="宋体" w:hAnsi="宋体"/>
        </w:rPr>
        <w:t xml:space="preserve">工程数据发放通知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Times New Roman" w:cs="Times New Roman" w:eastAsia="Times New Roman" w:hAnsi="Times New Roman"/>
        </w:rPr>
        <w:t xml:space="preserve">FM1201-33 EBOM</w:t>
      </w:r>
    </w:p>
    <w:p>
      <w:pPr>
        <w:spacing w:before="0" w:after="0"/>
        <w:jc w:val="both"/>
      </w:pPr>
      <w:r>
        <w:rPr>
          <w:color w:val="121212"/>
          <w:sz w:val="28"/>
          <w:szCs w:val="28"/>
          <w:rFonts w:ascii="Times New Roman" w:cs="Times New Roman" w:eastAsia="Times New Roman" w:hAnsi="Times New Roman"/>
        </w:rPr>
        <w:t xml:space="preserve">FM1201-58 </w:t>
      </w:r>
      <w:r>
        <w:rPr>
          <w:color w:val="121212"/>
          <w:sz w:val="28"/>
          <w:szCs w:val="28"/>
          <w:rFonts w:ascii="宋体" w:cs="宋体" w:eastAsia="宋体" w:hAnsi="宋体"/>
        </w:rPr>
        <w:t xml:space="preserve">工程数据审查意见表</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Times New Roman" w:cs="Times New Roman" w:eastAsia="Times New Roman" w:hAnsi="Times New Roman"/>
        </w:rPr>
        <w:t xml:space="preserve">FM1201-20 </w:t>
      </w:r>
      <w:r>
        <w:rPr>
          <w:color w:val="121212"/>
          <w:sz w:val="28"/>
          <w:szCs w:val="28"/>
          <w:rFonts w:ascii="宋体" w:cs="宋体" w:eastAsia="宋体" w:hAnsi="宋体"/>
        </w:rPr>
        <w:t xml:space="preserve">结构尺寸清单</w:t>
      </w:r>
    </w:p>
    <w:p>
      <w:pPr>
        <w:spacing w:before="0" w:after="0"/>
        <w:jc w:val="both"/>
      </w:pPr>
      <w:r>
        <w:rPr>
          <w:color w:val="121212"/>
          <w:sz w:val="28"/>
          <w:szCs w:val="28"/>
          <w:rFonts w:ascii="Times New Roman" w:cs="Times New Roman" w:eastAsia="Times New Roman" w:hAnsi="Times New Roman"/>
        </w:rPr>
        <w:t xml:space="preserve">FM1201-21 </w:t>
      </w:r>
      <w:r>
        <w:rPr>
          <w:color w:val="121212"/>
          <w:sz w:val="28"/>
          <w:szCs w:val="28"/>
          <w:rFonts w:ascii="宋体" w:cs="宋体" w:eastAsia="宋体" w:hAnsi="宋体"/>
        </w:rPr>
        <w:t xml:space="preserve">构型项清单</w:t>
      </w:r>
    </w:p>
    <w:p>
      <w:pPr>
        <w:spacing w:before="0" w:after="0"/>
        <w:jc w:val="both"/>
      </w:pPr>
      <w:r>
        <w:rPr>
          <w:color w:val="121212"/>
          <w:sz w:val="28"/>
          <w:szCs w:val="28"/>
          <w:rFonts w:ascii="Times New Roman" w:cs="Times New Roman" w:eastAsia="Times New Roman" w:hAnsi="Times New Roman"/>
        </w:rPr>
        <w:t xml:space="preserve">FM1201-22 </w:t>
      </w:r>
      <w:r>
        <w:rPr>
          <w:color w:val="121212"/>
          <w:sz w:val="28"/>
          <w:szCs w:val="28"/>
          <w:rFonts w:ascii="宋体" w:cs="宋体" w:eastAsia="宋体" w:hAnsi="宋体"/>
        </w:rPr>
        <w:t xml:space="preserve">工程数据清单</w:t>
      </w:r>
    </w:p>
    <w:p>
      <w:pPr>
        <w:spacing w:before="0" w:after="0"/>
        <w:jc w:val="both"/>
      </w:pPr>
      <w:r>
        <w:rPr>
          <w:color w:val="121212"/>
          <w:sz w:val="28"/>
          <w:szCs w:val="28"/>
          <w:rFonts w:ascii="Times New Roman" w:cs="Times New Roman" w:eastAsia="Times New Roman" w:hAnsi="Times New Roman"/>
        </w:rPr>
        <w:t xml:space="preserve">FM1201-23 </w:t>
      </w:r>
      <w:r>
        <w:rPr>
          <w:color w:val="121212"/>
          <w:sz w:val="28"/>
          <w:szCs w:val="28"/>
          <w:rFonts w:ascii="宋体" w:cs="宋体" w:eastAsia="宋体" w:hAnsi="宋体"/>
        </w:rPr>
        <w:t xml:space="preserve">非金属材料选用目录</w:t>
      </w:r>
    </w:p>
    <w:p>
      <w:pPr>
        <w:spacing w:before="0" w:after="0"/>
        <w:jc w:val="both"/>
      </w:pPr>
      <w:r>
        <w:rPr>
          <w:color w:val="121212"/>
          <w:sz w:val="28"/>
          <w:szCs w:val="28"/>
          <w:rFonts w:ascii="Times New Roman" w:cs="Times New Roman" w:eastAsia="Times New Roman" w:hAnsi="Times New Roman"/>
        </w:rPr>
        <w:t xml:space="preserve">FM1201-24 </w:t>
      </w:r>
      <w:r>
        <w:rPr>
          <w:color w:val="121212"/>
          <w:sz w:val="28"/>
          <w:szCs w:val="28"/>
          <w:rFonts w:ascii="宋体" w:cs="宋体" w:eastAsia="宋体" w:hAnsi="宋体"/>
        </w:rPr>
        <w:t xml:space="preserve">工艺材料选用目录</w:t>
      </w:r>
    </w:p>
    <w:p>
      <w:pPr>
        <w:spacing w:before="0" w:after="0"/>
        <w:jc w:val="both"/>
      </w:pPr>
      <w:r>
        <w:rPr>
          <w:color w:val="121212"/>
          <w:sz w:val="28"/>
          <w:szCs w:val="28"/>
          <w:rFonts w:ascii="Times New Roman" w:cs="Times New Roman" w:eastAsia="Times New Roman" w:hAnsi="Times New Roman"/>
        </w:rPr>
        <w:t xml:space="preserve">FM1201-25 </w:t>
      </w:r>
      <w:r>
        <w:rPr>
          <w:color w:val="121212"/>
          <w:sz w:val="28"/>
          <w:szCs w:val="28"/>
          <w:rFonts w:ascii="宋体" w:cs="宋体" w:eastAsia="宋体" w:hAnsi="宋体"/>
        </w:rPr>
        <w:t xml:space="preserve">工艺规范选用目录</w:t>
      </w:r>
    </w:p>
    <w:p>
      <w:pPr>
        <w:spacing w:before="0" w:after="0"/>
        <w:jc w:val="both"/>
      </w:pPr>
      <w:r>
        <w:rPr>
          <w:color w:val="121212"/>
          <w:sz w:val="28"/>
          <w:szCs w:val="28"/>
          <w:rFonts w:ascii="Times New Roman" w:cs="Times New Roman" w:eastAsia="Times New Roman" w:hAnsi="Times New Roman"/>
        </w:rPr>
        <w:t xml:space="preserve">FM1201-26 </w:t>
      </w:r>
      <w:r>
        <w:rPr>
          <w:color w:val="121212"/>
          <w:sz w:val="28"/>
          <w:szCs w:val="28"/>
          <w:rFonts w:ascii="宋体" w:cs="宋体" w:eastAsia="宋体" w:hAnsi="宋体"/>
        </w:rPr>
        <w:t xml:space="preserve">金属材料选用目录</w:t>
      </w:r>
    </w:p>
    <w:p>
      <w:pPr>
        <w:spacing w:before="0" w:after="0"/>
        <w:jc w:val="both"/>
      </w:pPr>
      <w:r>
        <w:rPr>
          <w:color w:val="121212"/>
          <w:sz w:val="28"/>
          <w:szCs w:val="28"/>
          <w:rFonts w:ascii="Times New Roman" w:cs="Times New Roman" w:eastAsia="Times New Roman" w:hAnsi="Times New Roman"/>
        </w:rPr>
        <w:t xml:space="preserve">FM1201-27 </w:t>
      </w:r>
      <w:r>
        <w:rPr>
          <w:color w:val="121212"/>
          <w:sz w:val="28"/>
          <w:szCs w:val="28"/>
          <w:rFonts w:ascii="宋体" w:cs="宋体" w:eastAsia="宋体" w:hAnsi="宋体"/>
        </w:rPr>
        <w:t xml:space="preserve">标准件选用目录</w:t>
      </w:r>
    </w:p>
    <w:p>
      <w:pPr>
        <w:spacing w:before="0" w:after="0"/>
        <w:jc w:val="both"/>
      </w:pPr>
      <w:r>
        <w:rPr>
          <w:color w:val="121212"/>
          <w:sz w:val="28"/>
          <w:szCs w:val="28"/>
          <w:rFonts w:ascii="Times New Roman" w:cs="Times New Roman" w:eastAsia="Times New Roman" w:hAnsi="Times New Roman"/>
        </w:rPr>
        <w:t xml:space="preserve">FM1201-28 </w:t>
      </w:r>
      <w:r>
        <w:rPr>
          <w:color w:val="121212"/>
          <w:sz w:val="28"/>
          <w:szCs w:val="28"/>
          <w:rFonts w:ascii="宋体" w:cs="宋体" w:eastAsia="宋体" w:hAnsi="宋体"/>
        </w:rPr>
        <w:t xml:space="preserve">经验与教训记录表</w:t>
      </w:r>
    </w:p>
    <w:p>
      <w:pPr>
        <w:spacing w:before="0" w:after="0"/>
        <w:jc w:val="both"/>
      </w:pPr>
      <w:r>
        <w:rPr>
          <w:color w:val="121212"/>
          <w:sz w:val="28"/>
          <w:szCs w:val="28"/>
          <w:rFonts w:ascii="Times New Roman" w:cs="Times New Roman" w:eastAsia="Times New Roman" w:hAnsi="Times New Roman"/>
        </w:rPr>
        <w:t xml:space="preserve">FM1201-29 </w:t>
      </w:r>
      <w:r>
        <w:rPr>
          <w:color w:val="121212"/>
          <w:sz w:val="28"/>
          <w:szCs w:val="28"/>
          <w:rFonts w:ascii="宋体" w:cs="宋体" w:eastAsia="宋体" w:hAnsi="宋体"/>
        </w:rPr>
        <w:t xml:space="preserve">先行器材采购单（</w:t>
      </w:r>
      <w:r>
        <w:rPr>
          <w:color w:val="121212"/>
          <w:sz w:val="28"/>
          <w:szCs w:val="28"/>
          <w:rFonts w:ascii="Times New Roman" w:cs="Times New Roman" w:eastAsia="Times New Roman" w:hAnsi="Times New Roman"/>
        </w:rPr>
        <w:t xml:space="preserve">AMO</w:t>
      </w:r>
      <w:r>
        <w:rPr>
          <w:color w:val="121212"/>
          <w:sz w:val="28"/>
          <w:szCs w:val="28"/>
          <w:rFonts w:ascii="宋体" w:cs="宋体" w:eastAsia="宋体" w:hAnsi="宋体"/>
        </w:rPr>
        <w:t xml:space="preserve">）</w:t>
      </w:r>
    </w:p>
    <w:p>
      <w:pPr>
        <w:spacing w:before="0" w:after="0"/>
        <w:jc w:val="both"/>
      </w:pPr>
      <w:r>
        <w:rPr>
          <w:color w:val="121212"/>
          <w:sz w:val="28"/>
          <w:szCs w:val="28"/>
          <w:rFonts w:ascii="Times New Roman" w:cs="Times New Roman" w:eastAsia="Times New Roman" w:hAnsi="Times New Roman"/>
        </w:rPr>
        <w:t xml:space="preserve">FM1201-30 </w:t>
      </w:r>
      <w:r>
        <w:rPr>
          <w:color w:val="121212"/>
          <w:sz w:val="28"/>
          <w:szCs w:val="28"/>
          <w:rFonts w:ascii="宋体" w:cs="宋体" w:eastAsia="宋体" w:hAnsi="宋体"/>
        </w:rPr>
        <w:t xml:space="preserve">标准件性能数据表</w:t>
      </w:r>
    </w:p>
    <w:p>
      <w:pPr>
        <w:spacing w:before="0" w:after="0"/>
        <w:jc w:val="both"/>
      </w:pPr>
      <w:r>
        <w:rPr>
          <w:color w:val="121212"/>
          <w:sz w:val="28"/>
          <w:szCs w:val="28"/>
          <w:rFonts w:ascii="Times New Roman" w:cs="Times New Roman" w:eastAsia="Times New Roman" w:hAnsi="Times New Roman"/>
        </w:rPr>
        <w:t xml:space="preserve">FM1201-31 </w:t>
      </w:r>
      <w:r>
        <w:rPr>
          <w:color w:val="121212"/>
          <w:sz w:val="28"/>
          <w:szCs w:val="28"/>
          <w:rFonts w:ascii="宋体" w:cs="宋体" w:eastAsia="宋体" w:hAnsi="宋体"/>
        </w:rPr>
        <w:t xml:space="preserve">构型基线清单</w:t>
      </w:r>
    </w:p>
    <w:p>
      <w:pPr>
        <w:spacing w:before="0" w:after="0"/>
        <w:jc w:val="both"/>
      </w:pPr>
      <w:r>
        <w:rPr>
          <w:color w:val="121212"/>
          <w:sz w:val="28"/>
          <w:szCs w:val="28"/>
          <w:rFonts w:ascii="Times New Roman" w:cs="Times New Roman" w:eastAsia="Times New Roman" w:hAnsi="Times New Roman"/>
        </w:rPr>
        <w:t xml:space="preserve">FM1201-47 </w:t>
      </w:r>
      <w:r>
        <w:rPr>
          <w:color w:val="121212"/>
          <w:sz w:val="28"/>
          <w:szCs w:val="28"/>
          <w:rFonts w:ascii="宋体" w:cs="宋体" w:eastAsia="宋体" w:hAnsi="宋体"/>
        </w:rPr>
        <w:t xml:space="preserve">符合性验证方法列表</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工程研发事业部</w:t>
      </w:r>
    </w:p>
    <w:p>
      <w:pPr>
        <w:spacing w:before="0" w:after="0"/>
        <w:jc w:val="both"/>
      </w:pPr>
      <w:r>
        <w:rPr>
          <w:color w:val="121212"/>
          <w:sz w:val="28"/>
          <w:szCs w:val="28"/>
          <w:rFonts w:ascii="宋体" w:cs="宋体" w:eastAsia="宋体" w:hAnsi="宋体"/>
        </w:rPr>
        <w:t xml:space="preserve">工程研发事业部的主要职责如下：</w:t>
      </w:r>
    </w:p>
    <w:p>
      <w:pPr>
        <w:spacing w:before="0" w:after="0"/>
        <w:jc w:val="both"/>
      </w:pPr>
      <w:r>
        <w:rPr>
          <w:color w:val="121212"/>
          <w:sz w:val="28"/>
          <w:szCs w:val="28"/>
          <w:rFonts w:ascii="宋体" w:cs="宋体" w:eastAsia="宋体" w:hAnsi="宋体"/>
        </w:rPr>
        <w:t xml:space="preserve">a）负责详细定义阶段的项目管理工作；</w:t>
      </w:r>
    </w:p>
    <w:p>
      <w:pPr>
        <w:spacing w:before="0" w:after="0"/>
        <w:jc w:val="both"/>
      </w:pPr>
      <w:r>
        <w:rPr>
          <w:color w:val="121212"/>
          <w:sz w:val="28"/>
          <w:szCs w:val="28"/>
          <w:rFonts w:ascii="宋体" w:cs="宋体" w:eastAsia="宋体" w:hAnsi="宋体"/>
        </w:rPr>
        <w:t xml:space="preserve">b）负责完成总体、结构、系统安装、强度、重量、构型管理、四性、</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宋体" w:cs="宋体" w:eastAsia="宋体" w:hAnsi="宋体"/>
        </w:rPr>
        <w:t xml:space="preserve">产品支援等专业详细定义阶段交付物；</w:t>
      </w:r>
    </w:p>
    <w:p>
      <w:pPr>
        <w:spacing w:before="0" w:after="0"/>
        <w:jc w:val="both"/>
      </w:pPr>
      <w:r>
        <w:rPr>
          <w:color w:val="121212"/>
          <w:sz w:val="28"/>
          <w:szCs w:val="28"/>
          <w:rFonts w:ascii="宋体" w:cs="宋体" w:eastAsia="宋体" w:hAnsi="宋体"/>
        </w:rPr>
        <w:t xml:space="preserve">c）负责详细定义阶段的研发风险识别工作。</w:t>
      </w:r>
    </w:p>
    <w:p>
      <w:pPr>
        <w:spacing w:before="0" w:after="0"/>
        <w:jc w:val="both"/>
      </w:pPr>
      <w:r>
        <w:rPr>
          <w:color w:val="121212"/>
          <w:sz w:val="28"/>
          <w:szCs w:val="28"/>
          <w:rFonts w:ascii="黑体" w:cs="黑体" w:eastAsia="黑体" w:hAnsi="黑体"/>
        </w:rPr>
        <w:t xml:space="preserve">5.2 项目管理部</w:t>
      </w:r>
    </w:p>
    <w:p>
      <w:pPr>
        <w:spacing w:before="0" w:after="0"/>
        <w:jc w:val="both"/>
      </w:pPr>
      <w:r>
        <w:rPr>
          <w:color w:val="121212"/>
          <w:sz w:val="28"/>
          <w:szCs w:val="28"/>
          <w:rFonts w:ascii="宋体" w:cs="宋体" w:eastAsia="宋体" w:hAnsi="宋体"/>
        </w:rPr>
        <w:t xml:space="preserve">项目管理部的主要职责如下：</w:t>
      </w:r>
    </w:p>
    <w:p>
      <w:pPr>
        <w:spacing w:before="0" w:after="0"/>
        <w:jc w:val="both"/>
      </w:pPr>
      <w:r>
        <w:rPr>
          <w:color w:val="121212"/>
          <w:sz w:val="28"/>
          <w:szCs w:val="28"/>
          <w:rFonts w:ascii="宋体" w:cs="宋体" w:eastAsia="宋体" w:hAnsi="宋体"/>
        </w:rPr>
        <w:t xml:space="preserve">a）负责试验件制造、产品试制的项目管理工作；</w:t>
      </w:r>
    </w:p>
    <w:p>
      <w:pPr>
        <w:spacing w:before="0" w:after="0"/>
        <w:jc w:val="both"/>
      </w:pPr>
      <w:r>
        <w:rPr>
          <w:color w:val="121212"/>
          <w:sz w:val="28"/>
          <w:szCs w:val="28"/>
          <w:rFonts w:ascii="宋体" w:cs="宋体" w:eastAsia="宋体" w:hAnsi="宋体"/>
        </w:rPr>
        <w:t xml:space="preserve">b）负责主阶段计划（</w:t>
      </w:r>
      <w:r>
        <w:rPr>
          <w:color w:val="121212"/>
          <w:sz w:val="28"/>
          <w:szCs w:val="28"/>
          <w:rFonts w:ascii="Times New Roman" w:cs="Times New Roman" w:eastAsia="Times New Roman" w:hAnsi="Times New Roman"/>
        </w:rPr>
        <w:t xml:space="preserve">I</w:t>
      </w:r>
      <w:r>
        <w:rPr>
          <w:color w:val="121212"/>
          <w:sz w:val="28"/>
          <w:szCs w:val="28"/>
          <w:rFonts w:ascii="宋体" w:cs="宋体" w:eastAsia="宋体" w:hAnsi="宋体"/>
        </w:rPr>
        <w:t xml:space="preserve">层）编制；</w:t>
      </w:r>
    </w:p>
    <w:p>
      <w:pPr>
        <w:spacing w:before="0" w:after="0"/>
        <w:jc w:val="both"/>
      </w:pPr>
      <w:r>
        <w:rPr>
          <w:color w:val="121212"/>
          <w:sz w:val="28"/>
          <w:szCs w:val="28"/>
          <w:rFonts w:ascii="宋体" w:cs="宋体" w:eastAsia="宋体" w:hAnsi="宋体"/>
        </w:rPr>
        <w:t xml:space="preserve">c）负责成本基线建立、</w:t>
      </w:r>
      <w:r>
        <w:rPr>
          <w:color w:val="000000"/>
          <w:sz w:val="28"/>
          <w:szCs w:val="28"/>
          <w:rFonts w:ascii="宋体" w:cs="宋体" w:eastAsia="宋体" w:hAnsi="宋体"/>
        </w:rPr>
        <w:t xml:space="preserve">项目预算编制</w:t>
      </w:r>
      <w:r>
        <w:rPr>
          <w:color w:val="121212"/>
          <w:sz w:val="28"/>
          <w:szCs w:val="28"/>
          <w:rFonts w:ascii="宋体" w:cs="宋体" w:eastAsia="宋体" w:hAnsi="宋体"/>
        </w:rPr>
        <w:t xml:space="preserve">。</w:t>
      </w:r>
    </w:p>
    <w:p>
      <w:pPr>
        <w:spacing w:before="0" w:after="0"/>
        <w:jc w:val="both"/>
      </w:pPr>
      <w:r>
        <w:rPr>
          <w:color w:val="121212"/>
          <w:sz w:val="28"/>
          <w:szCs w:val="28"/>
          <w:rFonts w:ascii="黑体" w:cs="黑体" w:eastAsia="黑体" w:hAnsi="黑体"/>
        </w:rPr>
        <w:t xml:space="preserve">5.3 质量安全部</w:t>
      </w:r>
    </w:p>
    <w:p>
      <w:pPr>
        <w:spacing w:before="0" w:after="0"/>
        <w:jc w:val="both"/>
      </w:pPr>
      <w:r>
        <w:rPr>
          <w:color w:val="121212"/>
          <w:sz w:val="28"/>
          <w:szCs w:val="28"/>
          <w:rFonts w:ascii="宋体" w:cs="宋体" w:eastAsia="宋体" w:hAnsi="宋体"/>
        </w:rPr>
        <w:t xml:space="preserve">质量安全部的主要职责如下：</w:t>
      </w:r>
    </w:p>
    <w:p>
      <w:pPr>
        <w:spacing w:before="0" w:after="0"/>
        <w:jc w:val="both"/>
      </w:pPr>
      <w:r>
        <w:rPr>
          <w:color w:val="121212"/>
          <w:sz w:val="28"/>
          <w:szCs w:val="28"/>
          <w:rFonts w:ascii="宋体" w:cs="宋体" w:eastAsia="宋体" w:hAnsi="宋体"/>
        </w:rPr>
        <w:t xml:space="preserve">a）负责质量计划编制；</w:t>
      </w:r>
    </w:p>
    <w:p>
      <w:pPr>
        <w:spacing w:before="0" w:after="0"/>
        <w:jc w:val="both"/>
      </w:pPr>
      <w:r>
        <w:rPr>
          <w:color w:val="121212"/>
          <w:sz w:val="28"/>
          <w:szCs w:val="28"/>
          <w:rFonts w:ascii="宋体" w:cs="宋体" w:eastAsia="宋体" w:hAnsi="宋体"/>
        </w:rPr>
        <w:t xml:space="preserve">b）负责产品检验策划。</w:t>
      </w:r>
    </w:p>
    <w:p>
      <w:pPr>
        <w:spacing w:before="0" w:after="0"/>
        <w:jc w:val="both"/>
      </w:pPr>
      <w:r>
        <w:rPr>
          <w:color w:val="121212"/>
          <w:sz w:val="28"/>
          <w:szCs w:val="28"/>
          <w:rFonts w:ascii="黑体" w:cs="黑体" w:eastAsia="黑体" w:hAnsi="黑体"/>
        </w:rPr>
        <w:t xml:space="preserve">5.4 供应链管理部</w:t>
      </w:r>
    </w:p>
    <w:p>
      <w:pPr>
        <w:spacing w:before="0" w:after="0"/>
        <w:jc w:val="both"/>
      </w:pPr>
      <w:r>
        <w:rPr>
          <w:color w:val="121212"/>
          <w:sz w:val="28"/>
          <w:szCs w:val="28"/>
          <w:rFonts w:ascii="宋体" w:cs="宋体" w:eastAsia="宋体" w:hAnsi="宋体"/>
        </w:rPr>
        <w:t xml:space="preserve">供应链管理部的主要职责如下：</w:t>
      </w:r>
    </w:p>
    <w:p>
      <w:pPr>
        <w:spacing w:before="0" w:after="0"/>
        <w:jc w:val="both"/>
      </w:pPr>
      <w:r>
        <w:rPr>
          <w:color w:val="121212"/>
          <w:sz w:val="28"/>
          <w:szCs w:val="28"/>
          <w:rFonts w:ascii="宋体" w:cs="宋体" w:eastAsia="宋体" w:hAnsi="宋体"/>
        </w:rPr>
        <w:t xml:space="preserve">a）负责供应商开发、选择工作；</w:t>
      </w:r>
    </w:p>
    <w:p>
      <w:pPr>
        <w:spacing w:before="0" w:after="0"/>
        <w:jc w:val="both"/>
      </w:pPr>
      <w:r>
        <w:rPr>
          <w:color w:val="121212"/>
          <w:sz w:val="28"/>
          <w:szCs w:val="28"/>
          <w:rFonts w:ascii="宋体" w:cs="宋体" w:eastAsia="宋体" w:hAnsi="宋体"/>
        </w:rPr>
        <w:t xml:space="preserve">b）负责产品可采购性审查工作；</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shd w:fill="ffffff" w:color="auto" w:val="clear"/>
        </w:rPr>
        <w:t xml:space="preserve">）负责先行器材采购单会签工作</w:t>
      </w:r>
      <w:r>
        <w:rPr>
          <w:color w:val="121212"/>
          <w:sz w:val="28"/>
          <w:szCs w:val="28"/>
          <w:rFonts w:ascii="宋体" w:cs="宋体" w:eastAsia="宋体" w:hAnsi="宋体"/>
        </w:rPr>
        <w:t xml:space="preserve">。</w:t>
      </w:r>
    </w:p>
    <w:p>
      <w:pPr>
        <w:spacing w:before="0" w:after="0"/>
        <w:jc w:val="both"/>
      </w:pPr>
      <w:r>
        <w:rPr>
          <w:color w:val="121212"/>
          <w:sz w:val="28"/>
          <w:szCs w:val="28"/>
          <w:rFonts w:ascii="黑体" w:cs="黑体" w:eastAsia="黑体" w:hAnsi="黑体"/>
        </w:rPr>
        <w:t xml:space="preserve">5.5 科技创新部</w:t>
      </w:r>
    </w:p>
    <w:p>
      <w:pPr>
        <w:spacing w:before="0" w:after="0"/>
        <w:jc w:val="both"/>
      </w:pPr>
      <w:r>
        <w:rPr>
          <w:color w:val="121212"/>
          <w:sz w:val="28"/>
          <w:szCs w:val="28"/>
          <w:rFonts w:ascii="宋体" w:cs="宋体" w:eastAsia="宋体" w:hAnsi="宋体"/>
        </w:rPr>
        <w:t xml:space="preserve">科技创新部的主要职责如下：</w:t>
      </w:r>
    </w:p>
    <w:p>
      <w:pPr>
        <w:spacing w:before="0" w:after="0"/>
        <w:jc w:val="both"/>
      </w:pPr>
      <w:r>
        <w:rPr>
          <w:color w:val="121212"/>
          <w:sz w:val="28"/>
          <w:szCs w:val="28"/>
          <w:rFonts w:ascii="宋体" w:cs="宋体" w:eastAsia="宋体" w:hAnsi="宋体"/>
        </w:rPr>
        <w:t xml:space="preserve">a）负责工艺性审查工作；</w:t>
      </w:r>
    </w:p>
    <w:p>
      <w:pPr>
        <w:spacing w:before="0" w:after="0"/>
        <w:jc w:val="both"/>
      </w:pPr>
      <w:r>
        <w:rPr>
          <w:color w:val="121212"/>
          <w:sz w:val="28"/>
          <w:szCs w:val="28"/>
          <w:rFonts w:ascii="宋体" w:cs="宋体" w:eastAsia="宋体" w:hAnsi="宋体"/>
        </w:rPr>
        <w:t xml:space="preserve">b）</w:t>
      </w:r>
      <w:r>
        <w:rPr>
          <w:color w:val="000000"/>
          <w:sz w:val="28"/>
          <w:szCs w:val="28"/>
          <w:rFonts w:ascii="宋体" w:cs="宋体" w:eastAsia="宋体" w:hAnsi="宋体"/>
        </w:rPr>
        <w:t xml:space="preserve">负责完成制造专业本设计阶段交付物，包括</w:t>
      </w:r>
      <w:r>
        <w:rPr>
          <w:color w:val="000000"/>
          <w:sz w:val="28"/>
          <w:szCs w:val="28"/>
          <w:rFonts w:ascii="宋体" w:cs="宋体" w:eastAsia="宋体" w:hAnsi="宋体"/>
        </w:rPr>
        <w:t xml:space="preserve">制造总方案</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互替换计划、装配协调方案、检测方案及测量计划、</w:t>
      </w:r>
      <w:r>
        <w:rPr>
          <w:color w:val="121212"/>
          <w:sz w:val="28"/>
          <w:szCs w:val="28"/>
          <w:rFonts w:ascii="宋体" w:cs="宋体" w:eastAsia="宋体" w:hAnsi="宋体"/>
        </w:rPr>
        <w:t xml:space="preserve">工艺规程、关键过程目录、特殊过程确认目录、工艺装备品种表等</w:t>
      </w:r>
      <w:r>
        <w:rPr>
          <w:color w:val="000000"/>
          <w:sz w:val="28"/>
          <w:szCs w:val="28"/>
          <w:rFonts w:ascii="宋体" w:cs="宋体" w:eastAsia="宋体" w:hAnsi="宋体"/>
        </w:rPr>
        <w:t xml:space="preserve">。</w:t>
      </w:r>
    </w:p>
    <w:p>
      <w:pPr>
        <w:spacing w:before="0" w:after="0"/>
        <w:jc w:val="both"/>
      </w:pPr>
      <w:r>
        <w:rPr>
          <w:color w:val="121212"/>
          <w:sz w:val="28"/>
          <w:szCs w:val="28"/>
          <w:rFonts w:ascii="黑体" w:cs="黑体" w:eastAsia="黑体" w:hAnsi="黑体"/>
        </w:rPr>
        <w:t xml:space="preserve">5.6 财务管理部</w:t>
      </w:r>
    </w:p>
    <w:p>
      <w:pPr>
        <w:spacing w:before="0" w:after="0"/>
        <w:jc w:val="both"/>
      </w:pPr>
      <w:r>
        <w:rPr>
          <w:color w:val="121212"/>
          <w:sz w:val="28"/>
          <w:szCs w:val="28"/>
          <w:rFonts w:ascii="宋体" w:cs="宋体" w:eastAsia="宋体" w:hAnsi="宋体"/>
        </w:rPr>
        <w:t xml:space="preserve">财务管理部的主要职责如下：</w:t>
      </w:r>
    </w:p>
    <w:p>
      <w:pPr>
        <w:spacing w:before="0" w:after="0"/>
        <w:jc w:val="both"/>
      </w:pPr>
      <w:r>
        <w:rPr>
          <w:color w:val="121212"/>
          <w:sz w:val="28"/>
          <w:szCs w:val="28"/>
          <w:rFonts w:ascii="宋体" w:cs="宋体" w:eastAsia="宋体" w:hAnsi="宋体"/>
        </w:rPr>
        <w:t xml:space="preserve">a）负责项目决算。</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黑体" w:cs="黑体" w:eastAsia="黑体" w:hAnsi="黑体"/>
        </w:rPr>
        <w:t xml:space="preserve">6.1 合规管理要求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合规名称</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合规类型</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r>
      <w:tr>
        <w:trPr>
          <w:tblHeader w:val="false"/>
          <w:trHeight w:val="1575" w:hRule="atLeast"/>
        </w:trPr>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《AS9100D 质量管理体系-对航空、航天和国防组织的要求》</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质量管理</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6.2 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关键特性识别不当风险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关键特性的选择不合理</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关键特性分解后需要IPDT队长审批</w:t>
            </w:r>
          </w:p>
        </w:tc>
      </w:tr>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风险及应对措施2</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详细设计超重风险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存在超出重量指标风险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应对措施：按S-GD2102-0015 重量控制要求，编制重量控制计划，进行减重设计</w:t>
            </w:r>
          </w:p>
        </w:tc>
      </w:tr>
    </w:tbl>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 </w:t>
      </w:r>
      <w:r>
        <w:rPr>
          <w:color w:val="000000"/>
          <w:sz w:val="28"/>
          <w:szCs w:val="28"/>
          <w:rFonts w:ascii="黑体" w:cs="黑体" w:eastAsia="黑体" w:hAnsi="黑体"/>
        </w:rPr>
        <w:t xml:space="preserve">详细定义阶段设计</w:t>
      </w:r>
      <w:r>
        <w:rPr>
          <w:sz w:val="28"/>
          <w:szCs w:val="28"/>
          <w:rFonts w:ascii="黑体" w:cs="黑体" w:eastAsia="黑体" w:hAnsi="黑体"/>
        </w:rPr>
        <w:t xml:space="preserve">流程</w:t>
      </w:r>
    </w:p>
    <w:p>
      <w:pPr>
        <w:spacing w:before="0" w:after="0"/>
        <w:jc w:val="both"/>
      </w:pPr>
      <w:r>
        <w:rPr>
          <w:color w:val="000000"/>
          <w:sz w:val="28"/>
          <w:szCs w:val="28"/>
          <w:rFonts w:ascii="黑体" w:cs="黑体" w:eastAsia="黑体" w:hAnsi="黑体"/>
        </w:rPr>
        <w:t xml:space="preserve">7.1.1 </w:t>
      </w:r>
      <w:r>
        <w:rPr>
          <w:color w:val="000000"/>
          <w:sz w:val="28"/>
          <w:szCs w:val="28"/>
          <w:rFonts w:ascii="黑体" w:cs="黑体" w:eastAsia="黑体" w:hAnsi="黑体"/>
        </w:rPr>
        <w:t xml:space="preserve">详细定义阶段设计</w:t>
      </w:r>
      <w:r>
        <w:rPr>
          <w:color w:val="000000"/>
          <w:sz w:val="28"/>
          <w:szCs w:val="28"/>
          <w:rFonts w:ascii="黑体" w:cs="黑体" w:eastAsia="黑体" w:hAnsi="黑体"/>
        </w:rPr>
        <w:t xml:space="preserve">流程图</w:t>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4903403" cy="3751928"/>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4903403" cy="3751928"/>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7.1.2</w:t>
      </w:r>
      <w:r>
        <w:rPr>
          <w:color w:val="000000"/>
          <w:sz w:val="28"/>
          <w:szCs w:val="28"/>
          <w:rFonts w:ascii="黑体" w:cs="黑体" w:eastAsia="黑体" w:hAnsi="黑体"/>
        </w:rPr>
        <w:t xml:space="preserve">详细定义阶段设计详细定义阶段设计</w:t>
      </w:r>
      <w:r>
        <w:rPr>
          <w:color w:val="000000"/>
          <w:sz w:val="28"/>
          <w:szCs w:val="28"/>
          <w:rFonts w:ascii="黑体" w:cs="黑体" w:eastAsia="黑体" w:hAnsi="黑体"/>
        </w:rPr>
        <w:t xml:space="preserve">流程说明表</w:t>
      </w:r>
    </w:p>
    <w:p>
      <w:pPr>
        <w:spacing w:before="0" w:after="0"/>
        <w:jc w:val="both"/>
      </w:pPr>
      <w:r>
        <w:rPr>
          <w:color w:val="000000"/>
          <w:sz w:val="28"/>
          <w:szCs w:val="28"/>
          <w:rFonts w:ascii="宋体" w:cs="宋体" w:eastAsia="宋体" w:hAnsi="宋体"/>
        </w:rPr>
        <w:t xml:space="preserve">（1）项目主阶段计划管理</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主</w:t>
            </w:r>
          </w:p>
          <w:p>
            <w:pPr>
              <w:spacing w:before="0" w:after="0"/>
              <w:jc w:val="center"/>
            </w:pPr>
            <w:r>
              <w:rPr>
                <w:sz w:val="24"/>
                <w:szCs w:val="24"/>
                <w:rFonts w:ascii="宋体" w:cs="宋体" w:eastAsia="宋体" w:hAnsi="宋体"/>
              </w:rPr>
              <w:t xml:space="preserve">阶</w:t>
            </w:r>
          </w:p>
          <w:p>
            <w:pPr>
              <w:spacing w:before="0" w:after="0"/>
              <w:jc w:val="center"/>
            </w:pPr>
            <w:r>
              <w:rPr>
                <w:sz w:val="24"/>
                <w:szCs w:val="24"/>
                <w:rFonts w:ascii="宋体" w:cs="宋体" w:eastAsia="宋体" w:hAnsi="宋体"/>
              </w:rPr>
              <w:t xml:space="preserve">段</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管</w:t>
            </w:r>
          </w:p>
          <w:p>
            <w:pPr>
              <w:spacing w:before="0" w:after="0"/>
              <w:jc w:val="center"/>
            </w:pPr>
            <w:r>
              <w:rPr>
                <w:sz w:val="24"/>
                <w:szCs w:val="24"/>
                <w:rFonts w:ascii="宋体" w:cs="宋体" w:eastAsia="宋体" w:hAnsi="宋体"/>
              </w:rPr>
              <w:t xml:space="preserve">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需制定项目主阶段计划（III层和IV层），IPT研发项目专业设计员负责项目主阶段计划（III层）的编制。IPT研发项目专业组长负责主阶段计划（III层）的校对。IPT工作包负责人负责主阶段计划（III层）的审核。IPT项目负责人负责主阶段计划（III层）的批准。</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p>
            <w:pPr>
              <w:spacing w:before="0" w:after="0"/>
              <w:jc w:val="left"/>
            </w:pP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工程项目室设计员；工程项目室设计工程师；工程项目室主任</w:t>
            </w:r>
          </w:p>
        </w:tc>
      </w:tr>
      <w:tr>
        <w:trPr>
          <w:tblHeader w:val="false"/>
          <w:trHeight w:val="36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部门质量目标和质量工作计划,CBS,资源需求计划,项目实施方案,商务分工报告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项目主阶段计划（III层）(详细定义阶段)</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（2）DRD进度控制</w:t>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52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D</w:t>
            </w:r>
          </w:p>
          <w:p>
            <w:pPr>
              <w:spacing w:before="0" w:after="0"/>
              <w:jc w:val="center"/>
            </w:pPr>
            <w:r>
              <w:rPr>
                <w:sz w:val="24"/>
                <w:szCs w:val="24"/>
                <w:rFonts w:ascii="宋体" w:cs="宋体" w:eastAsia="宋体" w:hAnsi="宋体"/>
              </w:rPr>
              <w:t xml:space="preserve">R</w:t>
            </w:r>
          </w:p>
          <w:p>
            <w:pPr>
              <w:spacing w:before="0" w:after="0"/>
              <w:jc w:val="center"/>
            </w:pPr>
            <w:r>
              <w:rPr>
                <w:sz w:val="24"/>
                <w:szCs w:val="24"/>
                <w:rFonts w:ascii="宋体" w:cs="宋体" w:eastAsia="宋体" w:hAnsi="宋体"/>
              </w:rPr>
              <w:t xml:space="preserve">D</w:t>
            </w:r>
          </w:p>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度</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 工程项目设计员组织 IPT 团队各专业评估本阶段所需完成的工作，按专业编制本阶段DRD列表。 2 工程项目设计员汇总各专业提交的 DRD 列表，组织召开由各专业参加的 IPT 会议，协调各专业之间交付物，并识别适用性，形成由各专业协调的本阶段DRD 列表（FM1201-11）并发放。 3 工程项目设计员基于已发放的 DRD 列表，通过协调进一步形成 DRD 进度控制列表，协调内容包括各专业 DRD 编制责任人、DRD 编制开始日期与计划交付日期、DRD 所需支持专业及具体支持工作等。 4 工程项目设计员通过 DRD 进度控制列表监控 DRD 编制直至交付的全过程。</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工程项目室设计员；工程项目室设计工程师；工程项目室主任</w:t>
            </w:r>
          </w:p>
        </w:tc>
      </w:tr>
      <w:tr>
        <w:trPr>
          <w:tblHeader w:val="false"/>
          <w:trHeight w:val="26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项目主阶段计划（III层）(详细定义阶段)</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DRD进度控制列表</w:t>
            </w:r>
          </w:p>
        </w:tc>
      </w:tr>
      <w:tr>
        <w:trPr>
          <w:tblHeader w:val="false"/>
          <w:trHeight w:val="16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（3）编制项目预算</w:t>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预</w:t>
            </w:r>
          </w:p>
          <w:p>
            <w:pPr>
              <w:spacing w:before="0" w:after="0"/>
              <w:jc w:val="center"/>
            </w:pPr>
            <w:r>
              <w:rPr>
                <w:sz w:val="24"/>
                <w:szCs w:val="24"/>
                <w:rFonts w:ascii="宋体" w:cs="宋体" w:eastAsia="宋体" w:hAnsi="宋体"/>
              </w:rPr>
              <w:t xml:space="preserve">算</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IPT项目专业负责编制项目预算。</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71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国内项目室主任；国内项目室项目助理；国内项目室技术工程师；国际项目室主任；国际项目室项目助理；国际项目室技术工程师；型号项目室项目助理；型号项目室主任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成本基线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项目预算</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（4）更新界面控制图</w:t>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新</w:t>
            </w:r>
          </w:p>
          <w:p>
            <w:pPr>
              <w:spacing w:before="0" w:after="0"/>
              <w:jc w:val="center"/>
            </w:pPr>
            <w:r>
              <w:rPr>
                <w:sz w:val="24"/>
                <w:szCs w:val="24"/>
                <w:rFonts w:ascii="宋体" w:cs="宋体" w:eastAsia="宋体" w:hAnsi="宋体"/>
              </w:rPr>
              <w:t xml:space="preserve">界</w:t>
            </w:r>
          </w:p>
          <w:p>
            <w:pPr>
              <w:spacing w:before="0" w:after="0"/>
              <w:jc w:val="center"/>
            </w:pPr>
            <w:r>
              <w:rPr>
                <w:sz w:val="24"/>
                <w:szCs w:val="24"/>
                <w:rFonts w:ascii="宋体" w:cs="宋体" w:eastAsia="宋体" w:hAnsi="宋体"/>
              </w:rPr>
              <w:t xml:space="preserve">面</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IPT总体专业设计师负责收集各相关专业的需要进行协调的界面信息；更新界面协调图。 IPT总体专业组长负责界面控制图的校对。IPT总体专业工作包负责人负责界面控制图的审核。IPT项目负责人负责界面控制图的批准。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0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IPT总体专业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总体室主任；总体室设计工程师；总体室设计员</w:t>
            </w:r>
          </w:p>
        </w:tc>
      </w:tr>
      <w:tr>
        <w:trPr>
          <w:tblHeader w:val="false"/>
          <w:trHeight w:val="4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项目主阶段计划（III层）(详细定义阶段),研发技术文件编制管理规定,最终需求确认矩阵</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界面控制图</w:t>
            </w:r>
          </w:p>
        </w:tc>
      </w:tr>
      <w:tr>
        <w:trPr>
          <w:tblHeader w:val="false"/>
          <w:trHeight w:val="7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7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bl>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宋体" w:cs="宋体" w:eastAsia="宋体" w:hAnsi="宋体"/>
        </w:rPr>
        <w:t xml:space="preserve">（5）建立结构详细定义数据集</w:t>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555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建</w:t>
            </w:r>
          </w:p>
          <w:p>
            <w:pPr>
              <w:spacing w:before="0" w:after="0"/>
              <w:jc w:val="center"/>
            </w:pPr>
            <w:r>
              <w:rPr>
                <w:sz w:val="24"/>
                <w:szCs w:val="24"/>
                <w:rFonts w:ascii="宋体" w:cs="宋体" w:eastAsia="宋体" w:hAnsi="宋体"/>
              </w:rPr>
              <w:t xml:space="preserve">立</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构</w:t>
            </w:r>
          </w:p>
          <w:p>
            <w:pPr>
              <w:spacing w:before="0" w:after="0"/>
              <w:jc w:val="center"/>
            </w:pPr>
            <w:r>
              <w:rPr>
                <w:sz w:val="24"/>
                <w:szCs w:val="24"/>
                <w:rFonts w:ascii="宋体" w:cs="宋体" w:eastAsia="宋体" w:hAnsi="宋体"/>
              </w:rPr>
              <w:t xml:space="preserve">详</w:t>
            </w:r>
          </w:p>
          <w:p>
            <w:pPr>
              <w:spacing w:before="0" w:after="0"/>
              <w:jc w:val="center"/>
            </w:pPr>
            <w:r>
              <w:rPr>
                <w:sz w:val="24"/>
                <w:szCs w:val="24"/>
                <w:rFonts w:ascii="宋体" w:cs="宋体" w:eastAsia="宋体" w:hAnsi="宋体"/>
              </w:rPr>
              <w:t xml:space="preserve">细</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义</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初步定义阶段的结构方案基础上，按照详细定义阶段的任务策划要求完成详细定义数据集。结构专业基于概念定义阶段和初步定义阶段权衡研究后的基本方案，依据理论外形、工作包基准数据集、工作包装配骨架模型、强度分析结果、制造方案、装配方案、测量计划和系统设计界面等设计输入，按需创建三维/二维工程数据集。</w:t>
            </w:r>
          </w:p>
          <w:p>
            <w:pPr>
              <w:spacing w:before="0" w:after="0"/>
              <w:jc w:val="left"/>
            </w:pPr>
            <w:r>
              <w:rPr>
                <w:sz w:val="28"/>
                <w:szCs w:val="28"/>
                <w:rFonts w:ascii="宋体" w:cs="宋体" w:eastAsia="宋体" w:hAnsi="宋体"/>
              </w:rPr>
              <w:t xml:space="preserve">IPT结构专业组长负责校对相关数据集。IPT结构工作包负责人负责审核相关数据集。IPT项目负责人负责批准相关数据集。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60天</w:t>
            </w:r>
          </w:p>
        </w:tc>
      </w:tr>
      <w:tr>
        <w:trPr>
          <w:tblHeader w:val="false"/>
          <w:trHeight w:val="4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结构一室设计工程师；结构一室主任；结构一室设计员；结构二室设计员；结构二室设计工程师；结构二室主任</w:t>
            </w:r>
          </w:p>
        </w:tc>
      </w:tr>
      <w:tr>
        <w:trPr>
          <w:tblHeader w:val="false"/>
          <w:trHeight w:val="99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重量指标,非金属材料选用目录,工艺规范,工程数据清单,金属材料选用目录,材料规范,界面控制图,项目主阶段计划（III层）(详细定义阶段),工艺规范选用目录,型材图册,研发技术文件编制管理规定,最终需求确认矩阵,构型管理计划,标准件选用目录,标准件规范,构型项清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结构详细设计数据集（MG4）,结构EBOM</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000000"/>
          <w:sz w:val="28"/>
          <w:szCs w:val="28"/>
          <w:rFonts w:ascii="宋体" w:cs="宋体" w:eastAsia="宋体" w:hAnsi="宋体"/>
        </w:rPr>
        <w:t xml:space="preserve">（6）建立系统安装详细定义数据集</w:t>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505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建</w:t>
            </w:r>
          </w:p>
          <w:p>
            <w:pPr>
              <w:spacing w:before="0" w:after="0"/>
              <w:jc w:val="center"/>
            </w:pPr>
            <w:r>
              <w:rPr>
                <w:sz w:val="24"/>
                <w:szCs w:val="24"/>
                <w:rFonts w:ascii="宋体" w:cs="宋体" w:eastAsia="宋体" w:hAnsi="宋体"/>
              </w:rPr>
              <w:t xml:space="preserve">立</w:t>
            </w:r>
          </w:p>
          <w:p>
            <w:pPr>
              <w:spacing w:before="0" w:after="0"/>
              <w:jc w:val="center"/>
            </w:pPr>
            <w:r>
              <w:rPr>
                <w:sz w:val="24"/>
                <w:szCs w:val="24"/>
                <w:rFonts w:ascii="宋体" w:cs="宋体" w:eastAsia="宋体" w:hAnsi="宋体"/>
              </w:rPr>
              <w:t xml:space="preserve">系</w:t>
            </w:r>
          </w:p>
          <w:p>
            <w:pPr>
              <w:spacing w:before="0" w:after="0"/>
              <w:jc w:val="center"/>
            </w:pPr>
            <w:r>
              <w:rPr>
                <w:sz w:val="24"/>
                <w:szCs w:val="24"/>
                <w:rFonts w:ascii="宋体" w:cs="宋体" w:eastAsia="宋体" w:hAnsi="宋体"/>
              </w:rPr>
              <w:t xml:space="preserve">统</w:t>
            </w:r>
          </w:p>
          <w:p>
            <w:pPr>
              <w:spacing w:before="0" w:after="0"/>
              <w:jc w:val="center"/>
            </w:pPr>
            <w:r>
              <w:rPr>
                <w:sz w:val="24"/>
                <w:szCs w:val="24"/>
                <w:rFonts w:ascii="宋体" w:cs="宋体" w:eastAsia="宋体" w:hAnsi="宋体"/>
              </w:rPr>
              <w:t xml:space="preserve">安</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详</w:t>
            </w:r>
          </w:p>
          <w:p>
            <w:pPr>
              <w:spacing w:before="0" w:after="0"/>
              <w:jc w:val="center"/>
            </w:pPr>
            <w:r>
              <w:rPr>
                <w:sz w:val="24"/>
                <w:szCs w:val="24"/>
                <w:rFonts w:ascii="宋体" w:cs="宋体" w:eastAsia="宋体" w:hAnsi="宋体"/>
              </w:rPr>
              <w:t xml:space="preserve">细</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义</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系统专业开展系统设计、系统分析、系统支撑设计、管路敷设设计和系统安装集成工作。完成线束综合设计，根据冻结的线束详细DMU，完善线束安装图、完成线束组件图。完善并冻结电气系统原理数据集（ESSD)中的导线类型、端接信息、所属线束号、分离面信息、模块信息和接地综合信息等。</w:t>
            </w:r>
          </w:p>
          <w:p>
            <w:pPr>
              <w:spacing w:before="0" w:after="0"/>
              <w:jc w:val="left"/>
            </w:pPr>
            <w:r>
              <w:rPr>
                <w:sz w:val="28"/>
                <w:szCs w:val="28"/>
                <w:rFonts w:ascii="宋体" w:cs="宋体" w:eastAsia="宋体" w:hAnsi="宋体"/>
              </w:rPr>
              <w:t xml:space="preserve">。IPT系统安装专业组长负责校对相关数据集。IPT系统安装工作包负责人负责审核相关数据集。IPT项目负责人负责批准相关数据集。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60天</w:t>
            </w:r>
          </w:p>
        </w:tc>
      </w:tr>
      <w:tr>
        <w:trPr>
          <w:tblHeader w:val="false"/>
          <w:trHeight w:val="20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IPT系统安装专业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系统室设计员；系统室设计工程师；系统室主任</w:t>
            </w:r>
          </w:p>
        </w:tc>
      </w:tr>
      <w:tr>
        <w:trPr>
          <w:tblHeader w:val="false"/>
          <w:trHeight w:val="99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详细定义阶段),构型管理计划,金属材料选用目录,构型项清单,材料规范,工艺规范,非金属材料选用目录,工艺规范选用目录,标准件选用目录,工程数据清单,标准件规范,型材图册,研发技术文件编制管理规定,重量指标,最终需求确认矩阵,界面控制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系统安装详细设计数据集(MG4）,系统安装EBOM</w:t>
            </w:r>
          </w:p>
          <w:p>
            <w:pPr>
              <w:spacing w:before="0" w:after="0"/>
              <w:jc w:val="left"/>
            </w:pP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jc w:val="both"/>
      </w:pPr>
      <w:r>
        <w:rPr>
          <w:color w:val="000000"/>
          <w:sz w:val="28"/>
          <w:szCs w:val="28"/>
          <w:rFonts w:ascii="宋体" w:cs="宋体" w:eastAsia="宋体" w:hAnsi="宋体"/>
        </w:rPr>
        <w:t xml:space="preserve">（7）重量指标分配</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重</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指</w:t>
            </w:r>
          </w:p>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配</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IPT重量专业设计员负责重量指标分配。IPT重量专业组长负责报告的校对。IPT工作包负责人负责报告的审核。IPT项目负责人负责报告的批准。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0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IPT重量专业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总体室设计员；总体室设计工程师；总体室主任</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项目主阶段计划（III层）(详细定义阶段),最终需求确认矩阵</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重量指标</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spacing w:before="0" w:after="0"/>
        <w:jc w:val="both"/>
      </w:pPr>
      <w:r>
        <w:rPr>
          <w:color w:val="000000"/>
          <w:sz w:val="28"/>
          <w:szCs w:val="28"/>
          <w:rFonts w:ascii="宋体" w:cs="宋体" w:eastAsia="宋体" w:hAnsi="宋体"/>
        </w:rPr>
        <w:t xml:space="preserve">（8）编制建议的审定基础与审定计划，开展符合性验证工作</w:t>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建</w:t>
            </w:r>
          </w:p>
          <w:p>
            <w:pPr>
              <w:spacing w:before="0" w:after="0"/>
              <w:jc w:val="center"/>
            </w:pPr>
            <w:r>
              <w:rPr>
                <w:sz w:val="24"/>
                <w:szCs w:val="24"/>
                <w:rFonts w:ascii="宋体" w:cs="宋体" w:eastAsia="宋体" w:hAnsi="宋体"/>
              </w:rPr>
              <w:t xml:space="preserve">议</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基</w:t>
            </w:r>
          </w:p>
          <w:p>
            <w:pPr>
              <w:spacing w:before="0" w:after="0"/>
              <w:jc w:val="center"/>
            </w:pPr>
            <w:r>
              <w:rPr>
                <w:sz w:val="24"/>
                <w:szCs w:val="24"/>
                <w:rFonts w:ascii="宋体" w:cs="宋体" w:eastAsia="宋体" w:hAnsi="宋体"/>
              </w:rPr>
              <w:t xml:space="preserve">础</w:t>
            </w:r>
          </w:p>
          <w:p>
            <w:pPr>
              <w:spacing w:before="0" w:after="0"/>
              <w:jc w:val="center"/>
            </w:pPr>
            <w:r>
              <w:rPr>
                <w:sz w:val="24"/>
                <w:szCs w:val="24"/>
                <w:rFonts w:ascii="宋体" w:cs="宋体" w:eastAsia="宋体" w:hAnsi="宋体"/>
              </w:rPr>
              <w:t xml:space="preserve">与</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开</w:t>
            </w:r>
          </w:p>
          <w:p>
            <w:pPr>
              <w:spacing w:before="0" w:after="0"/>
              <w:jc w:val="center"/>
            </w:pPr>
            <w:r>
              <w:rPr>
                <w:sz w:val="24"/>
                <w:szCs w:val="24"/>
                <w:rFonts w:ascii="宋体" w:cs="宋体" w:eastAsia="宋体" w:hAnsi="宋体"/>
              </w:rPr>
              <w:t xml:space="preserve">展</w:t>
            </w:r>
          </w:p>
          <w:p>
            <w:pPr>
              <w:spacing w:before="0" w:after="0"/>
              <w:jc w:val="center"/>
            </w:pPr>
            <w:r>
              <w:rPr>
                <w:sz w:val="24"/>
                <w:szCs w:val="24"/>
                <w:rFonts w:ascii="宋体" w:cs="宋体" w:eastAsia="宋体" w:hAnsi="宋体"/>
              </w:rPr>
              <w:t xml:space="preserve">符</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证</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作</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IPT适航专业设计员组织IPT各相关专业依据审定基础草案编制符合性验证方法列表，确定建议的审定基础，编制条款级审定计划汇总表。 IPT适航专业组长负责校对相关报告。IPT工作包负责人负责审核相关报告。IPT项目负责人负责批准相关报告。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IPT适航专业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工程项目室设计工程师；工程项目室设计员；工程项目室主任</w:t>
            </w:r>
          </w:p>
        </w:tc>
      </w:tr>
      <w:tr>
        <w:trPr>
          <w:tblHeader w:val="false"/>
          <w:trHeight w:val="4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项目主阶段计划（III层）(详细定义阶段),研发技术文件编制管理规定,最终需求确认矩阵</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建议的审定基础,建议的审定计划,相关适航符合性验证报告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3174"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p>
      <w:pPr>
        <w:spacing w:before="0" w:after="0"/>
        <w:jc w:val="both"/>
      </w:pPr>
      <w:r>
        <w:rPr>
          <w:color w:val="000000"/>
          <w:sz w:val="28"/>
          <w:szCs w:val="28"/>
          <w:rFonts w:ascii="宋体" w:cs="宋体" w:eastAsia="宋体" w:hAnsi="宋体"/>
        </w:rPr>
        <w:t xml:space="preserve">（9）进行DDP构型管理</w:t>
      </w:r>
    </w:p>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05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D</w:t>
            </w:r>
          </w:p>
          <w:p>
            <w:pPr>
              <w:spacing w:before="0" w:after="0"/>
              <w:jc w:val="center"/>
            </w:pPr>
            <w:r>
              <w:rPr>
                <w:sz w:val="24"/>
                <w:szCs w:val="24"/>
                <w:rFonts w:ascii="宋体" w:cs="宋体" w:eastAsia="宋体" w:hAnsi="宋体"/>
              </w:rPr>
              <w:t xml:space="preserve">D</w:t>
            </w:r>
          </w:p>
          <w:p>
            <w:pPr>
              <w:spacing w:before="0" w:after="0"/>
              <w:jc w:val="center"/>
            </w:pPr>
            <w:r>
              <w:rPr>
                <w:sz w:val="24"/>
                <w:szCs w:val="24"/>
                <w:rFonts w:ascii="宋体" w:cs="宋体" w:eastAsia="宋体" w:hAnsi="宋体"/>
              </w:rPr>
              <w:t xml:space="preserve">P</w:t>
            </w:r>
          </w:p>
          <w:p>
            <w:pPr>
              <w:spacing w:before="0" w:after="0"/>
              <w:jc w:val="center"/>
            </w:pPr>
            <w:r>
              <w:rPr>
                <w:sz w:val="24"/>
                <w:szCs w:val="24"/>
                <w:rFonts w:ascii="宋体" w:cs="宋体" w:eastAsia="宋体" w:hAnsi="宋体"/>
              </w:rPr>
              <w:t xml:space="preserve">构</w:t>
            </w:r>
          </w:p>
          <w:p>
            <w:pPr>
              <w:spacing w:before="0" w:after="0"/>
              <w:jc w:val="center"/>
            </w:pPr>
            <w:r>
              <w:rPr>
                <w:sz w:val="24"/>
                <w:szCs w:val="24"/>
                <w:rFonts w:ascii="宋体" w:cs="宋体" w:eastAsia="宋体" w:hAnsi="宋体"/>
              </w:rPr>
              <w:t xml:space="preserve">型</w:t>
            </w:r>
          </w:p>
          <w:p>
            <w:pPr>
              <w:spacing w:before="0" w:after="0"/>
              <w:jc w:val="center"/>
            </w:pPr>
            <w:r>
              <w:rPr>
                <w:sz w:val="24"/>
                <w:szCs w:val="24"/>
                <w:rFonts w:ascii="宋体" w:cs="宋体" w:eastAsia="宋体" w:hAnsi="宋体"/>
              </w:rPr>
              <w:t xml:space="preserve">管</w:t>
            </w:r>
          </w:p>
          <w:p>
            <w:pPr>
              <w:spacing w:before="0" w:after="0"/>
              <w:jc w:val="center"/>
            </w:pPr>
            <w:r>
              <w:rPr>
                <w:sz w:val="24"/>
                <w:szCs w:val="24"/>
                <w:rFonts w:ascii="宋体" w:cs="宋体" w:eastAsia="宋体" w:hAnsi="宋体"/>
              </w:rPr>
              <w:t xml:space="preserve">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 IPT构型管理专业设计员依据项目构型管理计划编制构型管理计划； 2 IPT构型管理专业设计员依据构型项选择办法及各专业需求，组织各专业选取构型项，并进行产品结构树创建和维护，形成本阶段构型项清单、产品结构树报告。 3.IPT构型管理专业组长负责数据的校对。IPT工作包负责人负责数据的审核。IPT项目负责人负责数据的批准。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IPT构型管理专业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综合技术室主任；综合技术室设计员；综合技术室设计工程师</w:t>
            </w:r>
          </w:p>
        </w:tc>
      </w:tr>
      <w:tr>
        <w:trPr>
          <w:tblHeader w:val="false"/>
          <w:trHeight w:val="26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项目主阶段计划（III层）(详细定义阶段),最终需求确认矩阵</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构型项清单,构型管理计划,工程数据清单</w:t>
            </w:r>
          </w:p>
        </w:tc>
      </w:tr>
      <w:tr>
        <w:trPr>
          <w:tblHeader w:val="false"/>
          <w:trHeight w:val="17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62"/>
          <w:footerReference w:type="default" r:id="rId63"/>
          <w:pgSz w:w="11906" w:h="16838" w:orient="portrait"/>
          <w:pgMar w:top="1440" w:right="1802" w:bottom="1440" w:left="1802" w:header="708" w:footer="708" w:gutter="0"/>
          <w:pgNumType w:start="29"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64"/>
          <w:footerReference w:type="default" r:id="rId65"/>
          <w:pgSz w:w="11906" w:h="16838" w:orient="portrait"/>
          <w:pgMar w:top="1440" w:right="1802" w:bottom="1440" w:left="1802" w:header="708" w:footer="708" w:gutter="0"/>
          <w:pgNumType w:start="30" w:fmt="decimal"/>
          <w:docGrid w:linePitch="360"/>
        </w:sectPr>
      </w:pPr>
    </w:p>
    <w:p>
      <w:pPr>
        <w:spacing w:before="0" w:after="0"/>
        <w:jc w:val="both"/>
      </w:pPr>
      <w:r>
        <w:rPr>
          <w:color w:val="000000"/>
          <w:sz w:val="28"/>
          <w:szCs w:val="28"/>
          <w:rFonts w:ascii="宋体" w:cs="宋体" w:eastAsia="宋体" w:hAnsi="宋体"/>
        </w:rPr>
        <w:t xml:space="preserve">（10）更新标准件规范及选用目录</w:t>
      </w:r>
    </w:p>
    <w:p>
      <w:pPr>
        <w:sectPr>
          <w:headerReference w:type="default" r:id="rId66"/>
          <w:footerReference w:type="default" r:id="rId67"/>
          <w:pgSz w:w="11906" w:h="16838" w:orient="portrait"/>
          <w:pgMar w:top="1440" w:right="1802" w:bottom="1440" w:left="1802" w:header="708" w:footer="708" w:gutter="0"/>
          <w:pgNumType w:start="3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05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新</w:t>
            </w:r>
          </w:p>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范</w:t>
            </w:r>
          </w:p>
          <w:p>
            <w:pPr>
              <w:spacing w:before="0" w:after="0"/>
              <w:jc w:val="center"/>
            </w:pPr>
            <w:r>
              <w:rPr>
                <w:sz w:val="24"/>
                <w:szCs w:val="24"/>
                <w:rFonts w:ascii="宋体" w:cs="宋体" w:eastAsia="宋体" w:hAnsi="宋体"/>
              </w:rPr>
              <w:t xml:space="preserve">及</w:t>
            </w:r>
          </w:p>
          <w:p>
            <w:pPr>
              <w:spacing w:before="0" w:after="0"/>
              <w:jc w:val="center"/>
            </w:pPr>
            <w:r>
              <w:rPr>
                <w:sz w:val="24"/>
                <w:szCs w:val="24"/>
                <w:rFonts w:ascii="宋体" w:cs="宋体" w:eastAsia="宋体" w:hAnsi="宋体"/>
              </w:rPr>
              <w:t xml:space="preserve">选</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IPT标准件设计员依据项目主阶段计划（Ⅲ层）（DDP）、更新的需求清单更新标准件规范和标准件选用目录，创建标准件性能数据表。 IPT标准件组长负责校对标准件规范、选用目录及性能数据表。IPT工作包负责人负责审核标准件规范、选用目录及性能数据表。IPT项目负责人负责批准标准件规范、选用目录及性能数据表。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15天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IPT标准件专业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综合技术室主任；综合技术室设计员；综合技术室设计工程师</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项目主阶段计划（III层）(详细定义阶段),最终需求确认矩阵</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标准件性能数据表,标准件选用目录,标准件规范</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68"/>
          <w:footerReference w:type="default" r:id="rId69"/>
          <w:pgSz w:w="11906" w:h="16838" w:orient="portrait"/>
          <w:pgMar w:top="1440" w:right="1802" w:bottom="1440" w:left="1802" w:header="708" w:footer="708" w:gutter="0"/>
          <w:pgNumType w:start="32"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70"/>
          <w:footerReference w:type="default" r:id="rId71"/>
          <w:pgSz w:w="11906" w:h="16838" w:orient="portrait"/>
          <w:pgMar w:top="1440" w:right="1802" w:bottom="1440" w:left="1802" w:header="708" w:footer="708" w:gutter="0"/>
          <w:pgNumType w:start="33" w:fmt="decimal"/>
          <w:docGrid w:linePitch="360"/>
        </w:sectPr>
      </w:pPr>
    </w:p>
    <w:p>
      <w:pPr>
        <w:spacing w:before="0" w:after="0"/>
        <w:jc w:val="both"/>
      </w:pPr>
      <w:r>
        <w:rPr>
          <w:color w:val="000000"/>
          <w:sz w:val="28"/>
          <w:szCs w:val="28"/>
          <w:rFonts w:ascii="宋体" w:cs="宋体" w:eastAsia="宋体" w:hAnsi="宋体"/>
        </w:rPr>
        <w:t xml:space="preserve">（11）更新材料规范、工艺规范件规范及选用目录</w:t>
      </w:r>
    </w:p>
    <w:p>
      <w:pPr>
        <w:sectPr>
          <w:headerReference w:type="default" r:id="rId72"/>
          <w:footerReference w:type="default" r:id="rId73"/>
          <w:pgSz w:w="11906" w:h="16838" w:orient="portrait"/>
          <w:pgMar w:top="1440" w:right="1802" w:bottom="1440" w:left="1802" w:header="708" w:footer="708" w:gutter="0"/>
          <w:pgNumType w:start="3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新</w:t>
            </w:r>
          </w:p>
          <w:p>
            <w:pPr>
              <w:spacing w:before="0" w:after="0"/>
              <w:jc w:val="center"/>
            </w:pPr>
            <w:r>
              <w:rPr>
                <w:sz w:val="24"/>
                <w:szCs w:val="24"/>
                <w:rFonts w:ascii="宋体" w:cs="宋体" w:eastAsia="宋体" w:hAnsi="宋体"/>
              </w:rPr>
              <w:t xml:space="preserve">材</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范</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范</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范</w:t>
            </w:r>
          </w:p>
          <w:p>
            <w:pPr>
              <w:spacing w:before="0" w:after="0"/>
              <w:jc w:val="center"/>
            </w:pPr>
            <w:r>
              <w:rPr>
                <w:sz w:val="24"/>
                <w:szCs w:val="24"/>
                <w:rFonts w:ascii="宋体" w:cs="宋体" w:eastAsia="宋体" w:hAnsi="宋体"/>
              </w:rPr>
              <w:t xml:space="preserve">及</w:t>
            </w:r>
          </w:p>
          <w:p>
            <w:pPr>
              <w:spacing w:before="0" w:after="0"/>
              <w:jc w:val="center"/>
            </w:pPr>
            <w:r>
              <w:rPr>
                <w:sz w:val="24"/>
                <w:szCs w:val="24"/>
                <w:rFonts w:ascii="宋体" w:cs="宋体" w:eastAsia="宋体" w:hAnsi="宋体"/>
              </w:rPr>
              <w:t xml:space="preserve">选</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材料及工艺专业设计员依据项目主阶段计划（Ⅲ层）（DDP）、更新的需求清单更新材料规范、工艺规范、材料选用目录、工艺规范选用目录及型材图册。IPT材料及工艺专业组长负责校对相关交付物，IPT工作包负责人负责审核相关交付物，IPT项目负责人负责相关交付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15天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IPT材料及工艺专业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综合技术室主任；综合技术室设计员；综合技术室设计工程师</w:t>
            </w:r>
          </w:p>
        </w:tc>
      </w:tr>
      <w:tr>
        <w:trPr>
          <w:tblHeader w:val="false"/>
          <w:trHeight w:val="4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项目主阶段计划（III层）(详细定义阶段),最终需求确认矩阵</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工艺规范选用目录,金属材料选用目录,非金属材料选用目录,工艺规范,型材图册,材料规范</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33"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74"/>
          <w:footerReference w:type="default" r:id="rId75"/>
          <w:pgSz w:w="11906" w:h="16838" w:orient="portrait"/>
          <w:pgMar w:top="1440" w:right="1802" w:bottom="1440" w:left="1802" w:header="708" w:footer="708" w:gutter="0"/>
          <w:pgNumType w:start="35"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76"/>
          <w:footerReference w:type="default" r:id="rId77"/>
          <w:pgSz w:w="11906" w:h="16838" w:orient="portrait"/>
          <w:pgMar w:top="1440" w:right="1802" w:bottom="1440" w:left="1802" w:header="708" w:footer="708" w:gutter="0"/>
          <w:pgNumType w:start="36" w:fmt="decimal"/>
          <w:docGrid w:linePitch="360"/>
        </w:sectPr>
      </w:pPr>
    </w:p>
    <w:p>
      <w:pPr>
        <w:spacing w:before="0" w:after="0"/>
        <w:jc w:val="both"/>
      </w:pPr>
      <w:r>
        <w:rPr>
          <w:color w:val="000000"/>
          <w:sz w:val="28"/>
          <w:szCs w:val="28"/>
          <w:rFonts w:ascii="宋体" w:cs="宋体" w:eastAsia="宋体" w:hAnsi="宋体"/>
        </w:rPr>
        <w:t xml:space="preserve">（12）更新技术文件管理制度、标准化审查方法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新</w:t>
            </w:r>
          </w:p>
          <w:p>
            <w:pPr>
              <w:spacing w:before="0" w:after="0"/>
              <w:jc w:val="center"/>
            </w:pPr>
            <w:r>
              <w:rPr>
                <w:sz w:val="24"/>
                <w:szCs w:val="24"/>
                <w:rFonts w:ascii="宋体" w:cs="宋体" w:eastAsia="宋体" w:hAnsi="宋体"/>
              </w:rPr>
              <w:t xml:space="preserve">技</w:t>
            </w:r>
          </w:p>
          <w:p>
            <w:pPr>
              <w:spacing w:before="0" w:after="0"/>
              <w:jc w:val="center"/>
            </w:pPr>
            <w:r>
              <w:rPr>
                <w:sz w:val="24"/>
                <w:szCs w:val="24"/>
                <w:rFonts w:ascii="宋体" w:cs="宋体" w:eastAsia="宋体" w:hAnsi="宋体"/>
              </w:rPr>
              <w:t xml:space="preserve">术</w:t>
            </w:r>
          </w:p>
          <w:p>
            <w:pPr>
              <w:spacing w:before="0" w:after="0"/>
              <w:jc w:val="center"/>
            </w:pPr>
            <w:r>
              <w:rPr>
                <w:sz w:val="24"/>
                <w:szCs w:val="24"/>
                <w:rFonts w:ascii="宋体" w:cs="宋体" w:eastAsia="宋体" w:hAnsi="宋体"/>
              </w:rPr>
              <w:t xml:space="preserve">文</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管</w:t>
            </w:r>
          </w:p>
          <w:p>
            <w:pPr>
              <w:spacing w:before="0" w:after="0"/>
              <w:jc w:val="center"/>
            </w:pPr>
            <w:r>
              <w:rPr>
                <w:sz w:val="24"/>
                <w:szCs w:val="24"/>
                <w:rFonts w:ascii="宋体" w:cs="宋体" w:eastAsia="宋体" w:hAnsi="宋体"/>
              </w:rPr>
              <w:t xml:space="preserve">理</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度</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化</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IPT标准化专业设计员依据项目主阶段计划（Ⅲ层）（DDP）更新技术文件管理制度，完成本阶段技术文件的标准化审查。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IPT标准化专业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综合技术室主任；综合技术室设计员；综合技术室设计工程师</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项目主阶段计划（III层）(详细定义阶段),最终需求确认矩阵</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研发技术文件编制管理规定</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2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78"/>
          <w:footerReference w:type="default" r:id="rId79"/>
          <w:pgSz w:w="11906" w:h="16838" w:orient="portrait"/>
          <w:pgMar w:top="1440" w:right="1802" w:bottom="1440" w:left="1802" w:header="708" w:footer="708" w:gutter="0"/>
          <w:pgNumType w:start="37" w:fmt="decimal"/>
          <w:docGrid w:linePitch="360"/>
        </w:sectPr>
      </w:pPr>
    </w:p>
    <w:p>
      <w:pPr>
        <w:spacing w:before="0" w:after="0"/>
        <w:jc w:val="both"/>
      </w:pPr>
      <w:r>
        <w:rPr>
          <w:color w:val="000000"/>
          <w:sz w:val="28"/>
          <w:szCs w:val="28"/>
          <w:rFonts w:ascii="宋体" w:cs="宋体" w:eastAsia="宋体" w:hAnsi="宋体"/>
        </w:rPr>
        <w:t xml:space="preserve">（13）更新技术出版物报告、完善MSG-3维修工程报告</w:t>
      </w:r>
    </w:p>
    <w:p>
      <w:pPr>
        <w:sectPr>
          <w:headerReference w:type="default" r:id="rId80"/>
          <w:footerReference w:type="default" r:id="rId81"/>
          <w:pgSz w:w="11906" w:h="16838" w:orient="portrait"/>
          <w:pgMar w:top="1440" w:right="1802" w:bottom="1440" w:left="1802" w:header="708" w:footer="708" w:gutter="0"/>
          <w:pgNumType w:start="3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55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新</w:t>
            </w:r>
          </w:p>
          <w:p>
            <w:pPr>
              <w:spacing w:before="0" w:after="0"/>
              <w:jc w:val="center"/>
            </w:pPr>
            <w:r>
              <w:rPr>
                <w:sz w:val="24"/>
                <w:szCs w:val="24"/>
                <w:rFonts w:ascii="宋体" w:cs="宋体" w:eastAsia="宋体" w:hAnsi="宋体"/>
              </w:rPr>
              <w:t xml:space="preserve">技</w:t>
            </w:r>
          </w:p>
          <w:p>
            <w:pPr>
              <w:spacing w:before="0" w:after="0"/>
              <w:jc w:val="center"/>
            </w:pPr>
            <w:r>
              <w:rPr>
                <w:sz w:val="24"/>
                <w:szCs w:val="24"/>
                <w:rFonts w:ascii="宋体" w:cs="宋体" w:eastAsia="宋体" w:hAnsi="宋体"/>
              </w:rPr>
              <w:t xml:space="preserve">术</w:t>
            </w:r>
          </w:p>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版</w:t>
            </w:r>
          </w:p>
          <w:p>
            <w:pPr>
              <w:spacing w:before="0" w:after="0"/>
              <w:jc w:val="center"/>
            </w:pPr>
            <w:r>
              <w:rPr>
                <w:sz w:val="24"/>
                <w:szCs w:val="24"/>
                <w:rFonts w:ascii="宋体" w:cs="宋体" w:eastAsia="宋体" w:hAnsi="宋体"/>
              </w:rPr>
              <w:t xml:space="preserve">物</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善</w:t>
            </w:r>
          </w:p>
          <w:p>
            <w:pPr>
              <w:spacing w:before="0" w:after="0"/>
              <w:jc w:val="center"/>
            </w:pPr>
            <w:r>
              <w:rPr>
                <w:sz w:val="24"/>
                <w:szCs w:val="24"/>
                <w:rFonts w:ascii="宋体" w:cs="宋体" w:eastAsia="宋体" w:hAnsi="宋体"/>
              </w:rPr>
              <w:t xml:space="preserve">M</w:t>
            </w:r>
          </w:p>
          <w:p>
            <w:pPr>
              <w:spacing w:before="0" w:after="0"/>
              <w:jc w:val="center"/>
            </w:pPr>
            <w:r>
              <w:rPr>
                <w:sz w:val="24"/>
                <w:szCs w:val="24"/>
                <w:rFonts w:ascii="宋体" w:cs="宋体" w:eastAsia="宋体" w:hAnsi="宋体"/>
              </w:rPr>
              <w:t xml:space="preserve">S</w:t>
            </w:r>
          </w:p>
          <w:p>
            <w:pPr>
              <w:spacing w:before="0" w:after="0"/>
              <w:jc w:val="center"/>
            </w:pPr>
            <w:r>
              <w:rPr>
                <w:sz w:val="24"/>
                <w:szCs w:val="24"/>
                <w:rFonts w:ascii="宋体" w:cs="宋体" w:eastAsia="宋体" w:hAnsi="宋体"/>
              </w:rPr>
              <w:t xml:space="preserve">G</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3</w:t>
            </w:r>
          </w:p>
          <w:p>
            <w:pPr>
              <w:spacing w:before="0" w:after="0"/>
              <w:jc w:val="center"/>
            </w:pPr>
            <w:r>
              <w:rPr>
                <w:sz w:val="24"/>
                <w:szCs w:val="24"/>
                <w:rFonts w:ascii="宋体" w:cs="宋体" w:eastAsia="宋体" w:hAnsi="宋体"/>
              </w:rPr>
              <w:t xml:space="preserve">维</w:t>
            </w:r>
          </w:p>
          <w:p>
            <w:pPr>
              <w:spacing w:before="0" w:after="0"/>
              <w:jc w:val="center"/>
            </w:pPr>
            <w:r>
              <w:rPr>
                <w:sz w:val="24"/>
                <w:szCs w:val="24"/>
                <w:rFonts w:ascii="宋体" w:cs="宋体" w:eastAsia="宋体" w:hAnsi="宋体"/>
              </w:rPr>
              <w:t xml:space="preserve">修</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产品支援专业设计员按设计输入及规范编制技术出版物报告和MSG-3维修工程分析。IPT产品支援专业组长负责校对技术出版物报告和MSG-3维修工程分析。IPT工作包负责人负责审核技术出版物报告和MSG-3维修工程分析。IPT项目负责人负责批准技术出版物报告和MSG-3维修工程分析。</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25天</w:t>
            </w:r>
          </w:p>
        </w:tc>
      </w:tr>
      <w:tr>
        <w:trPr>
          <w:tblHeader w:val="false"/>
          <w:trHeight w:val="20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IPT产品支援专业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总体室主任；总体室设计工程师；总体室设计员</w:t>
            </w:r>
          </w:p>
        </w:tc>
      </w:tr>
      <w:tr>
        <w:trPr>
          <w:tblHeader w:val="false"/>
          <w:trHeight w:val="65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系统安装详细设计数据集(MG4）,结构详细设计数据集（MG4）,项目主阶段计划（III层）(详细定义阶段),研发技术文件编制管理规定,结构EBOM,最终需求确认矩阵,系统安装EBOM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技术出版物报告,MSG-3维修工程分析</w:t>
            </w:r>
          </w:p>
          <w:p>
            <w:pPr>
              <w:spacing w:before="0" w:after="0"/>
              <w:jc w:val="left"/>
            </w:pP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271"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82"/>
          <w:footerReference w:type="default" r:id="rId83"/>
          <w:pgSz w:w="11906" w:h="16838" w:orient="portrait"/>
          <w:pgMar w:top="1440" w:right="1802" w:bottom="1440" w:left="1802" w:header="708" w:footer="708" w:gutter="0"/>
          <w:pgNumType w:start="39"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84"/>
          <w:footerReference w:type="default" r:id="rId85"/>
          <w:pgSz w:w="11906" w:h="16838" w:orient="portrait"/>
          <w:pgMar w:top="1440" w:right="1802" w:bottom="1440" w:left="1802" w:header="708" w:footer="708" w:gutter="0"/>
          <w:pgNumType w:start="40" w:fmt="decimal"/>
          <w:docGrid w:linePitch="360"/>
        </w:sectPr>
      </w:pPr>
    </w:p>
    <w:p>
      <w:pPr>
        <w:spacing w:before="0" w:after="0"/>
        <w:jc w:val="both"/>
      </w:pPr>
      <w:r>
        <w:rPr>
          <w:color w:val="000000"/>
          <w:sz w:val="28"/>
          <w:szCs w:val="28"/>
          <w:rFonts w:ascii="宋体" w:cs="宋体" w:eastAsia="宋体" w:hAnsi="宋体"/>
        </w:rPr>
        <w:t xml:space="preserve">（14）重量分析</w:t>
      </w:r>
    </w:p>
    <w:p>
      <w:pPr>
        <w:sectPr>
          <w:headerReference w:type="default" r:id="rId86"/>
          <w:footerReference w:type="default" r:id="rId87"/>
          <w:pgSz w:w="11906" w:h="16838" w:orient="portrait"/>
          <w:pgMar w:top="1440" w:right="1802" w:bottom="1440" w:left="1802" w:header="708" w:footer="708" w:gutter="0"/>
          <w:pgNumType w:start="4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重</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析</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重量设计员进行第2轮重量分布计算。确认减重方案贯彻情况，生成设计冻结后的重量状态报告、质量特性报告，控制超重百分比。.IPT重量专业组长负责报告的校对。IPT工作包负责人负责报告的审核。IPT项目负责人负责报告的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20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IPT重量专业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总体室设计员；总体室设计工程师；总体室主任</w:t>
            </w:r>
          </w:p>
        </w:tc>
      </w:tr>
      <w:tr>
        <w:trPr>
          <w:tblHeader w:val="false"/>
          <w:trHeight w:val="40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系统安装详细设计数据集(MG4）,结构详细设计数据集（MG4）,系统安装EBOM,结构EBOM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减重计划,质量分布特性报告,重量报告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详细设计超重风险</w:t>
            </w:r>
          </w:p>
        </w:tc>
      </w:tr>
    </w:tbl>
    <w:p>
      <w:pPr>
        <w:sectPr>
          <w:headerReference w:type="default" r:id="rId88"/>
          <w:footerReference w:type="default" r:id="rId89"/>
          <w:pgSz w:w="11906" w:h="16838" w:orient="portrait"/>
          <w:pgMar w:top="1440" w:right="1802" w:bottom="1440" w:left="1802" w:header="708" w:footer="708" w:gutter="0"/>
          <w:pgNumType w:start="42"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90"/>
          <w:footerReference w:type="default" r:id="rId91"/>
          <w:pgSz w:w="11906" w:h="16838" w:orient="portrait"/>
          <w:pgMar w:top="1440" w:right="1802" w:bottom="1440" w:left="1802" w:header="708" w:footer="708" w:gutter="0"/>
          <w:pgNumType w:start="43" w:fmt="decimal"/>
          <w:docGrid w:linePitch="360"/>
        </w:sectPr>
      </w:pPr>
    </w:p>
    <w:p>
      <w:pPr>
        <w:spacing w:before="0" w:after="0"/>
        <w:jc w:val="both"/>
      </w:pPr>
      <w:r>
        <w:rPr>
          <w:color w:val="000000"/>
          <w:sz w:val="28"/>
          <w:szCs w:val="28"/>
          <w:rFonts w:ascii="宋体" w:cs="宋体" w:eastAsia="宋体" w:hAnsi="宋体"/>
        </w:rPr>
        <w:t xml:space="preserve">（15）创建结构尺寸清单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创</w:t>
            </w:r>
          </w:p>
          <w:p>
            <w:pPr>
              <w:spacing w:before="0" w:after="0"/>
              <w:jc w:val="center"/>
            </w:pPr>
            <w:r>
              <w:rPr>
                <w:sz w:val="24"/>
                <w:szCs w:val="24"/>
                <w:rFonts w:ascii="宋体" w:cs="宋体" w:eastAsia="宋体" w:hAnsi="宋体"/>
              </w:rPr>
              <w:t xml:space="preserve">建</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构</w:t>
            </w:r>
          </w:p>
          <w:p>
            <w:pPr>
              <w:spacing w:before="0" w:after="0"/>
              <w:jc w:val="center"/>
            </w:pPr>
            <w:r>
              <w:rPr>
                <w:sz w:val="24"/>
                <w:szCs w:val="24"/>
                <w:rFonts w:ascii="宋体" w:cs="宋体" w:eastAsia="宋体" w:hAnsi="宋体"/>
              </w:rPr>
              <w:t xml:space="preserve">尺</w:t>
            </w:r>
          </w:p>
          <w:p>
            <w:pPr>
              <w:spacing w:before="0" w:after="0"/>
              <w:jc w:val="center"/>
            </w:pPr>
            <w:r>
              <w:rPr>
                <w:sz w:val="24"/>
                <w:szCs w:val="24"/>
                <w:rFonts w:ascii="宋体" w:cs="宋体" w:eastAsia="宋体" w:hAnsi="宋体"/>
              </w:rPr>
              <w:t xml:space="preserve">寸</w:t>
            </w:r>
          </w:p>
          <w:p>
            <w:pPr>
              <w:spacing w:before="0" w:after="0"/>
              <w:jc w:val="center"/>
            </w:pPr>
            <w:r>
              <w:rPr>
                <w:sz w:val="24"/>
                <w:szCs w:val="24"/>
                <w:rFonts w:ascii="宋体" w:cs="宋体" w:eastAsia="宋体" w:hAnsi="宋体"/>
              </w:rPr>
              <w:t xml:space="preserve">清</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IPT结构专业设计员根据详细设计数据集创建结构尺寸清单。 IPT结构专业组长负责校对。IPT结构工作包负责人负责审核。</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4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结构一室设计工程师；结构一室主任；结构一室设计员；结构二室设计员；结构二室设计工程师；结构二室主任</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结构详细设计数据集（MG4）,结构EBOM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结构尺寸清单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92"/>
          <w:footerReference w:type="default" r:id="rId93"/>
          <w:pgSz w:w="11906" w:h="16838" w:orient="portrait"/>
          <w:pgMar w:top="1440" w:right="1802" w:bottom="1440" w:left="1802" w:header="708" w:footer="708" w:gutter="0"/>
          <w:pgNumType w:start="44"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94"/>
          <w:footerReference w:type="default" r:id="rId95"/>
          <w:pgSz w:w="11906" w:h="16838" w:orient="portrait"/>
          <w:pgMar w:top="1440" w:right="1802" w:bottom="1440" w:left="1802" w:header="708" w:footer="708" w:gutter="0"/>
          <w:pgNumType w:start="45" w:fmt="decimal"/>
          <w:docGrid w:linePitch="360"/>
        </w:sectPr>
      </w:pPr>
    </w:p>
    <w:p>
      <w:pPr>
        <w:spacing w:before="0" w:after="0"/>
        <w:jc w:val="both"/>
      </w:pPr>
      <w:r>
        <w:rPr>
          <w:color w:val="000000"/>
          <w:sz w:val="28"/>
          <w:szCs w:val="28"/>
          <w:rFonts w:ascii="宋体" w:cs="宋体" w:eastAsia="宋体" w:hAnsi="宋体"/>
        </w:rPr>
        <w:t xml:space="preserve">（16）结构容差分析</w:t>
      </w:r>
    </w:p>
    <w:p>
      <w:pPr>
        <w:sectPr>
          <w:headerReference w:type="default" r:id="rId96"/>
          <w:footerReference w:type="default" r:id="rId97"/>
          <w:pgSz w:w="11906" w:h="16838" w:orient="portrait"/>
          <w:pgMar w:top="1440" w:right="1802" w:bottom="1440" w:left="1802" w:header="708" w:footer="708" w:gutter="0"/>
          <w:pgNumType w:start="4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55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构</w:t>
            </w:r>
          </w:p>
          <w:p>
            <w:pPr>
              <w:spacing w:before="0" w:after="0"/>
              <w:jc w:val="center"/>
            </w:pPr>
            <w:r>
              <w:rPr>
                <w:sz w:val="24"/>
                <w:szCs w:val="24"/>
                <w:rFonts w:ascii="宋体" w:cs="宋体" w:eastAsia="宋体" w:hAnsi="宋体"/>
              </w:rPr>
              <w:t xml:space="preserve">容</w:t>
            </w:r>
          </w:p>
          <w:p>
            <w:pPr>
              <w:spacing w:before="0" w:after="0"/>
              <w:jc w:val="center"/>
            </w:pPr>
            <w:r>
              <w:rPr>
                <w:sz w:val="24"/>
                <w:szCs w:val="24"/>
                <w:rFonts w:ascii="宋体" w:cs="宋体" w:eastAsia="宋体" w:hAnsi="宋体"/>
              </w:rPr>
              <w:t xml:space="preserve">差</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析</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依据JDP阶段尺寸公差分析报告、详细定义数据集、工作包基准数据集、工艺制造能力报告、装配工艺方案、装配工装设计方案、界面控制数据集及测量计划，编制工作包容差分析报告,IPT结构专业组长负责校对相关报告。IPT结构工作包负责人负责审核相关报告。IPT项目负责人负责批准相关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4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结构一室设计工程师；结构一室主任；结构一室设计员；结构二室设计员；结构二室设计工程师；结构二室主任</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结构详细设计数据集（MG4）,结构EBOM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DDP结构容差分析报告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98"/>
          <w:footerReference w:type="default" r:id="rId99"/>
          <w:pgSz w:w="11906" w:h="16838" w:orient="portrait"/>
          <w:pgMar w:top="1440" w:right="1802" w:bottom="1440" w:left="1802" w:header="708" w:footer="708" w:gutter="0"/>
          <w:pgNumType w:start="47"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00"/>
          <w:footerReference w:type="default" r:id="rId101"/>
          <w:pgSz w:w="11906" w:h="16838" w:orient="portrait"/>
          <w:pgMar w:top="1440" w:right="1802" w:bottom="1440" w:left="1802" w:header="708" w:footer="708" w:gutter="0"/>
          <w:pgNumType w:start="48" w:fmt="decimal"/>
          <w:docGrid w:linePitch="360"/>
        </w:sectPr>
      </w:pPr>
    </w:p>
    <w:p>
      <w:pPr>
        <w:spacing w:before="0" w:after="0"/>
        <w:jc w:val="both"/>
      </w:pPr>
      <w:r>
        <w:rPr>
          <w:color w:val="000000"/>
          <w:sz w:val="28"/>
          <w:szCs w:val="28"/>
          <w:rFonts w:ascii="宋体" w:cs="宋体" w:eastAsia="宋体" w:hAnsi="宋体"/>
        </w:rPr>
        <w:t xml:space="preserve">（17）定义安装调整方法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义</w:t>
            </w:r>
          </w:p>
          <w:p>
            <w:pPr>
              <w:spacing w:before="0" w:after="0"/>
              <w:jc w:val="center"/>
            </w:pPr>
            <w:r>
              <w:rPr>
                <w:sz w:val="24"/>
                <w:szCs w:val="24"/>
                <w:rFonts w:ascii="宋体" w:cs="宋体" w:eastAsia="宋体" w:hAnsi="宋体"/>
              </w:rPr>
              <w:t xml:space="preserve">安</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调</w:t>
            </w:r>
          </w:p>
          <w:p>
            <w:pPr>
              <w:spacing w:before="0" w:after="0"/>
              <w:jc w:val="center"/>
            </w:pPr>
            <w:r>
              <w:rPr>
                <w:sz w:val="24"/>
                <w:szCs w:val="24"/>
                <w:rFonts w:ascii="宋体" w:cs="宋体" w:eastAsia="宋体" w:hAnsi="宋体"/>
              </w:rPr>
              <w:t xml:space="preserve">整</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IPT结构专业定义安装调整方法， IPT结构专业组长负责校对。IPT结构工作包负责人负责审核相。</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4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结构一室设计工程师；结构一室主任；结构一室设计员；结构二室设计员；结构二室设计工程师；结构二室主任</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结构详细设计数据集（MG4）,结构EBOM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安装调整技术条件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02"/>
          <w:footerReference w:type="default" r:id="rId103"/>
          <w:pgSz w:w="11906" w:h="16838" w:orient="portrait"/>
          <w:pgMar w:top="1440" w:right="1802" w:bottom="1440" w:left="1802" w:header="708" w:footer="708" w:gutter="0"/>
          <w:pgNumType w:start="49"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04"/>
          <w:footerReference w:type="default" r:id="rId105"/>
          <w:pgSz w:w="11906" w:h="16838" w:orient="portrait"/>
          <w:pgMar w:top="1440" w:right="1802" w:bottom="1440" w:left="1802" w:header="708" w:footer="708" w:gutter="0"/>
          <w:pgNumType w:start="50" w:fmt="decimal"/>
          <w:docGrid w:linePitch="360"/>
        </w:sectPr>
      </w:pPr>
    </w:p>
    <w:p>
      <w:pPr>
        <w:spacing w:before="0" w:after="0"/>
        <w:jc w:val="both"/>
      </w:pPr>
      <w:r>
        <w:rPr>
          <w:color w:val="000000"/>
          <w:sz w:val="28"/>
          <w:szCs w:val="28"/>
          <w:rFonts w:ascii="宋体" w:cs="宋体" w:eastAsia="宋体" w:hAnsi="宋体"/>
        </w:rPr>
        <w:t xml:space="preserve">（18）更新关键特性目录</w:t>
      </w:r>
    </w:p>
    <w:p>
      <w:pPr>
        <w:sectPr>
          <w:headerReference w:type="default" r:id="rId106"/>
          <w:footerReference w:type="default" r:id="rId107"/>
          <w:pgSz w:w="11906" w:h="16838" w:orient="portrait"/>
          <w:pgMar w:top="1440" w:right="1802" w:bottom="1440" w:left="1802" w:header="708" w:footer="708" w:gutter="0"/>
          <w:pgNumType w:start="5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新</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键</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1.IPT结构专业设计员根据零件特征和强度分析确认零件的特性，给出零件的关键特性 2.IPT结构专业组长负责校对。IPT结构工作包负责人负责审核。IPT项目负责人负责批准。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4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结构一室设计工程师；结构一室主任；结构一室设计员；结构二室设计员；结构二室设计工程师；结构二室主任</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结构详细设计数据集（MG4）,结构EBOM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DDP关键特性分析报告</w:t>
            </w:r>
          </w:p>
        </w:tc>
      </w:tr>
      <w:tr>
        <w:trPr>
          <w:tblHeader w:val="false"/>
          <w:trHeight w:val="7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7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关键特性识别不当风险</w:t>
            </w:r>
          </w:p>
          <w:p>
            <w:pPr>
              <w:spacing w:before="0" w:after="0"/>
              <w:jc w:val="left"/>
            </w:pPr>
          </w:p>
        </w:tc>
      </w:tr>
    </w:tbl>
    <w:p>
      <w:pPr>
        <w:sectPr>
          <w:headerReference w:type="default" r:id="rId108"/>
          <w:footerReference w:type="default" r:id="rId109"/>
          <w:pgSz w:w="11906" w:h="16838" w:orient="portrait"/>
          <w:pgMar w:top="1440" w:right="1802" w:bottom="1440" w:left="1802" w:header="708" w:footer="708" w:gutter="0"/>
          <w:pgNumType w:start="52"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10"/>
          <w:footerReference w:type="default" r:id="rId111"/>
          <w:pgSz w:w="11906" w:h="16838" w:orient="portrait"/>
          <w:pgMar w:top="1440" w:right="1802" w:bottom="1440" w:left="1802" w:header="708" w:footer="708" w:gutter="0"/>
          <w:pgNumType w:start="53" w:fmt="decimal"/>
          <w:docGrid w:linePitch="360"/>
        </w:sectPr>
      </w:pPr>
    </w:p>
    <w:p>
      <w:pPr>
        <w:spacing w:before="0" w:after="0"/>
        <w:jc w:val="both"/>
      </w:pPr>
      <w:r>
        <w:rPr>
          <w:color w:val="000000"/>
          <w:sz w:val="28"/>
          <w:szCs w:val="28"/>
          <w:rFonts w:ascii="宋体" w:cs="宋体" w:eastAsia="宋体" w:hAnsi="宋体"/>
        </w:rPr>
        <w:t xml:space="preserve">（19）可采购性审查</w:t>
      </w:r>
    </w:p>
    <w:p>
      <w:pPr>
        <w:sectPr>
          <w:headerReference w:type="default" r:id="rId112"/>
          <w:footerReference w:type="default" r:id="rId113"/>
          <w:pgSz w:w="11906" w:h="16838" w:orient="portrait"/>
          <w:pgMar w:top="1440" w:right="1802" w:bottom="1440" w:left="1802" w:header="708" w:footer="708" w:gutter="0"/>
          <w:pgNumType w:start="5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可</w:t>
            </w:r>
          </w:p>
          <w:p>
            <w:pPr>
              <w:spacing w:before="0" w:after="0"/>
              <w:jc w:val="center"/>
            </w:pPr>
            <w:r>
              <w:rPr>
                <w:sz w:val="24"/>
                <w:szCs w:val="24"/>
                <w:rFonts w:ascii="宋体" w:cs="宋体" w:eastAsia="宋体" w:hAnsi="宋体"/>
              </w:rPr>
              <w:t xml:space="preserve">采</w:t>
            </w:r>
          </w:p>
          <w:p>
            <w:pPr>
              <w:spacing w:before="0" w:after="0"/>
              <w:jc w:val="center"/>
            </w:pPr>
            <w:r>
              <w:rPr>
                <w:sz w:val="24"/>
                <w:szCs w:val="24"/>
                <w:rFonts w:ascii="宋体" w:cs="宋体" w:eastAsia="宋体" w:hAnsi="宋体"/>
              </w:rPr>
              <w:t xml:space="preserve">购</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1.IPT采购专业负责评估结构和系统安装详细定义数据集，填写可采购性审查表。2.IPT采购专业将可采购性审查表提供给供应链管理部门进行可采购性审查，并将审查结果完善到表格中反馈给设计团队。</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40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IPT采购专业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供应链管理室主任；供应链管理室供应链管理员；供应商管理室供应链管理员；供应商管理室主任</w:t>
            </w:r>
          </w:p>
        </w:tc>
      </w:tr>
      <w:tr>
        <w:trPr>
          <w:tblHeader w:val="false"/>
          <w:trHeight w:val="4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结构详细设计数据集（MG4）,系统安装详细设计数据集(MG4）,结构EBOM,系统安装EBOM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可采购性检查单</w:t>
            </w:r>
          </w:p>
        </w:tc>
      </w:tr>
      <w:tr>
        <w:trPr>
          <w:tblHeader w:val="false"/>
          <w:trHeight w:val="10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14"/>
          <w:footerReference w:type="default" r:id="rId115"/>
          <w:pgSz w:w="11906" w:h="16838" w:orient="portrait"/>
          <w:pgMar w:top="1440" w:right="1802" w:bottom="1440" w:left="1802" w:header="708" w:footer="708" w:gutter="0"/>
          <w:pgNumType w:start="55"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16"/>
          <w:footerReference w:type="default" r:id="rId117"/>
          <w:pgSz w:w="11906" w:h="16838" w:orient="portrait"/>
          <w:pgMar w:top="1440" w:right="1802" w:bottom="1440" w:left="1802" w:header="708" w:footer="708" w:gutter="0"/>
          <w:pgNumType w:start="56" w:fmt="decimal"/>
          <w:docGrid w:linePitch="360"/>
        </w:sectPr>
      </w:pPr>
    </w:p>
    <w:p>
      <w:pPr>
        <w:spacing w:before="0" w:after="0"/>
        <w:jc w:val="both"/>
      </w:pPr>
      <w:r>
        <w:rPr>
          <w:color w:val="000000"/>
          <w:sz w:val="28"/>
          <w:szCs w:val="28"/>
          <w:rFonts w:ascii="宋体" w:cs="宋体" w:eastAsia="宋体" w:hAnsi="宋体"/>
        </w:rPr>
        <w:t xml:space="preserve">（20）系统安装容差分析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系</w:t>
            </w:r>
          </w:p>
          <w:p>
            <w:pPr>
              <w:spacing w:before="0" w:after="0"/>
              <w:jc w:val="center"/>
            </w:pPr>
            <w:r>
              <w:rPr>
                <w:sz w:val="24"/>
                <w:szCs w:val="24"/>
                <w:rFonts w:ascii="宋体" w:cs="宋体" w:eastAsia="宋体" w:hAnsi="宋体"/>
              </w:rPr>
              <w:t xml:space="preserve">统</w:t>
            </w:r>
          </w:p>
          <w:p>
            <w:pPr>
              <w:spacing w:before="0" w:after="0"/>
              <w:jc w:val="center"/>
            </w:pPr>
            <w:r>
              <w:rPr>
                <w:sz w:val="24"/>
                <w:szCs w:val="24"/>
                <w:rFonts w:ascii="宋体" w:cs="宋体" w:eastAsia="宋体" w:hAnsi="宋体"/>
              </w:rPr>
              <w:t xml:space="preserve">安</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容</w:t>
            </w:r>
          </w:p>
          <w:p>
            <w:pPr>
              <w:spacing w:before="0" w:after="0"/>
              <w:jc w:val="center"/>
            </w:pPr>
            <w:r>
              <w:rPr>
                <w:sz w:val="24"/>
                <w:szCs w:val="24"/>
                <w:rFonts w:ascii="宋体" w:cs="宋体" w:eastAsia="宋体" w:hAnsi="宋体"/>
              </w:rPr>
              <w:t xml:space="preserve">差</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析</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IPT系统安装专业进行系统安装容差分析，,IPT系统安装专业组长负责校对相关报告。IPT系统安装工作包负责人负责审核相关报告。IPT项目负责人负责批准相关报告。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20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IPT系统安装专业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系统室设计员；系统室设计工程师；系统室主任</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系统安装详细设计数据集(MG4）,系统安装EBOM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DDP系统安装容差分析报告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18"/>
          <w:footerReference w:type="default" r:id="rId119"/>
          <w:pgSz w:w="11906" w:h="16838" w:orient="portrait"/>
          <w:pgMar w:top="1440" w:right="1802" w:bottom="1440" w:left="1802" w:header="708" w:footer="708" w:gutter="0"/>
          <w:pgNumType w:start="57" w:fmt="decimal"/>
          <w:docGrid w:linePitch="360"/>
        </w:sectPr>
      </w:pPr>
    </w:p>
    <w:p>
      <w:pPr>
        <w:spacing w:before="0" w:after="0"/>
        <w:jc w:val="both"/>
      </w:pPr>
      <w:r>
        <w:rPr>
          <w:color w:val="000000"/>
          <w:sz w:val="28"/>
          <w:szCs w:val="28"/>
          <w:rFonts w:ascii="宋体" w:cs="宋体" w:eastAsia="宋体" w:hAnsi="宋体"/>
        </w:rPr>
        <w:t xml:space="preserve">（21）创建系统安装尺寸清单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创</w:t>
            </w:r>
          </w:p>
          <w:p>
            <w:pPr>
              <w:spacing w:before="0" w:after="0"/>
              <w:jc w:val="center"/>
            </w:pPr>
            <w:r>
              <w:rPr>
                <w:sz w:val="24"/>
                <w:szCs w:val="24"/>
                <w:rFonts w:ascii="宋体" w:cs="宋体" w:eastAsia="宋体" w:hAnsi="宋体"/>
              </w:rPr>
              <w:t xml:space="preserve">建</w:t>
            </w:r>
          </w:p>
          <w:p>
            <w:pPr>
              <w:spacing w:before="0" w:after="0"/>
              <w:jc w:val="center"/>
            </w:pPr>
            <w:r>
              <w:rPr>
                <w:sz w:val="24"/>
                <w:szCs w:val="24"/>
                <w:rFonts w:ascii="宋体" w:cs="宋体" w:eastAsia="宋体" w:hAnsi="宋体"/>
              </w:rPr>
              <w:t xml:space="preserve">系</w:t>
            </w:r>
          </w:p>
          <w:p>
            <w:pPr>
              <w:spacing w:before="0" w:after="0"/>
              <w:jc w:val="center"/>
            </w:pPr>
            <w:r>
              <w:rPr>
                <w:sz w:val="24"/>
                <w:szCs w:val="24"/>
                <w:rFonts w:ascii="宋体" w:cs="宋体" w:eastAsia="宋体" w:hAnsi="宋体"/>
              </w:rPr>
              <w:t xml:space="preserve">统</w:t>
            </w:r>
          </w:p>
          <w:p>
            <w:pPr>
              <w:spacing w:before="0" w:after="0"/>
              <w:jc w:val="center"/>
            </w:pPr>
            <w:r>
              <w:rPr>
                <w:sz w:val="24"/>
                <w:szCs w:val="24"/>
                <w:rFonts w:ascii="宋体" w:cs="宋体" w:eastAsia="宋体" w:hAnsi="宋体"/>
              </w:rPr>
              <w:t xml:space="preserve">安</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尺</w:t>
            </w:r>
          </w:p>
          <w:p>
            <w:pPr>
              <w:spacing w:before="0" w:after="0"/>
              <w:jc w:val="center"/>
            </w:pPr>
            <w:r>
              <w:rPr>
                <w:sz w:val="24"/>
                <w:szCs w:val="24"/>
                <w:rFonts w:ascii="宋体" w:cs="宋体" w:eastAsia="宋体" w:hAnsi="宋体"/>
              </w:rPr>
              <w:t xml:space="preserve">寸</w:t>
            </w:r>
          </w:p>
          <w:p>
            <w:pPr>
              <w:spacing w:before="0" w:after="0"/>
              <w:jc w:val="center"/>
            </w:pPr>
            <w:r>
              <w:rPr>
                <w:sz w:val="24"/>
                <w:szCs w:val="24"/>
                <w:rFonts w:ascii="宋体" w:cs="宋体" w:eastAsia="宋体" w:hAnsi="宋体"/>
              </w:rPr>
              <w:t xml:space="preserve">清</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IPT系统安装专业负责创建系统安装尺寸清单</w:t>
            </w:r>
          </w:p>
          <w:p>
            <w:pPr>
              <w:spacing w:before="0" w:after="0"/>
              <w:jc w:val="left"/>
            </w:pPr>
            <w:r>
              <w:rPr>
                <w:sz w:val="28"/>
                <w:szCs w:val="28"/>
                <w:rFonts w:ascii="宋体" w:cs="宋体" w:eastAsia="宋体" w:hAnsi="宋体"/>
              </w:rPr>
              <w:t xml:space="preserve">IPT系统安装专业设计员根据系统安装详细设计数据集创建结构尺寸清单。 IPT系统安装专业组长负责校对。IPT系统安装工作包负责人负责审核。</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20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IPT系统安装专业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系统室设计员；系统室设计工程师；系统室主任</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系统安装详细设计数据集(MG4）,系统安装EBOM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系统安装尺寸清单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20"/>
          <w:footerReference w:type="default" r:id="rId121"/>
          <w:pgSz w:w="11906" w:h="16838" w:orient="portrait"/>
          <w:pgMar w:top="1440" w:right="1802" w:bottom="1440" w:left="1802" w:header="708" w:footer="708" w:gutter="0"/>
          <w:pgNumType w:start="58" w:fmt="decimal"/>
          <w:docGrid w:linePitch="360"/>
        </w:sectPr>
      </w:pPr>
    </w:p>
    <w:p>
      <w:pPr>
        <w:spacing w:before="0" w:after="0"/>
        <w:jc w:val="both"/>
      </w:pPr>
      <w:r>
        <w:rPr>
          <w:color w:val="000000"/>
          <w:sz w:val="28"/>
          <w:szCs w:val="28"/>
          <w:rFonts w:ascii="宋体" w:cs="宋体" w:eastAsia="宋体" w:hAnsi="宋体"/>
        </w:rPr>
        <w:t xml:space="preserve">（22）开展2轮载荷下的强度分析</w:t>
      </w:r>
    </w:p>
    <w:p>
      <w:pPr>
        <w:sectPr>
          <w:headerReference w:type="default" r:id="rId122"/>
          <w:footerReference w:type="default" r:id="rId123"/>
          <w:pgSz w:w="11906" w:h="16838" w:orient="portrait"/>
          <w:pgMar w:top="1440" w:right="1802" w:bottom="1440" w:left="1802" w:header="708" w:footer="708" w:gutter="0"/>
          <w:pgNumType w:start="5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900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开</w:t>
            </w:r>
          </w:p>
          <w:p>
            <w:pPr>
              <w:spacing w:before="0" w:after="0"/>
              <w:jc w:val="center"/>
            </w:pPr>
            <w:r>
              <w:rPr>
                <w:sz w:val="24"/>
                <w:szCs w:val="24"/>
                <w:rFonts w:ascii="宋体" w:cs="宋体" w:eastAsia="宋体" w:hAnsi="宋体"/>
              </w:rPr>
              <w:t xml:space="preserve">展</w:t>
            </w:r>
          </w:p>
          <w:p>
            <w:pPr>
              <w:spacing w:before="0" w:after="0"/>
              <w:jc w:val="center"/>
            </w:pPr>
            <w:r>
              <w:rPr>
                <w:sz w:val="24"/>
                <w:szCs w:val="24"/>
                <w:rFonts w:ascii="宋体" w:cs="宋体" w:eastAsia="宋体" w:hAnsi="宋体"/>
              </w:rPr>
              <w:t xml:space="preserve">2</w:t>
            </w:r>
          </w:p>
          <w:p>
            <w:pPr>
              <w:spacing w:before="0" w:after="0"/>
              <w:jc w:val="center"/>
            </w:pPr>
            <w:r>
              <w:rPr>
                <w:sz w:val="24"/>
                <w:szCs w:val="24"/>
                <w:rFonts w:ascii="宋体" w:cs="宋体" w:eastAsia="宋体" w:hAnsi="宋体"/>
              </w:rPr>
              <w:t xml:space="preserve">轮</w:t>
            </w:r>
          </w:p>
          <w:p>
            <w:pPr>
              <w:spacing w:before="0" w:after="0"/>
              <w:jc w:val="center"/>
            </w:pPr>
            <w:r>
              <w:rPr>
                <w:sz w:val="24"/>
                <w:szCs w:val="24"/>
                <w:rFonts w:ascii="宋体" w:cs="宋体" w:eastAsia="宋体" w:hAnsi="宋体"/>
              </w:rPr>
              <w:t xml:space="preserve">载</w:t>
            </w:r>
          </w:p>
          <w:p>
            <w:pPr>
              <w:spacing w:before="0" w:after="0"/>
              <w:jc w:val="center"/>
            </w:pPr>
            <w:r>
              <w:rPr>
                <w:sz w:val="24"/>
                <w:szCs w:val="24"/>
                <w:rFonts w:ascii="宋体" w:cs="宋体" w:eastAsia="宋体" w:hAnsi="宋体"/>
              </w:rPr>
              <w:t xml:space="preserve">荷</w:t>
            </w:r>
          </w:p>
          <w:p>
            <w:pPr>
              <w:spacing w:before="0" w:after="0"/>
              <w:jc w:val="center"/>
            </w:pPr>
            <w:r>
              <w:rPr>
                <w:sz w:val="24"/>
                <w:szCs w:val="24"/>
                <w:rFonts w:ascii="宋体" w:cs="宋体" w:eastAsia="宋体" w:hAnsi="宋体"/>
              </w:rPr>
              <w:t xml:space="preserve">下</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强</w:t>
            </w:r>
          </w:p>
          <w:p>
            <w:pPr>
              <w:spacing w:before="0" w:after="0"/>
              <w:jc w:val="center"/>
            </w:pPr>
            <w:r>
              <w:rPr>
                <w:sz w:val="24"/>
                <w:szCs w:val="24"/>
                <w:rFonts w:ascii="宋体" w:cs="宋体" w:eastAsia="宋体" w:hAnsi="宋体"/>
              </w:rPr>
              <w:t xml:space="preserve">度</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析</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强度专业按开展2轮载荷下的强度分析，使用布局图、图纸、有限元模型（FEM）、1轮载荷和空气动力学数据等输入生成2轮载荷。2轮载荷需在评审前确定，可在本阶段使用，也可在后续的产品研发阶段中使用。应确定分析方法，按项目要求按需开展全机有限元计算、交界面载荷提取、部段有限元计算、结构静强度分析、主结构单元（PSE）定义、结构疲劳分析、结构损伤容限评估、机构动力学仿真及载荷计算、机构静强度分析、机构动强度分析、系统安装静强度分析、系统安装动强度分析等工作。配合结构与系统专业确定最终结构尺寸、紧固件规格、选材等信息，在满足强度要求的情况下最小化重量、降低零组件复杂程度。IPT强度专业设计员负责编制相关分析报告，IPT强度专业组长负责校对相关报告。IPT强度工作包负责人负责审核相关报告。IPT项目负责人负责批准相关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60天</w:t>
            </w:r>
          </w:p>
        </w:tc>
      </w:tr>
      <w:tr>
        <w:trPr>
          <w:tblHeader w:val="false"/>
          <w:trHeight w:val="20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IPT强度专业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强度室设计员；强度室主任；强度室设计工程师</w:t>
            </w:r>
          </w:p>
        </w:tc>
      </w:tr>
      <w:tr>
        <w:trPr>
          <w:tblHeader w:val="false"/>
          <w:trHeight w:val="118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轮载荷,系统安装详细设计数据集(MG4）,结构详细设计数据集（MG4）,项目主阶段计划（III层）(详细定义阶段),标准件选用目录,标准件规范,型材图册,金属材料选用目录,非金属材料选用目录,工艺规范,材料规范,工艺规范选用目录,研发技术文件编制管理规定,重量指标,最终需求确认矩阵,结构尺寸清单,结构EBOM,系统安装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2轮载荷强度分析报告,2轮载荷有限元模型</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24"/>
          <w:footerReference w:type="default" r:id="rId125"/>
          <w:pgSz w:w="11906" w:h="16838" w:orient="portrait"/>
          <w:pgMar w:top="1440" w:right="1802" w:bottom="1440" w:left="1802" w:header="708" w:footer="708" w:gutter="0"/>
          <w:pgNumType w:start="6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26"/>
          <w:footerReference w:type="default" r:id="rId127"/>
          <w:pgSz w:w="11906" w:h="16838" w:orient="portrait"/>
          <w:pgMar w:top="1440" w:right="1802" w:bottom="1440" w:left="1802" w:header="708" w:footer="708" w:gutter="0"/>
          <w:pgNumType w:start="61" w:fmt="decimal"/>
          <w:docGrid w:linePitch="360"/>
        </w:sectPr>
      </w:pPr>
    </w:p>
    <w:p>
      <w:pPr>
        <w:spacing w:before="0" w:after="0"/>
        <w:jc w:val="both"/>
      </w:pPr>
      <w:r>
        <w:rPr>
          <w:color w:val="000000"/>
          <w:sz w:val="28"/>
          <w:szCs w:val="28"/>
          <w:rFonts w:ascii="宋体" w:cs="宋体" w:eastAsia="宋体" w:hAnsi="宋体"/>
        </w:rPr>
        <w:t xml:space="preserve">（23）开展DDP四性分析</w:t>
      </w:r>
    </w:p>
    <w:p>
      <w:pPr>
        <w:sectPr>
          <w:headerReference w:type="default" r:id="rId128"/>
          <w:footerReference w:type="default" r:id="rId129"/>
          <w:pgSz w:w="11906" w:h="16838" w:orient="portrait"/>
          <w:pgMar w:top="1440" w:right="1802" w:bottom="1440" w:left="1802" w:header="708" w:footer="708" w:gutter="0"/>
          <w:pgNumType w:start="6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开</w:t>
            </w:r>
          </w:p>
          <w:p>
            <w:pPr>
              <w:spacing w:before="0" w:after="0"/>
              <w:jc w:val="center"/>
            </w:pPr>
            <w:r>
              <w:rPr>
                <w:sz w:val="24"/>
                <w:szCs w:val="24"/>
                <w:rFonts w:ascii="宋体" w:cs="宋体" w:eastAsia="宋体" w:hAnsi="宋体"/>
              </w:rPr>
              <w:t xml:space="preserve">展</w:t>
            </w:r>
          </w:p>
          <w:p>
            <w:pPr>
              <w:spacing w:before="0" w:after="0"/>
              <w:jc w:val="center"/>
            </w:pPr>
            <w:r>
              <w:rPr>
                <w:sz w:val="24"/>
                <w:szCs w:val="24"/>
                <w:rFonts w:ascii="宋体" w:cs="宋体" w:eastAsia="宋体" w:hAnsi="宋体"/>
              </w:rPr>
              <w:t xml:space="preserve">D</w:t>
            </w:r>
          </w:p>
          <w:p>
            <w:pPr>
              <w:spacing w:before="0" w:after="0"/>
              <w:jc w:val="center"/>
            </w:pPr>
            <w:r>
              <w:rPr>
                <w:sz w:val="24"/>
                <w:szCs w:val="24"/>
                <w:rFonts w:ascii="宋体" w:cs="宋体" w:eastAsia="宋体" w:hAnsi="宋体"/>
              </w:rPr>
              <w:t xml:space="preserve">D</w:t>
            </w:r>
          </w:p>
          <w:p>
            <w:pPr>
              <w:spacing w:before="0" w:after="0"/>
              <w:jc w:val="center"/>
            </w:pPr>
            <w:r>
              <w:rPr>
                <w:sz w:val="24"/>
                <w:szCs w:val="24"/>
                <w:rFonts w:ascii="宋体" w:cs="宋体" w:eastAsia="宋体" w:hAnsi="宋体"/>
              </w:rPr>
              <w:t xml:space="preserve">P</w:t>
            </w:r>
          </w:p>
          <w:p>
            <w:pPr>
              <w:spacing w:before="0" w:after="0"/>
              <w:jc w:val="center"/>
            </w:pPr>
            <w:r>
              <w:rPr>
                <w:sz w:val="24"/>
                <w:szCs w:val="24"/>
                <w:rFonts w:ascii="宋体" w:cs="宋体" w:eastAsia="宋体" w:hAnsi="宋体"/>
              </w:rPr>
              <w:t xml:space="preserve">四</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析</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IPT四性专业设计员按设计输入及准则进行相关分析，并形成报告。 IPT四性专业组长负责校对相关报告。IPT四性工作包负责人负责审核相关报告。IPT项目负责人负责批准相关报告。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w:t>
            </w:r>
          </w:p>
        </w:tc>
      </w:tr>
      <w:tr>
        <w:trPr>
          <w:tblHeader w:val="false"/>
          <w:trHeight w:val="20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IPT四性专业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总体室设计员；总体室设计工程师；总体室主任</w:t>
            </w:r>
          </w:p>
        </w:tc>
      </w:tr>
      <w:tr>
        <w:trPr>
          <w:tblHeader w:val="false"/>
          <w:trHeight w:val="71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结构详细设计数据集（MG4）,系统安装详细设计数据集(MG4）,项目主阶段计划（III层）(详细定义阶段),研发技术文件编制管理规定,最终需求确认矩阵,结构EBOM,系统安装EBOM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四性分析报告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30"/>
          <w:footerReference w:type="default" r:id="rId131"/>
          <w:pgSz w:w="11906" w:h="16838" w:orient="portrait"/>
          <w:pgMar w:top="1440" w:right="1802" w:bottom="1440" w:left="1802" w:header="708" w:footer="708" w:gutter="0"/>
          <w:pgNumType w:start="63"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32"/>
          <w:footerReference w:type="default" r:id="rId133"/>
          <w:pgSz w:w="11906" w:h="16838" w:orient="portrait"/>
          <w:pgMar w:top="1440" w:right="1802" w:bottom="1440" w:left="1802" w:header="708" w:footer="708" w:gutter="0"/>
          <w:pgNumType w:start="64" w:fmt="decimal"/>
          <w:docGrid w:linePitch="360"/>
        </w:sectPr>
      </w:pPr>
    </w:p>
    <w:p>
      <w:pPr>
        <w:spacing w:before="0" w:after="0"/>
        <w:jc w:val="both"/>
      </w:pPr>
      <w:r>
        <w:rPr>
          <w:color w:val="000000"/>
          <w:sz w:val="28"/>
          <w:szCs w:val="28"/>
          <w:rFonts w:ascii="宋体" w:cs="宋体" w:eastAsia="宋体" w:hAnsi="宋体"/>
        </w:rPr>
        <w:t xml:space="preserve">（24）更新结构和系统安装尺寸清单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新</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构</w:t>
            </w:r>
          </w:p>
          <w:p>
            <w:pPr>
              <w:spacing w:before="0" w:after="0"/>
              <w:jc w:val="center"/>
            </w:pPr>
            <w:r>
              <w:rPr>
                <w:sz w:val="24"/>
                <w:szCs w:val="24"/>
                <w:rFonts w:ascii="宋体" w:cs="宋体" w:eastAsia="宋体" w:hAnsi="宋体"/>
              </w:rPr>
              <w:t xml:space="preserve">和</w:t>
            </w:r>
          </w:p>
          <w:p>
            <w:pPr>
              <w:spacing w:before="0" w:after="0"/>
              <w:jc w:val="center"/>
            </w:pPr>
            <w:r>
              <w:rPr>
                <w:sz w:val="24"/>
                <w:szCs w:val="24"/>
                <w:rFonts w:ascii="宋体" w:cs="宋体" w:eastAsia="宋体" w:hAnsi="宋体"/>
              </w:rPr>
              <w:t xml:space="preserve">系</w:t>
            </w:r>
          </w:p>
          <w:p>
            <w:pPr>
              <w:spacing w:before="0" w:after="0"/>
              <w:jc w:val="center"/>
            </w:pPr>
            <w:r>
              <w:rPr>
                <w:sz w:val="24"/>
                <w:szCs w:val="24"/>
                <w:rFonts w:ascii="宋体" w:cs="宋体" w:eastAsia="宋体" w:hAnsi="宋体"/>
              </w:rPr>
              <w:t xml:space="preserve">统</w:t>
            </w:r>
          </w:p>
          <w:p>
            <w:pPr>
              <w:spacing w:before="0" w:after="0"/>
              <w:jc w:val="center"/>
            </w:pPr>
            <w:r>
              <w:rPr>
                <w:sz w:val="24"/>
                <w:szCs w:val="24"/>
                <w:rFonts w:ascii="宋体" w:cs="宋体" w:eastAsia="宋体" w:hAnsi="宋体"/>
              </w:rPr>
              <w:t xml:space="preserve">安</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尺</w:t>
            </w:r>
          </w:p>
          <w:p>
            <w:pPr>
              <w:spacing w:before="0" w:after="0"/>
              <w:jc w:val="center"/>
            </w:pPr>
            <w:r>
              <w:rPr>
                <w:sz w:val="24"/>
                <w:szCs w:val="24"/>
                <w:rFonts w:ascii="宋体" w:cs="宋体" w:eastAsia="宋体" w:hAnsi="宋体"/>
              </w:rPr>
              <w:t xml:space="preserve">寸</w:t>
            </w:r>
          </w:p>
          <w:p>
            <w:pPr>
              <w:spacing w:before="0" w:after="0"/>
              <w:jc w:val="center"/>
            </w:pPr>
            <w:r>
              <w:rPr>
                <w:sz w:val="24"/>
                <w:szCs w:val="24"/>
                <w:rFonts w:ascii="宋体" w:cs="宋体" w:eastAsia="宋体" w:hAnsi="宋体"/>
              </w:rPr>
              <w:t xml:space="preserve">清</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IPT强度专业根据强度分析结果更新结构和系统安装尺寸清单，IPT强度专业组长负责校对。IPT强度工作包负责人负责审核。</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15天</w:t>
            </w:r>
          </w:p>
        </w:tc>
      </w:tr>
      <w:tr>
        <w:trPr>
          <w:tblHeader w:val="false"/>
          <w:trHeight w:val="20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IPT强度专业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强度室设计员；强度室主任；强度室设计工程师</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2轮载荷强度分析报告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更新的系统安装尺寸清单,更新的结构尺寸清单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34"/>
          <w:footerReference w:type="default" r:id="rId135"/>
          <w:pgSz w:w="11906" w:h="16838" w:orient="portrait"/>
          <w:pgMar w:top="1440" w:right="1802" w:bottom="1440" w:left="1802" w:header="708" w:footer="708" w:gutter="0"/>
          <w:pgNumType w:start="65" w:fmt="decimal"/>
          <w:docGrid w:linePitch="360"/>
        </w:sectPr>
      </w:pPr>
    </w:p>
    <w:p>
      <w:pPr>
        <w:spacing w:before="0" w:after="0"/>
        <w:jc w:val="both"/>
      </w:pPr>
      <w:r>
        <w:rPr>
          <w:color w:val="000000"/>
          <w:sz w:val="28"/>
          <w:szCs w:val="28"/>
          <w:rFonts w:ascii="宋体" w:cs="宋体" w:eastAsia="宋体" w:hAnsi="宋体"/>
        </w:rPr>
        <w:t xml:space="preserve">（25）更新结构详细定义数据集</w:t>
      </w:r>
    </w:p>
    <w:p>
      <w:pPr>
        <w:sectPr>
          <w:headerReference w:type="default" r:id="rId136"/>
          <w:footerReference w:type="default" r:id="rId137"/>
          <w:pgSz w:w="11906" w:h="16838" w:orient="portrait"/>
          <w:pgMar w:top="1440" w:right="1802" w:bottom="1440" w:left="1802" w:header="708" w:footer="708" w:gutter="0"/>
          <w:pgNumType w:start="6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新</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构</w:t>
            </w:r>
          </w:p>
          <w:p>
            <w:pPr>
              <w:spacing w:before="0" w:after="0"/>
              <w:jc w:val="center"/>
            </w:pPr>
            <w:r>
              <w:rPr>
                <w:sz w:val="24"/>
                <w:szCs w:val="24"/>
                <w:rFonts w:ascii="宋体" w:cs="宋体" w:eastAsia="宋体" w:hAnsi="宋体"/>
              </w:rPr>
              <w:t xml:space="preserve">详</w:t>
            </w:r>
          </w:p>
          <w:p>
            <w:pPr>
              <w:spacing w:before="0" w:after="0"/>
              <w:jc w:val="center"/>
            </w:pPr>
            <w:r>
              <w:rPr>
                <w:sz w:val="24"/>
                <w:szCs w:val="24"/>
                <w:rFonts w:ascii="宋体" w:cs="宋体" w:eastAsia="宋体" w:hAnsi="宋体"/>
              </w:rPr>
              <w:t xml:space="preserve">细</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义</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设计员根据强度分析、系统设计、六性分析和工艺可制造性评估等在本阶段的输出，对详细定义数据集进行迭代。IPT结构专业组长负责校对相关数据集。IPT结构工作包负责人负责审核相关数据集。IPT项目负责人负责批准相关数据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20天</w:t>
            </w:r>
          </w:p>
        </w:tc>
      </w:tr>
      <w:tr>
        <w:trPr>
          <w:tblHeader w:val="false"/>
          <w:trHeight w:val="4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结构一室设计工程师；结构一室主任；结构一室设计员；结构二室设计员；结构二室设计工程师；结构二室主任</w:t>
            </w:r>
          </w:p>
        </w:tc>
      </w:tr>
      <w:tr>
        <w:trPr>
          <w:tblHeader w:val="false"/>
          <w:trHeight w:val="53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减重计划,DDP关键特性分析报告,安装调整技术条件,更新的结构尺寸清单,工艺评审报告,结构详细设计数据集（MG4）,可采购性检查单,结构EBOM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结构详细设计数据集（MG5）,更新的结构EBOM</w:t>
            </w:r>
          </w:p>
          <w:p>
            <w:pPr>
              <w:spacing w:before="0" w:after="0"/>
              <w:jc w:val="left"/>
            </w:pP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38"/>
          <w:footerReference w:type="default" r:id="rId139"/>
          <w:pgSz w:w="11906" w:h="16838" w:orient="portrait"/>
          <w:pgMar w:top="1440" w:right="1802" w:bottom="1440" w:left="1802" w:header="708" w:footer="708" w:gutter="0"/>
          <w:pgNumType w:start="67"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40"/>
          <w:footerReference w:type="default" r:id="rId141"/>
          <w:pgSz w:w="11906" w:h="16838" w:orient="portrait"/>
          <w:pgMar w:top="1440" w:right="1802" w:bottom="1440" w:left="1802" w:header="708" w:footer="708" w:gutter="0"/>
          <w:pgNumType w:start="68" w:fmt="decimal"/>
          <w:docGrid w:linePitch="360"/>
        </w:sectPr>
      </w:pPr>
    </w:p>
    <w:p>
      <w:pPr>
        <w:spacing w:before="0" w:after="0"/>
        <w:jc w:val="both"/>
      </w:pPr>
      <w:r>
        <w:rPr>
          <w:color w:val="000000"/>
          <w:sz w:val="28"/>
          <w:szCs w:val="28"/>
          <w:rFonts w:ascii="宋体" w:cs="宋体" w:eastAsia="宋体" w:hAnsi="宋体"/>
        </w:rPr>
        <w:t xml:space="preserve">（26）更新系统安装详细定义数据集</w:t>
      </w:r>
    </w:p>
    <w:p>
      <w:pPr>
        <w:sectPr>
          <w:headerReference w:type="default" r:id="rId142"/>
          <w:footerReference w:type="default" r:id="rId143"/>
          <w:pgSz w:w="11906" w:h="16838" w:orient="portrait"/>
          <w:pgMar w:top="1440" w:right="1802" w:bottom="1440" w:left="1802" w:header="708" w:footer="708" w:gutter="0"/>
          <w:pgNumType w:start="6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新</w:t>
            </w:r>
          </w:p>
          <w:p>
            <w:pPr>
              <w:spacing w:before="0" w:after="0"/>
              <w:jc w:val="center"/>
            </w:pPr>
            <w:r>
              <w:rPr>
                <w:sz w:val="24"/>
                <w:szCs w:val="24"/>
                <w:rFonts w:ascii="宋体" w:cs="宋体" w:eastAsia="宋体" w:hAnsi="宋体"/>
              </w:rPr>
              <w:t xml:space="preserve">系</w:t>
            </w:r>
          </w:p>
          <w:p>
            <w:pPr>
              <w:spacing w:before="0" w:after="0"/>
              <w:jc w:val="center"/>
            </w:pPr>
            <w:r>
              <w:rPr>
                <w:sz w:val="24"/>
                <w:szCs w:val="24"/>
                <w:rFonts w:ascii="宋体" w:cs="宋体" w:eastAsia="宋体" w:hAnsi="宋体"/>
              </w:rPr>
              <w:t xml:space="preserve">统</w:t>
            </w:r>
          </w:p>
          <w:p>
            <w:pPr>
              <w:spacing w:before="0" w:after="0"/>
              <w:jc w:val="center"/>
            </w:pPr>
            <w:r>
              <w:rPr>
                <w:sz w:val="24"/>
                <w:szCs w:val="24"/>
                <w:rFonts w:ascii="宋体" w:cs="宋体" w:eastAsia="宋体" w:hAnsi="宋体"/>
              </w:rPr>
              <w:t xml:space="preserve">安</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详</w:t>
            </w:r>
          </w:p>
          <w:p>
            <w:pPr>
              <w:spacing w:before="0" w:after="0"/>
              <w:jc w:val="center"/>
            </w:pPr>
            <w:r>
              <w:rPr>
                <w:sz w:val="24"/>
                <w:szCs w:val="24"/>
                <w:rFonts w:ascii="宋体" w:cs="宋体" w:eastAsia="宋体" w:hAnsi="宋体"/>
              </w:rPr>
              <w:t xml:space="preserve">细</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义</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系统安装专业设计员根据该阶段各专业分析结果等输入条件更新系统安装初步定义数据集。IPT系统安装专业组长负责校对相关数据集。IPT系统安装工作包负责人负责审核相关数据集。IPT项目负责人负责批准相关数据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15天</w:t>
            </w:r>
          </w:p>
        </w:tc>
      </w:tr>
      <w:tr>
        <w:trPr>
          <w:tblHeader w:val="false"/>
          <w:trHeight w:val="20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IPT系统安装专业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系统室设计员；系统室设计工程师；系统室主任</w:t>
            </w:r>
          </w:p>
        </w:tc>
      </w:tr>
      <w:tr>
        <w:trPr>
          <w:tblHeader w:val="false"/>
          <w:trHeight w:val="46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减重计划,更新的系统安装尺寸清单,工艺评审报告,系统安装详细设计数据集(MG4）,可采购性检查单,系统安装EBOM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系统安装详细设计数据集（MG5）,更新的系统安装EBOM</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54"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bl>
    <w:p>
      <w:pPr>
        <w:spacing w:before="0" w:after="0"/>
        <w:jc w:val="both"/>
      </w:pPr>
      <w:r>
        <w:rPr>
          <w:color w:val="000000"/>
          <w:sz w:val="28"/>
          <w:szCs w:val="28"/>
          <w:rFonts w:ascii="宋体" w:cs="宋体" w:eastAsia="宋体" w:hAnsi="宋体"/>
        </w:rPr>
        <w:br/>
      </w:r>
    </w:p>
    <w:p>
      <w:pPr>
        <w:sectPr>
          <w:headerReference w:type="default" r:id="rId144"/>
          <w:footerReference w:type="default" r:id="rId145"/>
          <w:pgSz w:w="11906" w:h="16838" w:orient="portrait"/>
          <w:pgMar w:top="1440" w:right="1802" w:bottom="1440" w:left="1802" w:header="708" w:footer="708" w:gutter="0"/>
          <w:pgNumType w:start="70" w:fmt="decimal"/>
          <w:docGrid w:linePitch="360"/>
        </w:sectPr>
      </w:pPr>
    </w:p>
    <w:p>
      <w:pPr>
        <w:spacing w:before="0" w:after="0"/>
        <w:jc w:val="both"/>
      </w:pPr>
      <w:r>
        <w:rPr>
          <w:color w:val="000000"/>
          <w:sz w:val="28"/>
          <w:szCs w:val="28"/>
          <w:rFonts w:ascii="宋体" w:cs="宋体" w:eastAsia="宋体" w:hAnsi="宋体"/>
        </w:rPr>
        <w:t xml:space="preserve">（27）外协交付物验收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外</w:t>
            </w:r>
          </w:p>
          <w:p>
            <w:pPr>
              <w:spacing w:before="0" w:after="0"/>
              <w:jc w:val="center"/>
            </w:pPr>
            <w:r>
              <w:rPr>
                <w:sz w:val="24"/>
                <w:szCs w:val="24"/>
                <w:rFonts w:ascii="宋体" w:cs="宋体" w:eastAsia="宋体" w:hAnsi="宋体"/>
              </w:rPr>
              <w:t xml:space="preserve">协</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付</w:t>
            </w:r>
          </w:p>
          <w:p>
            <w:pPr>
              <w:spacing w:before="0" w:after="0"/>
              <w:jc w:val="center"/>
            </w:pPr>
            <w:r>
              <w:rPr>
                <w:sz w:val="24"/>
                <w:szCs w:val="24"/>
                <w:rFonts w:ascii="宋体" w:cs="宋体" w:eastAsia="宋体" w:hAnsi="宋体"/>
              </w:rPr>
              <w:t xml:space="preserve">物</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对供应商的交付物进行验收。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工程项目室设计员；工程项目室设计工程师；工程项目室主任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外协交付物</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接收确认单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46"/>
          <w:footerReference w:type="default" r:id="rId147"/>
          <w:pgSz w:w="11906" w:h="16838" w:orient="portrait"/>
          <w:pgMar w:top="1440" w:right="1802" w:bottom="1440" w:left="1802" w:header="708" w:footer="708" w:gutter="0"/>
          <w:pgNumType w:start="71" w:fmt="decimal"/>
          <w:docGrid w:linePitch="360"/>
        </w:sectPr>
      </w:pPr>
    </w:p>
    <w:p>
      <w:pPr>
        <w:spacing w:before="0" w:after="0"/>
        <w:jc w:val="both"/>
      </w:pPr>
      <w:r>
        <w:rPr>
          <w:color w:val="000000"/>
          <w:sz w:val="28"/>
          <w:szCs w:val="28"/>
          <w:rFonts w:ascii="宋体" w:cs="宋体" w:eastAsia="宋体" w:hAnsi="宋体"/>
        </w:rPr>
        <w:t xml:space="preserve">（28）提出外协申请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外</w:t>
            </w:r>
          </w:p>
          <w:p>
            <w:pPr>
              <w:spacing w:before="0" w:after="0"/>
              <w:jc w:val="center"/>
            </w:pPr>
            <w:r>
              <w:rPr>
                <w:sz w:val="24"/>
                <w:szCs w:val="24"/>
                <w:rFonts w:ascii="宋体" w:cs="宋体" w:eastAsia="宋体" w:hAnsi="宋体"/>
              </w:rPr>
              <w:t xml:space="preserve">协</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根据设计任务提出外协申请。</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工程项目室设计员；工程项目室设计工程师；工程项目室主任</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项目主阶段计划（III层）(详细定义阶段)</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外协申请单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48"/>
          <w:footerReference w:type="default" r:id="rId149"/>
          <w:pgSz w:w="11906" w:h="16838" w:orient="portrait"/>
          <w:pgMar w:top="1440" w:right="1802" w:bottom="1440" w:left="1802" w:header="708" w:footer="708" w:gutter="0"/>
          <w:pgNumType w:start="72" w:fmt="decimal"/>
          <w:docGrid w:linePitch="360"/>
        </w:sectPr>
      </w:pPr>
    </w:p>
    <w:p>
      <w:pPr>
        <w:spacing w:before="0" w:after="0"/>
        <w:jc w:val="both"/>
      </w:pPr>
      <w:r>
        <w:rPr>
          <w:color w:val="000000"/>
          <w:sz w:val="28"/>
          <w:szCs w:val="28"/>
          <w:rFonts w:ascii="宋体" w:cs="宋体" w:eastAsia="宋体" w:hAnsi="宋体"/>
        </w:rPr>
        <w:t xml:space="preserve">（29）编制项目经验教训总结</w:t>
      </w:r>
    </w:p>
    <w:p>
      <w:pPr>
        <w:sectPr>
          <w:headerReference w:type="default" r:id="rId150"/>
          <w:footerReference w:type="default" r:id="rId151"/>
          <w:pgSz w:w="11906" w:h="16838" w:orient="portrait"/>
          <w:pgMar w:top="1440" w:right="1802" w:bottom="1440" w:left="1802" w:header="708" w:footer="708" w:gutter="0"/>
          <w:pgNumType w:start="7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经</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教</w:t>
            </w:r>
          </w:p>
          <w:p>
            <w:pPr>
              <w:spacing w:before="0" w:after="0"/>
              <w:jc w:val="center"/>
            </w:pPr>
            <w:r>
              <w:rPr>
                <w:sz w:val="24"/>
                <w:szCs w:val="24"/>
                <w:rFonts w:ascii="宋体" w:cs="宋体" w:eastAsia="宋体" w:hAnsi="宋体"/>
              </w:rPr>
              <w:t xml:space="preserve">训</w:t>
            </w:r>
          </w:p>
          <w:p>
            <w:pPr>
              <w:spacing w:before="0" w:after="0"/>
              <w:jc w:val="center"/>
            </w:pPr>
            <w:r>
              <w:rPr>
                <w:sz w:val="24"/>
                <w:szCs w:val="24"/>
                <w:rFonts w:ascii="宋体" w:cs="宋体" w:eastAsia="宋体" w:hAnsi="宋体"/>
              </w:rPr>
              <w:t xml:space="preserve">总</w:t>
            </w:r>
          </w:p>
          <w:p>
            <w:pPr>
              <w:spacing w:before="0" w:after="0"/>
              <w:jc w:val="center"/>
            </w:pPr>
            <w:r>
              <w:rPr>
                <w:sz w:val="24"/>
                <w:szCs w:val="24"/>
                <w:rFonts w:ascii="宋体" w:cs="宋体" w:eastAsia="宋体" w:hAnsi="宋体"/>
              </w:rPr>
              <w:t xml:space="preserve">结</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 IPT研发项目设计员负责组织IPT团队各专业编写本阶段经验教训总结；负责收集、管理、跟踪和维护所收到的经过审核的经验教训总结，并组织对各专业提交的经验教训进行讨论，达成一致意见，最终汇总成DDP经验教训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工程项目室设计员；工程项目室设计工程师；工程项目室主任</w:t>
            </w:r>
          </w:p>
        </w:tc>
      </w:tr>
      <w:tr>
        <w:trPr>
          <w:tblHeader w:val="false"/>
          <w:trHeight w:val="36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项目主阶段计划（III层）(详细定义阶段),研发技术文件编制管理规定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经验与教训记录表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52"/>
          <w:footerReference w:type="default" r:id="rId153"/>
          <w:pgSz w:w="11906" w:h="16838" w:orient="portrait"/>
          <w:pgMar w:top="1440" w:right="1802" w:bottom="1440" w:left="1802" w:header="708" w:footer="708" w:gutter="0"/>
          <w:pgNumType w:start="74"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54"/>
          <w:footerReference w:type="default" r:id="rId155"/>
          <w:pgSz w:w="11906" w:h="16838" w:orient="portrait"/>
          <w:pgMar w:top="1440" w:right="1802" w:bottom="1440" w:left="1802" w:header="708" w:footer="708" w:gutter="0"/>
          <w:pgNumType w:start="75" w:fmt="decimal"/>
          <w:docGrid w:linePitch="360"/>
        </w:sectPr>
      </w:pPr>
    </w:p>
    <w:p>
      <w:pPr>
        <w:spacing w:before="0" w:after="0"/>
        <w:jc w:val="both"/>
      </w:pPr>
      <w:r>
        <w:rPr>
          <w:color w:val="000000"/>
          <w:sz w:val="28"/>
          <w:szCs w:val="28"/>
          <w:rFonts w:ascii="宋体" w:cs="宋体" w:eastAsia="宋体" w:hAnsi="宋体"/>
        </w:rPr>
        <w:t xml:space="preserve">（30）编制结构设计报告</w:t>
      </w:r>
    </w:p>
    <w:p>
      <w:pPr>
        <w:sectPr>
          <w:headerReference w:type="default" r:id="rId156"/>
          <w:footerReference w:type="default" r:id="rId157"/>
          <w:pgSz w:w="11906" w:h="16838" w:orient="portrait"/>
          <w:pgMar w:top="1440" w:right="1802" w:bottom="1440" w:left="1802" w:header="708" w:footer="708" w:gutter="0"/>
          <w:pgNumType w:start="7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54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构</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设计员依据详细定义数据集、仿真分析报告、标准件选用列表、材料选用列表、工艺方法列表、强度分析报告、重量分析报告、工作包基准数据集、工作包装配骨架模型、装配工艺方案、装配工装设计方案、界面控制数据集及测量计划等，编写结构设计报告。IPT结构专业组长负责校对相关报告。IPT结构工作包负责人负责审核相关报告。IPT项目负责人负责批准相关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4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结构一室设计工程师；结构一室主任；结构一室设计员；结构二室设计员；结构二室设计工程师；结构二室主任</w:t>
            </w:r>
          </w:p>
        </w:tc>
      </w:tr>
      <w:tr>
        <w:trPr>
          <w:tblHeader w:val="false"/>
          <w:trHeight w:val="25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结构详细设计数据集（MG5）,更新的结构EBOM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详细定义阶段结构设计报告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58"/>
          <w:footerReference w:type="default" r:id="rId159"/>
          <w:pgSz w:w="11906" w:h="16838" w:orient="portrait"/>
          <w:pgMar w:top="1440" w:right="1802" w:bottom="1440" w:left="1802" w:header="708" w:footer="708" w:gutter="0"/>
          <w:pgNumType w:start="77"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60"/>
          <w:footerReference w:type="default" r:id="rId161"/>
          <w:pgSz w:w="11906" w:h="16838" w:orient="portrait"/>
          <w:pgMar w:top="1440" w:right="1802" w:bottom="1440" w:left="1802" w:header="708" w:footer="708" w:gutter="0"/>
          <w:pgNumType w:start="78" w:fmt="decimal"/>
          <w:docGrid w:linePitch="360"/>
        </w:sectPr>
      </w:pPr>
    </w:p>
    <w:p>
      <w:pPr>
        <w:spacing w:before="0" w:after="0"/>
        <w:jc w:val="both"/>
      </w:pPr>
      <w:r>
        <w:rPr>
          <w:color w:val="000000"/>
          <w:sz w:val="28"/>
          <w:szCs w:val="28"/>
          <w:rFonts w:ascii="宋体" w:cs="宋体" w:eastAsia="宋体" w:hAnsi="宋体"/>
        </w:rPr>
        <w:t xml:space="preserve">（31）编制结构AMO</w:t>
      </w:r>
    </w:p>
    <w:p>
      <w:pPr>
        <w:sectPr>
          <w:headerReference w:type="default" r:id="rId162"/>
          <w:footerReference w:type="default" r:id="rId163"/>
          <w:pgSz w:w="11906" w:h="16838" w:orient="portrait"/>
          <w:pgMar w:top="1440" w:right="1802" w:bottom="1440" w:left="1802" w:header="708" w:footer="708" w:gutter="0"/>
          <w:pgNumType w:start="7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55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构</w:t>
            </w:r>
          </w:p>
          <w:p>
            <w:pPr>
              <w:spacing w:before="0" w:after="0"/>
              <w:jc w:val="center"/>
            </w:pPr>
            <w:r>
              <w:rPr>
                <w:sz w:val="24"/>
                <w:szCs w:val="24"/>
                <w:rFonts w:ascii="宋体" w:cs="宋体" w:eastAsia="宋体" w:hAnsi="宋体"/>
              </w:rPr>
              <w:t xml:space="preserve">A</w:t>
            </w:r>
          </w:p>
          <w:p>
            <w:pPr>
              <w:spacing w:before="0" w:after="0"/>
              <w:jc w:val="center"/>
            </w:pPr>
            <w:r>
              <w:rPr>
                <w:sz w:val="24"/>
                <w:szCs w:val="24"/>
                <w:rFonts w:ascii="宋体" w:cs="宋体" w:eastAsia="宋体" w:hAnsi="宋体"/>
              </w:rPr>
              <w:t xml:space="preserve">M</w:t>
            </w:r>
          </w:p>
          <w:p>
            <w:pPr>
              <w:spacing w:before="0" w:after="0"/>
              <w:jc w:val="center"/>
            </w:pPr>
            <w:r>
              <w:rPr>
                <w:sz w:val="24"/>
                <w:szCs w:val="24"/>
                <w:rFonts w:ascii="宋体" w:cs="宋体" w:eastAsia="宋体" w:hAnsi="宋体"/>
              </w:rPr>
              <w:t xml:space="preserve">O</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基于构型定义、先前项目库存、三维工程数据集类型、材料选用列表、工艺方法列表、采购周期及其它因素，IPDT结构专业本阶段继续识别并发布先行器材采购单（AMO）。IPT结构专业组长负责校对相关AMO。IPT结构工作包负责人负责审核相关AMO。IPT项目负责人负责批准相关AMO。</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4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结构一室设计工程师；结构一室主任；结构一室设计员；结构二室设计员；结构二室设计工程师；结构二室主任</w:t>
            </w:r>
          </w:p>
        </w:tc>
      </w:tr>
      <w:tr>
        <w:trPr>
          <w:tblHeader w:val="false"/>
          <w:trHeight w:val="25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结构详细设计数据集（MG5）,更新的结构EBOM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结构AMO</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64"/>
          <w:footerReference w:type="default" r:id="rId165"/>
          <w:pgSz w:w="11906" w:h="16838" w:orient="portrait"/>
          <w:pgMar w:top="1440" w:right="1802" w:bottom="1440" w:left="1802" w:header="708" w:footer="708" w:gutter="0"/>
          <w:pgNumType w:start="8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66"/>
          <w:footerReference w:type="default" r:id="rId167"/>
          <w:pgSz w:w="11906" w:h="16838" w:orient="portrait"/>
          <w:pgMar w:top="1440" w:right="1802" w:bottom="1440" w:left="1802" w:header="708" w:footer="708" w:gutter="0"/>
          <w:pgNumType w:start="81" w:fmt="decimal"/>
          <w:docGrid w:linePitch="360"/>
        </w:sectPr>
      </w:pPr>
    </w:p>
    <w:p>
      <w:pPr>
        <w:spacing w:before="0" w:after="0"/>
        <w:jc w:val="both"/>
      </w:pPr>
      <w:r>
        <w:rPr>
          <w:color w:val="000000"/>
          <w:sz w:val="28"/>
          <w:szCs w:val="28"/>
          <w:rFonts w:ascii="宋体" w:cs="宋体" w:eastAsia="宋体" w:hAnsi="宋体"/>
        </w:rPr>
        <w:t xml:space="preserve">（32）编制系统安装设计报告</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55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系</w:t>
            </w:r>
          </w:p>
          <w:p>
            <w:pPr>
              <w:spacing w:before="0" w:after="0"/>
              <w:jc w:val="center"/>
            </w:pPr>
            <w:r>
              <w:rPr>
                <w:sz w:val="24"/>
                <w:szCs w:val="24"/>
                <w:rFonts w:ascii="宋体" w:cs="宋体" w:eastAsia="宋体" w:hAnsi="宋体"/>
              </w:rPr>
              <w:t xml:space="preserve">统</w:t>
            </w:r>
          </w:p>
          <w:p>
            <w:pPr>
              <w:spacing w:before="0" w:after="0"/>
              <w:jc w:val="center"/>
            </w:pPr>
            <w:r>
              <w:rPr>
                <w:sz w:val="24"/>
                <w:szCs w:val="24"/>
                <w:rFonts w:ascii="宋体" w:cs="宋体" w:eastAsia="宋体" w:hAnsi="宋体"/>
              </w:rPr>
              <w:t xml:space="preserve">安</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系统安装专业设计员以详细系统安装数据集、仿真分析报告、材料选用列表、工艺方法列表、强度分析报告、重量分析报告、工艺文件等为输入编写详细系统安装设计报告。.IPT系统安装专业组长负责校对相关报告。IPT工作包负责人负责审核相关报告。IPT项目负责人负责批准相关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0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IPT系统安装专业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系统室设计员；系统室设计工程师；系统室主任</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系统安装详细设计数据集（MG5）,更新的系统安装EBOM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详细定义阶段系统安装设计报告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68"/>
          <w:footerReference w:type="default" r:id="rId169"/>
          <w:pgSz w:w="11906" w:h="16838" w:orient="portrait"/>
          <w:pgMar w:top="1440" w:right="1802" w:bottom="1440" w:left="1802" w:header="708" w:footer="708" w:gutter="0"/>
          <w:pgNumType w:start="82"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70"/>
          <w:footerReference w:type="default" r:id="rId171"/>
          <w:pgSz w:w="11906" w:h="16838" w:orient="portrait"/>
          <w:pgMar w:top="1440" w:right="1802" w:bottom="1440" w:left="1802" w:header="708" w:footer="708" w:gutter="0"/>
          <w:pgNumType w:start="83" w:fmt="decimal"/>
          <w:docGrid w:linePitch="360"/>
        </w:sectPr>
      </w:pPr>
    </w:p>
    <w:p>
      <w:pPr>
        <w:spacing w:before="0" w:after="0"/>
        <w:jc w:val="both"/>
      </w:pPr>
      <w:r>
        <w:rPr>
          <w:color w:val="000000"/>
          <w:sz w:val="28"/>
          <w:szCs w:val="28"/>
          <w:rFonts w:ascii="宋体" w:cs="宋体" w:eastAsia="宋体" w:hAnsi="宋体"/>
        </w:rPr>
        <w:t xml:space="preserve">（33）编制系统安装AMO</w:t>
      </w:r>
    </w:p>
    <w:p>
      <w:pPr>
        <w:sectPr>
          <w:headerReference w:type="default" r:id="rId172"/>
          <w:footerReference w:type="default" r:id="rId173"/>
          <w:pgSz w:w="11906" w:h="16838" w:orient="portrait"/>
          <w:pgMar w:top="1440" w:right="1802" w:bottom="1440" w:left="1802" w:header="708" w:footer="708" w:gutter="0"/>
          <w:pgNumType w:start="8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55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系</w:t>
            </w:r>
          </w:p>
          <w:p>
            <w:pPr>
              <w:spacing w:before="0" w:after="0"/>
              <w:jc w:val="center"/>
            </w:pPr>
            <w:r>
              <w:rPr>
                <w:sz w:val="24"/>
                <w:szCs w:val="24"/>
                <w:rFonts w:ascii="宋体" w:cs="宋体" w:eastAsia="宋体" w:hAnsi="宋体"/>
              </w:rPr>
              <w:t xml:space="preserve">统</w:t>
            </w:r>
          </w:p>
          <w:p>
            <w:pPr>
              <w:spacing w:before="0" w:after="0"/>
              <w:jc w:val="center"/>
            </w:pPr>
            <w:r>
              <w:rPr>
                <w:sz w:val="24"/>
                <w:szCs w:val="24"/>
                <w:rFonts w:ascii="宋体" w:cs="宋体" w:eastAsia="宋体" w:hAnsi="宋体"/>
              </w:rPr>
              <w:t xml:space="preserve">安</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A</w:t>
            </w:r>
          </w:p>
          <w:p>
            <w:pPr>
              <w:spacing w:before="0" w:after="0"/>
              <w:jc w:val="center"/>
            </w:pPr>
            <w:r>
              <w:rPr>
                <w:sz w:val="24"/>
                <w:szCs w:val="24"/>
                <w:rFonts w:ascii="宋体" w:cs="宋体" w:eastAsia="宋体" w:hAnsi="宋体"/>
              </w:rPr>
              <w:t xml:space="preserve">M</w:t>
            </w:r>
          </w:p>
          <w:p>
            <w:pPr>
              <w:spacing w:before="0" w:after="0"/>
              <w:jc w:val="center"/>
            </w:pPr>
            <w:r>
              <w:rPr>
                <w:sz w:val="24"/>
                <w:szCs w:val="24"/>
                <w:rFonts w:ascii="宋体" w:cs="宋体" w:eastAsia="宋体" w:hAnsi="宋体"/>
              </w:rPr>
              <w:t xml:space="preserve">O</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基于构型定义、先前项目库存、三维工程数据集类型、材料选用列表、工艺方法列表、采购周期及其它因素，IPT系统安装专业本阶段继续识别并发布先行器材采购单（AMO）。IPT系统安装专业组长负责校对相关AMO。IPT系统安装工作包负责人负责审核相关AMO。IPT项目负责人负责批准相关AMO。</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20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IPT系统安装专业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系统室设计员；系统室设计工程师；系统室主任</w:t>
            </w:r>
          </w:p>
        </w:tc>
      </w:tr>
      <w:tr>
        <w:trPr>
          <w:tblHeader w:val="false"/>
          <w:trHeight w:val="31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结构详细设计数据集（MG5）,系统安装详细设计数据集（MG5）</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系统安装AMO</w:t>
            </w:r>
          </w:p>
        </w:tc>
      </w:tr>
      <w:tr>
        <w:trPr>
          <w:tblHeader w:val="false"/>
          <w:trHeight w:val="7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7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bl>
    <w:p>
      <w:pPr>
        <w:spacing w:before="0" w:after="0"/>
        <w:jc w:val="both"/>
      </w:pPr>
      <w:r>
        <w:rPr>
          <w:color w:val="000000"/>
          <w:sz w:val="28"/>
          <w:szCs w:val="28"/>
          <w:rFonts w:ascii="宋体" w:cs="宋体" w:eastAsia="宋体" w:hAnsi="宋体"/>
        </w:rPr>
        <w:br/>
      </w:r>
    </w:p>
    <w:p>
      <w:pPr>
        <w:sectPr>
          <w:headerReference w:type="default" r:id="rId174"/>
          <w:footerReference w:type="default" r:id="rId175"/>
          <w:pgSz w:w="11906" w:h="16838" w:orient="portrait"/>
          <w:pgMar w:top="1440" w:right="1802" w:bottom="1440" w:left="1802" w:header="708" w:footer="708" w:gutter="0"/>
          <w:pgNumType w:start="85" w:fmt="decimal"/>
          <w:docGrid w:linePitch="360"/>
        </w:sectPr>
      </w:pPr>
    </w:p>
    <w:p>
      <w:pPr>
        <w:spacing w:before="0" w:after="0"/>
        <w:jc w:val="both"/>
      </w:pPr>
      <w:r>
        <w:rPr>
          <w:color w:val="000000"/>
          <w:sz w:val="28"/>
          <w:szCs w:val="28"/>
          <w:rFonts w:ascii="宋体" w:cs="宋体" w:eastAsia="宋体" w:hAnsi="宋体"/>
        </w:rPr>
        <w:t xml:space="preserve">（34）编制重量状态报告</w:t>
      </w:r>
    </w:p>
    <w:p>
      <w:pPr>
        <w:sectPr>
          <w:headerReference w:type="default" r:id="rId176"/>
          <w:footerReference w:type="default" r:id="rId177"/>
          <w:pgSz w:w="11906" w:h="16838" w:orient="portrait"/>
          <w:pgMar w:top="1440" w:right="1802" w:bottom="1440" w:left="1802" w:header="708" w:footer="708" w:gutter="0"/>
          <w:pgNumType w:start="8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重</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状</w:t>
            </w:r>
          </w:p>
          <w:p>
            <w:pPr>
              <w:spacing w:before="0" w:after="0"/>
              <w:jc w:val="center"/>
            </w:pPr>
            <w:r>
              <w:rPr>
                <w:sz w:val="24"/>
                <w:szCs w:val="24"/>
                <w:rFonts w:ascii="宋体" w:cs="宋体" w:eastAsia="宋体" w:hAnsi="宋体"/>
              </w:rPr>
              <w:t xml:space="preserve">态</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重量专业设计员进行第2轮重量分布计算后，按重量控制计划的要求对产品进行重量控制，确认减重方案贯彻情况，生成设计冻结后的重量设计报告。.IPT重量专业组长负责报告的校对。IPT工作包负责人负责报告的审核。IPT项目负责人负责报告的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0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IPT重量专业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总体室设计员；总体室设计工程师；总体室主任</w:t>
            </w:r>
          </w:p>
        </w:tc>
      </w:tr>
      <w:tr>
        <w:trPr>
          <w:tblHeader w:val="false"/>
          <w:trHeight w:val="41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结构详细设计数据集（MG5）,系统安装详细设计数据集（MG5）,更新的系统安装EBOM,更新的结构EBOM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重量报告</w:t>
            </w:r>
          </w:p>
        </w:tc>
      </w:tr>
      <w:tr>
        <w:trPr>
          <w:tblHeader w:val="false"/>
          <w:trHeight w:val="17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78"/>
          <w:footerReference w:type="default" r:id="rId179"/>
          <w:pgSz w:w="11906" w:h="16838" w:orient="portrait"/>
          <w:pgMar w:top="1440" w:right="1802" w:bottom="1440" w:left="1802" w:header="708" w:footer="708" w:gutter="0"/>
          <w:pgNumType w:start="87"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80"/>
          <w:footerReference w:type="default" r:id="rId181"/>
          <w:pgSz w:w="11906" w:h="16838" w:orient="portrait"/>
          <w:pgMar w:top="1440" w:right="1802" w:bottom="1440" w:left="1802" w:header="708" w:footer="708" w:gutter="0"/>
          <w:pgNumType w:start="88" w:fmt="decimal"/>
          <w:docGrid w:linePitch="360"/>
        </w:sectPr>
      </w:pPr>
    </w:p>
    <w:p>
      <w:pPr>
        <w:spacing w:before="0" w:after="0"/>
        <w:jc w:val="both"/>
      </w:pPr>
      <w:r>
        <w:rPr>
          <w:color w:val="000000"/>
          <w:sz w:val="28"/>
          <w:szCs w:val="28"/>
          <w:rFonts w:ascii="宋体" w:cs="宋体" w:eastAsia="宋体" w:hAnsi="宋体"/>
        </w:rPr>
        <w:t xml:space="preserve">（35）会签详细数据集</w:t>
      </w:r>
    </w:p>
    <w:p>
      <w:pPr>
        <w:sectPr>
          <w:headerReference w:type="default" r:id="rId182"/>
          <w:footerReference w:type="default" r:id="rId183"/>
          <w:pgSz w:w="11906" w:h="16838" w:orient="portrait"/>
          <w:pgMar w:top="1440" w:right="1802" w:bottom="1440" w:left="1802" w:header="708" w:footer="708" w:gutter="0"/>
          <w:pgNumType w:start="8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会</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详</w:t>
            </w:r>
          </w:p>
          <w:p>
            <w:pPr>
              <w:spacing w:before="0" w:after="0"/>
              <w:jc w:val="center"/>
            </w:pPr>
            <w:r>
              <w:rPr>
                <w:sz w:val="24"/>
                <w:szCs w:val="24"/>
                <w:rFonts w:ascii="宋体" w:cs="宋体" w:eastAsia="宋体" w:hAnsi="宋体"/>
              </w:rPr>
              <w:t xml:space="preserve">细</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IPT各专业会签详细设计数据集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50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IPT各专业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综合技术室设计员；结构二室设计员；系统室设计员；结构一室设计员；强度室设计员；总体室设计员；工程研发事业部三级技术专家</w:t>
            </w:r>
          </w:p>
        </w:tc>
      </w:tr>
      <w:tr>
        <w:trPr>
          <w:tblHeader w:val="false"/>
          <w:trHeight w:val="46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系统安装详细设计数据集（MG5）,结构详细设计数据集（MG5）,更新的系统安装EBOM,更新的结构EBOM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系统安装详细设计数据集（MG5）,结构详细设计数据集（MG5）</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84"/>
          <w:footerReference w:type="default" r:id="rId185"/>
          <w:pgSz w:w="11906" w:h="16838" w:orient="portrait"/>
          <w:pgMar w:top="1440" w:right="1802" w:bottom="1440" w:left="1802" w:header="708" w:footer="708" w:gutter="0"/>
          <w:pgNumType w:start="9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86"/>
          <w:footerReference w:type="default" r:id="rId187"/>
          <w:pgSz w:w="11906" w:h="16838" w:orient="portrait"/>
          <w:pgMar w:top="1440" w:right="1802" w:bottom="1440" w:left="1802" w:header="708" w:footer="708" w:gutter="0"/>
          <w:pgNumType w:start="91" w:fmt="decimal"/>
          <w:docGrid w:linePitch="360"/>
        </w:sectPr>
      </w:pPr>
    </w:p>
    <w:p>
      <w:pPr>
        <w:spacing w:before="0" w:after="0"/>
        <w:jc w:val="both"/>
      </w:pPr>
      <w:r>
        <w:rPr>
          <w:color w:val="000000"/>
          <w:sz w:val="28"/>
          <w:szCs w:val="28"/>
          <w:rFonts w:ascii="宋体" w:cs="宋体" w:eastAsia="宋体" w:hAnsi="宋体"/>
        </w:rPr>
        <w:t xml:space="preserve">（36）发放工程数据集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IPT构型管理专业发放工程数据集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10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IPT构型管理专业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综合技术室设计员</w:t>
            </w:r>
          </w:p>
        </w:tc>
      </w:tr>
      <w:tr>
        <w:trPr>
          <w:tblHeader w:val="false"/>
          <w:trHeight w:val="31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系统安装详细设计数据集（MG5）,结构详细设计数据集（MG5）</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发放的工程数据集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88"/>
          <w:footerReference w:type="default" r:id="rId189"/>
          <w:pgSz w:w="11906" w:h="16838" w:orient="portrait"/>
          <w:pgMar w:top="1440" w:right="1802" w:bottom="1440" w:left="1802" w:header="708" w:footer="708" w:gutter="0"/>
          <w:pgNumType w:start="92" w:fmt="decimal"/>
          <w:docGrid w:linePitch="360"/>
        </w:sectPr>
      </w:pPr>
    </w:p>
    <w:p>
      <w:pPr>
        <w:spacing w:before="0" w:after="0"/>
        <w:jc w:val="both"/>
      </w:pPr>
      <w:r>
        <w:rPr>
          <w:color w:val="000000"/>
          <w:sz w:val="28"/>
          <w:szCs w:val="28"/>
          <w:rFonts w:ascii="宋体" w:cs="宋体" w:eastAsia="宋体" w:hAnsi="宋体"/>
        </w:rPr>
        <w:t xml:space="preserve">（37）会签AMO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会</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A</w:t>
            </w:r>
          </w:p>
          <w:p>
            <w:pPr>
              <w:spacing w:before="0" w:after="0"/>
              <w:jc w:val="center"/>
            </w:pPr>
            <w:r>
              <w:rPr>
                <w:sz w:val="24"/>
                <w:szCs w:val="24"/>
                <w:rFonts w:ascii="宋体" w:cs="宋体" w:eastAsia="宋体" w:hAnsi="宋体"/>
              </w:rPr>
              <w:t xml:space="preserve">M</w:t>
            </w:r>
          </w:p>
          <w:p>
            <w:pPr>
              <w:spacing w:before="0" w:after="0"/>
              <w:jc w:val="center"/>
            </w:pPr>
            <w:r>
              <w:rPr>
                <w:sz w:val="24"/>
                <w:szCs w:val="24"/>
                <w:rFonts w:ascii="宋体" w:cs="宋体" w:eastAsia="宋体" w:hAnsi="宋体"/>
              </w:rPr>
              <w:t xml:space="preserve">O</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IPT各专业会签AMO</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41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IPT采购专业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供应链管理室主任；供应链管理室供应链管理员；供应商管理室供应链管理员；供应商管理室主任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结构AMO,系统安装AMO</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先行器材采购单（AMO）</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90"/>
          <w:footerReference w:type="default" r:id="rId191"/>
          <w:pgSz w:w="11906" w:h="16838" w:orient="portrait"/>
          <w:pgMar w:top="1440" w:right="1802" w:bottom="1440" w:left="1802" w:header="708" w:footer="708" w:gutter="0"/>
          <w:pgNumType w:start="93" w:fmt="decimal"/>
          <w:docGrid w:linePitch="360"/>
        </w:sectPr>
      </w:pPr>
    </w:p>
    <w:p>
      <w:pPr>
        <w:spacing w:before="0" w:after="0"/>
        <w:jc w:val="both"/>
      </w:pPr>
      <w:r>
        <w:rPr>
          <w:color w:val="000000"/>
          <w:sz w:val="28"/>
          <w:szCs w:val="28"/>
          <w:rFonts w:ascii="宋体" w:cs="宋体" w:eastAsia="宋体" w:hAnsi="宋体"/>
        </w:rPr>
        <w:t xml:space="preserve">（38）评审材料归集</w:t>
      </w:r>
    </w:p>
    <w:p>
      <w:pPr>
        <w:sectPr>
          <w:headerReference w:type="default" r:id="rId192"/>
          <w:footerReference w:type="default" r:id="rId193"/>
          <w:pgSz w:w="11906" w:h="16838" w:orient="portrait"/>
          <w:pgMar w:top="1440" w:right="1802" w:bottom="1440" w:left="1802" w:header="708" w:footer="708" w:gutter="0"/>
          <w:pgNumType w:start="9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材</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归</w:t>
            </w:r>
          </w:p>
          <w:p>
            <w:pPr>
              <w:spacing w:before="0" w:after="0"/>
              <w:jc w:val="center"/>
            </w:pPr>
            <w:r>
              <w:rPr>
                <w:sz w:val="24"/>
                <w:szCs w:val="24"/>
                <w:rFonts w:ascii="宋体" w:cs="宋体" w:eastAsia="宋体" w:hAnsi="宋体"/>
              </w:rPr>
              <w:t xml:space="preserve">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对IPT各专业评审交付物进行收集整理。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工程项目室设计员；工程项目室设计工程师；工程项目室主任</w:t>
            </w:r>
          </w:p>
        </w:tc>
      </w:tr>
      <w:tr>
        <w:trPr>
          <w:tblHeader w:val="false"/>
          <w:trHeight w:val="237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DP装配协调方案报告,详细定义阶段结构设计报告,系统安装详细设计数据集（MG5）,结构详细设计数据集（MG5）,结构详细设计数据集（MG4）,更新的系统安装尺寸清单,更新的结构尺寸清单,2轮载荷有限元模型,2轮载荷强度分析报告,详细定义阶段系统安装设计报告,相关适航符合性验证报告,系统安装详细设计数据集(MG4）,构型项清单,系统安装EBOM,系统安装AMO,DRD进度控制列表,标准件选用目录,型材图册,经验与教训记录表,标准件规范,工艺规范,项目预算,材料规范,结构尺寸清单,质量分布特性报告,工艺鉴定准备计划,结构EBOM,技术出版物报告,非金属材料选用目录,研发技术文件编制管理规定,重量报告,四性分析报告,工程关键特性目录,界面控制图,试验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评审材料</w:t>
            </w:r>
          </w:p>
          <w:p>
            <w:pPr>
              <w:spacing w:before="0" w:after="0"/>
              <w:jc w:val="left"/>
            </w:pP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94"/>
          <w:footerReference w:type="default" r:id="rId195"/>
          <w:pgSz w:w="11906" w:h="16838" w:orient="portrait"/>
          <w:pgMar w:top="1440" w:right="1802" w:bottom="1440" w:left="1802" w:header="708" w:footer="708" w:gutter="0"/>
          <w:pgNumType w:start="95"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96"/>
          <w:footerReference w:type="default" r:id="rId197"/>
          <w:pgSz w:w="11906" w:h="16838" w:orient="portrait"/>
          <w:pgMar w:top="1440" w:right="1802" w:bottom="1440" w:left="1802" w:header="708" w:footer="708" w:gutter="0"/>
          <w:pgNumType w:start="96"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center"/>
            </w:pPr>
            <w:r>
              <w:rPr>
                <w:sz w:val="28"/>
                <w:szCs w:val="28"/>
                <w:rFonts w:ascii="宋体" w:cs="宋体" w:eastAsia="宋体" w:hAnsi="宋体"/>
              </w:rPr>
              <w:t xml:space="preserve">角色名称</w:t>
            </w:r>
          </w:p>
        </w:tc>
        <w:tc>
          <w:tcPr>
            <w:tcW w:type="dxa" w:w="6780"/>
            <w:gridSpan w:val="1"/>
            <w:tcMar>
              <w:top w:type="dxa" w:w="0"/>
              <w:left w:type="dxa" w:w="113"/>
              <w:bottom w:type="dxa" w:w="0"/>
              <w:right w:type="dxa" w:w="113"/>
            </w:tcMar>
            <w:vAlign w:val="center"/>
          </w:tcPr>
          <w:p>
            <w:pPr>
              <w:spacing w:before="0" w:after="0"/>
              <w:jc w:val="center"/>
            </w:pPr>
            <w:r>
              <w:rPr>
                <w:sz w:val="28"/>
                <w:szCs w:val="28"/>
                <w:rFonts w:ascii="宋体" w:cs="宋体" w:eastAsia="宋体" w:hAnsi="宋体"/>
              </w:rPr>
              <w:t xml:space="preserve">职责</w:t>
            </w:r>
          </w:p>
        </w:tc>
      </w:tr>
      <w:tr>
        <w:trPr>
          <w:tblHeader w:val="false"/>
          <w:trHeight w:val="207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负责III层计划的制定，编制DRD列表，并监控DRD编制交付过程，组织编制本阶段经验教训总结，填写项目经验与教训记录表，提出外协申请，组织供应商交付物审查，收集和管理所收到的评审材料。</w:t>
            </w:r>
          </w:p>
        </w:tc>
      </w:tr>
      <w:tr>
        <w:trPr>
          <w:tblHeader w:val="false"/>
          <w:trHeight w:val="105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IPT项目专业</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负责项目预算。</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IPT产品支援专业</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负责编制出版物报告和MSG-3维修工程分析。</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IPT总体专业</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负责收集各相关专业的需要进行协调的界面信息，更新界面协调图。</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IPT构型管理专业</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负责编制构型管理计划，编制本阶段构型项清单和产品结构树报告。</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IPT适航专业</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负责编制符合性验证方法列表，确定建议的审定基础，编制条款级审定计划汇总表。</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IPT标准件专业</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负责更新标准件规范和标准件选用目录，创建标准件性能数据表。</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IPT材料及工艺专业</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负责更新材料规范、工艺规范、材料选用目录、工艺规范选用目录及型材图册。</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IPT标准化专业</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负责更新技术文件管理制度，完成本阶段技术文件的标准化审查。</w:t>
            </w:r>
          </w:p>
        </w:tc>
      </w:tr>
    </w:tbl>
    <w:p>
      <w:pPr>
        <w:spacing w:before="0" w:after="0" w:line="280" w:lineRule="exact"/>
      </w:pPr>
      <w:r>
        <w:rPr>
          <w:sz w:val="28"/>
          <w:szCs w:val="28"/>
          <w:rFonts w:ascii="宋体" w:cs="宋体" w:eastAsia="宋体" w:hAnsi="宋体"/>
        </w:rPr>
      </w:r>
    </w:p>
    <w:p>
      <w:pPr>
        <w:sectPr>
          <w:headerReference w:type="default" r:id="rId198"/>
          <w:footerReference w:type="default" r:id="rId199"/>
          <w:pgSz w:w="11906" w:h="16838" w:orient="portrait"/>
          <w:pgMar w:top="1440" w:right="1802" w:bottom="1440" w:left="1802" w:header="708" w:footer="708" w:gutter="0"/>
          <w:pgNumType w:start="9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Height w:val="2565"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结构详细定义数据集的创建、更新、校对、审核；负责容差分析计算，容差报告的编制、校对；负责本阶段结构EBOM的创建、校对、审核；负责关键特性识别，工程关键特性目录的编制、校对；负责结构详细定义设计报告的创建、校对、审核。</w:t>
            </w:r>
          </w:p>
        </w:tc>
      </w:tr>
      <w:tr>
        <w:trPr>
          <w:tblHeader w:val="false"/>
          <w:trHeight w:val="1575"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IPT系统安装专业</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负责系统安装详细定义数据集的创建、更新、校对、审核；负责本阶段系统安装EBOM的创建、校对、审核；负责系统安装详细定义设计报告的创建、校对、审核。</w:t>
            </w:r>
          </w:p>
        </w:tc>
      </w:tr>
      <w:tr>
        <w:trPr>
          <w:tblHeader w:val="false"/>
          <w:trHeight w:val="105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IPT重量专业</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负责完成质量分布报告和重量报告。</w:t>
            </w:r>
          </w:p>
        </w:tc>
      </w:tr>
      <w:tr>
        <w:trPr>
          <w:tblHeader w:val="false"/>
          <w:trHeight w:val="207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IPT强度专业</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负责编制更新强度设计准则、规范；负责编制更新强度分析方法；负责建立有限元模型，并完成模型检查和加载计算；负责完成强度分析，负责强度分析报告的编制、校对、审核。</w:t>
            </w:r>
          </w:p>
        </w:tc>
      </w:tr>
      <w:tr>
        <w:trPr>
          <w:tblHeader w:val="false"/>
          <w:trHeight w:val="105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IPT四性专业</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负责进行相关四性分析，并形成报告。</w:t>
            </w:r>
          </w:p>
        </w:tc>
      </w:tr>
      <w:tr>
        <w:trPr>
          <w:tblHeader w:val="false"/>
          <w:trHeight w:val="105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IPT采购专业</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负责产品可采购性审查工作，会签先行器材采购单。</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详细定义阶段工程数据集MG5成熟度达标率</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详细定义阶段成熟度已达到MG5工程数据集在详细定义阶段工程数据集中已完成的比例。</w:t>
            </w:r>
          </w:p>
        </w:tc>
      </w:tr>
    </w:tbl>
    <w:p>
      <w:pPr>
        <w:spacing w:before="0" w:after="0" w:line="280" w:lineRule="exact"/>
      </w:pPr>
      <w:r>
        <w:rPr>
          <w:sz w:val="28"/>
          <w:szCs w:val="28"/>
          <w:rFonts w:ascii="宋体" w:cs="宋体" w:eastAsia="宋体" w:hAnsi="宋体"/>
        </w:rPr>
      </w:r>
    </w:p>
    <w:p>
      <w:pPr>
        <w:sectPr>
          <w:headerReference w:type="default" r:id="rId200"/>
          <w:footerReference w:type="default" r:id="rId201"/>
          <w:pgSz w:w="11906" w:h="16838" w:orient="portrait"/>
          <w:pgMar w:top="1440" w:right="1802" w:bottom="1440" w:left="1802" w:header="708" w:footer="708" w:gutter="0"/>
          <w:pgNumType w:start="9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575"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详细定义阶段工程数据集MG5成熟度达标率=（成熟度已达到MG5工程数据集数/详细定义阶段工程数据集数）×100%</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月</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协同设计平台</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说明</w:t>
            </w:r>
          </w:p>
        </w:tc>
      </w:tr>
      <w:tr>
        <w:trPr>
          <w:tblHeader w:val="false"/>
          <w:trHeight w:val="207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GLB120105-04</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产品设计和开发的DRD交付过程管理标准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规定了零部件设计和开发的交付物（DRD）交付过程控制要求。</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GLB120105-03</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关键特性确定管理标准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规定了关键特性识别、分解和确定的流程。</w:t>
            </w:r>
          </w:p>
        </w:tc>
      </w:tr>
      <w:tr>
        <w:trPr>
          <w:tblHeader w:val="false"/>
          <w:trHeight w:val="199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GLB120105-02</w:t>
            </w:r>
          </w:p>
          <w:p>
            <w:pPr>
              <w:spacing w:before="0" w:after="0"/>
              <w:jc w:val="left"/>
            </w:pP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复杂装配件容差分配管理标准</w:t>
            </w:r>
          </w:p>
          <w:p>
            <w:pPr>
              <w:spacing w:before="0" w:after="0"/>
              <w:jc w:val="left"/>
            </w:pP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p>
            <w:pPr>
              <w:spacing w:before="0" w:after="0"/>
              <w:jc w:val="left"/>
            </w:pP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规定了复杂装配件容差分配管理工作的具体要求和迭代更新流</w:t>
            </w:r>
          </w:p>
        </w:tc>
      </w:tr>
    </w:tbl>
    <w:p>
      <w:pPr>
        <w:spacing w:before="0" w:after="0" w:line="280" w:lineRule="exact"/>
      </w:pPr>
      <w:r>
        <w:rPr>
          <w:sz w:val="28"/>
          <w:szCs w:val="28"/>
          <w:rFonts w:ascii="宋体" w:cs="宋体" w:eastAsia="宋体" w:hAnsi="宋体"/>
        </w:rPr>
      </w:r>
    </w:p>
    <w:p>
      <w:pPr>
        <w:sectPr>
          <w:headerReference w:type="default" r:id="rId202"/>
          <w:footerReference w:type="default" r:id="rId203"/>
          <w:pgSz w:w="11906" w:h="16838" w:orient="portrait"/>
          <w:pgMar w:top="1440" w:right="1802" w:bottom="1440" w:left="1802" w:header="708" w:footer="708" w:gutter="0"/>
          <w:pgNumType w:start="9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p>
        </w:tc>
        <w:tc>
          <w:tcPr>
            <w:tcW w:type="dxa" w:w="2070"/>
            <w:gridSpan w:val="1"/>
            <w:tcMar>
              <w:top w:type="dxa" w:w="0"/>
              <w:left w:type="dxa" w:w="113"/>
              <w:bottom w:type="dxa" w:w="0"/>
              <w:right w:type="dxa" w:w="113"/>
            </w:tcMar>
            <w:vAlign w:val="center"/>
          </w:tcPr>
          <w:p>
            <w:pPr>
              <w:spacing w:before="0" w:after="0"/>
              <w:jc w:val="left"/>
            </w:pPr>
          </w:p>
        </w:tc>
        <w:tc>
          <w:tcPr>
            <w:tcW w:type="dxa" w:w="2070"/>
            <w:gridSpan w:val="1"/>
            <w:tcMar>
              <w:top w:type="dxa" w:w="0"/>
              <w:left w:type="dxa" w:w="113"/>
              <w:bottom w:type="dxa" w:w="0"/>
              <w:right w:type="dxa" w:w="113"/>
            </w:tcMar>
            <w:vAlign w:val="center"/>
          </w:tcPr>
          <w:p>
            <w:pPr>
              <w:spacing w:before="0" w:after="0"/>
              <w:jc w:val="left"/>
            </w:pP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程。</w:t>
            </w:r>
          </w:p>
        </w:tc>
      </w:tr>
      <w:tr>
        <w:trPr>
          <w:tblHeader w:val="false"/>
          <w:trHeight w:val="255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GLB120105-01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工程数据集成熟度管理标准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规定了工程数据集设计成熟度管理的相关要求和成熟度提升流程。</w:t>
            </w:r>
          </w:p>
        </w:tc>
      </w:tr>
      <w:tr>
        <w:trPr>
          <w:tblHeader w:val="false"/>
          <w:trHeight w:val="207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GLB120106-01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先行器材采购单的编制与发放说明</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规定了先行器材采购单（AMO）的编制、升版和发放要求。</w:t>
            </w:r>
          </w:p>
        </w:tc>
      </w:tr>
    </w:tbl>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相关记录的填写和维护按程序文件</w:t>
      </w:r>
      <w:r>
        <w:rPr>
          <w:color w:val="121212"/>
          <w:sz w:val="28"/>
          <w:szCs w:val="28"/>
          <w:rFonts w:ascii="Times New Roman" w:cs="Times New Roman" w:eastAsia="Times New Roman" w:hAnsi="Times New Roman"/>
        </w:rPr>
        <w:t xml:space="preserve">GLC231008</w:t>
      </w:r>
      <w:r>
        <w:rPr>
          <w:color w:val="121212"/>
          <w:sz w:val="28"/>
          <w:szCs w:val="28"/>
          <w:rFonts w:ascii="宋体" w:cs="宋体" w:eastAsia="宋体" w:hAnsi="宋体"/>
        </w:rPr>
        <w:t xml:space="preserve">要求执行。</w:t>
      </w:r>
    </w:p>
    <w:p>
      <w:pPr>
        <w:spacing w:before="0" w:after="0" w:line="280" w:lineRule="exact"/>
      </w:pPr>
      <w:r>
        <w:rPr>
          <w:sz w:val="28"/>
          <w:szCs w:val="28"/>
          <w:rFonts w:ascii="宋体" w:cs="宋体" w:eastAsia="宋体" w:hAnsi="宋体"/>
        </w:rPr>
      </w:r>
    </w:p>
    <w:sectPr>
      <w:headerReference w:type="default" r:id="rId204"/>
      <w:footerReference w:type="default" r:id="rId205"/>
      <w:pgSz w:w="11906" w:h="16838" w:orient="portrait"/>
      <w:pgMar w:top="1440" w:right="1802" w:bottom="1440" w:left="1802" w:header="708" w:footer="708" w:gutter="0"/>
      <w:pgNumType w:start="10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7</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footer" Target="footer34.xml"/><Relationship Id="rId74" Type="http://schemas.openxmlformats.org/officeDocument/2006/relationships/header" Target="header35.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footer" Target="footer37.xml"/><Relationship Id="rId80" Type="http://schemas.openxmlformats.org/officeDocument/2006/relationships/header" Target="header38.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footer" Target="footer40.xml"/><Relationship Id="rId86" Type="http://schemas.openxmlformats.org/officeDocument/2006/relationships/header" Target="header41.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footer" Target="footer43.xml"/><Relationship Id="rId92" Type="http://schemas.openxmlformats.org/officeDocument/2006/relationships/header" Target="header44.xml"/><Relationship Id="rId93" Type="http://schemas.openxmlformats.org/officeDocument/2006/relationships/footer" Target="footer44.xml"/><Relationship Id="rId94" Type="http://schemas.openxmlformats.org/officeDocument/2006/relationships/header" Target="header45.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footer" Target="footer46.xml"/><Relationship Id="rId98" Type="http://schemas.openxmlformats.org/officeDocument/2006/relationships/header" Target="header47.xml"/><Relationship Id="rId99" Type="http://schemas.openxmlformats.org/officeDocument/2006/relationships/footer" Target="footer47.xml"/><Relationship Id="rId100" Type="http://schemas.openxmlformats.org/officeDocument/2006/relationships/header" Target="header48.xml"/><Relationship Id="rId101" Type="http://schemas.openxmlformats.org/officeDocument/2006/relationships/footer" Target="footer48.xml"/><Relationship Id="rId102" Type="http://schemas.openxmlformats.org/officeDocument/2006/relationships/header" Target="header49.xml"/><Relationship Id="rId103" Type="http://schemas.openxmlformats.org/officeDocument/2006/relationships/footer" Target="footer49.xml"/><Relationship Id="rId104" Type="http://schemas.openxmlformats.org/officeDocument/2006/relationships/header" Target="header50.xml"/><Relationship Id="rId105" Type="http://schemas.openxmlformats.org/officeDocument/2006/relationships/footer" Target="footer50.xml"/><Relationship Id="rId106" Type="http://schemas.openxmlformats.org/officeDocument/2006/relationships/header" Target="header51.xml"/><Relationship Id="rId107" Type="http://schemas.openxmlformats.org/officeDocument/2006/relationships/footer" Target="footer51.xml"/><Relationship Id="rId108" Type="http://schemas.openxmlformats.org/officeDocument/2006/relationships/header" Target="header52.xml"/><Relationship Id="rId109" Type="http://schemas.openxmlformats.org/officeDocument/2006/relationships/footer" Target="footer52.xml"/><Relationship Id="rId110" Type="http://schemas.openxmlformats.org/officeDocument/2006/relationships/header" Target="header53.xml"/><Relationship Id="rId111" Type="http://schemas.openxmlformats.org/officeDocument/2006/relationships/footer" Target="footer53.xml"/><Relationship Id="rId112" Type="http://schemas.openxmlformats.org/officeDocument/2006/relationships/header" Target="header54.xml"/><Relationship Id="rId113" Type="http://schemas.openxmlformats.org/officeDocument/2006/relationships/footer" Target="footer54.xml"/><Relationship Id="rId114" Type="http://schemas.openxmlformats.org/officeDocument/2006/relationships/header" Target="header55.xml"/><Relationship Id="rId115" Type="http://schemas.openxmlformats.org/officeDocument/2006/relationships/footer" Target="footer55.xml"/><Relationship Id="rId116" Type="http://schemas.openxmlformats.org/officeDocument/2006/relationships/header" Target="header56.xml"/><Relationship Id="rId117" Type="http://schemas.openxmlformats.org/officeDocument/2006/relationships/footer" Target="footer56.xml"/><Relationship Id="rId118" Type="http://schemas.openxmlformats.org/officeDocument/2006/relationships/header" Target="header57.xml"/><Relationship Id="rId119" Type="http://schemas.openxmlformats.org/officeDocument/2006/relationships/footer" Target="footer57.xml"/><Relationship Id="rId120" Type="http://schemas.openxmlformats.org/officeDocument/2006/relationships/header" Target="header58.xml"/><Relationship Id="rId121" Type="http://schemas.openxmlformats.org/officeDocument/2006/relationships/footer" Target="footer58.xml"/><Relationship Id="rId122" Type="http://schemas.openxmlformats.org/officeDocument/2006/relationships/header" Target="header59.xml"/><Relationship Id="rId123" Type="http://schemas.openxmlformats.org/officeDocument/2006/relationships/footer" Target="footer59.xml"/><Relationship Id="rId124" Type="http://schemas.openxmlformats.org/officeDocument/2006/relationships/header" Target="header60.xml"/><Relationship Id="rId125" Type="http://schemas.openxmlformats.org/officeDocument/2006/relationships/footer" Target="footer60.xml"/><Relationship Id="rId126" Type="http://schemas.openxmlformats.org/officeDocument/2006/relationships/header" Target="header61.xml"/><Relationship Id="rId127" Type="http://schemas.openxmlformats.org/officeDocument/2006/relationships/footer" Target="footer61.xml"/><Relationship Id="rId128" Type="http://schemas.openxmlformats.org/officeDocument/2006/relationships/header" Target="header62.xml"/><Relationship Id="rId129" Type="http://schemas.openxmlformats.org/officeDocument/2006/relationships/footer" Target="footer62.xml"/><Relationship Id="rId130" Type="http://schemas.openxmlformats.org/officeDocument/2006/relationships/header" Target="header63.xml"/><Relationship Id="rId131" Type="http://schemas.openxmlformats.org/officeDocument/2006/relationships/footer" Target="footer63.xml"/><Relationship Id="rId132" Type="http://schemas.openxmlformats.org/officeDocument/2006/relationships/header" Target="header64.xml"/><Relationship Id="rId133" Type="http://schemas.openxmlformats.org/officeDocument/2006/relationships/footer" Target="footer64.xml"/><Relationship Id="rId134" Type="http://schemas.openxmlformats.org/officeDocument/2006/relationships/header" Target="header65.xml"/><Relationship Id="rId135" Type="http://schemas.openxmlformats.org/officeDocument/2006/relationships/footer" Target="footer65.xml"/><Relationship Id="rId136" Type="http://schemas.openxmlformats.org/officeDocument/2006/relationships/header" Target="header66.xml"/><Relationship Id="rId137" Type="http://schemas.openxmlformats.org/officeDocument/2006/relationships/footer" Target="footer66.xml"/><Relationship Id="rId138" Type="http://schemas.openxmlformats.org/officeDocument/2006/relationships/header" Target="header67.xml"/><Relationship Id="rId139" Type="http://schemas.openxmlformats.org/officeDocument/2006/relationships/footer" Target="footer67.xml"/><Relationship Id="rId140" Type="http://schemas.openxmlformats.org/officeDocument/2006/relationships/header" Target="header68.xml"/><Relationship Id="rId141" Type="http://schemas.openxmlformats.org/officeDocument/2006/relationships/footer" Target="footer68.xml"/><Relationship Id="rId142" Type="http://schemas.openxmlformats.org/officeDocument/2006/relationships/header" Target="header69.xml"/><Relationship Id="rId143" Type="http://schemas.openxmlformats.org/officeDocument/2006/relationships/footer" Target="footer69.xml"/><Relationship Id="rId144" Type="http://schemas.openxmlformats.org/officeDocument/2006/relationships/header" Target="header70.xml"/><Relationship Id="rId145" Type="http://schemas.openxmlformats.org/officeDocument/2006/relationships/footer" Target="footer70.xml"/><Relationship Id="rId146" Type="http://schemas.openxmlformats.org/officeDocument/2006/relationships/header" Target="header71.xml"/><Relationship Id="rId147" Type="http://schemas.openxmlformats.org/officeDocument/2006/relationships/footer" Target="footer71.xml"/><Relationship Id="rId148" Type="http://schemas.openxmlformats.org/officeDocument/2006/relationships/header" Target="header72.xml"/><Relationship Id="rId149" Type="http://schemas.openxmlformats.org/officeDocument/2006/relationships/footer" Target="footer72.xml"/><Relationship Id="rId150" Type="http://schemas.openxmlformats.org/officeDocument/2006/relationships/header" Target="header73.xml"/><Relationship Id="rId151" Type="http://schemas.openxmlformats.org/officeDocument/2006/relationships/footer" Target="footer73.xml"/><Relationship Id="rId152" Type="http://schemas.openxmlformats.org/officeDocument/2006/relationships/header" Target="header74.xml"/><Relationship Id="rId153" Type="http://schemas.openxmlformats.org/officeDocument/2006/relationships/footer" Target="footer74.xml"/><Relationship Id="rId154" Type="http://schemas.openxmlformats.org/officeDocument/2006/relationships/header" Target="header75.xml"/><Relationship Id="rId155" Type="http://schemas.openxmlformats.org/officeDocument/2006/relationships/footer" Target="footer75.xml"/><Relationship Id="rId156" Type="http://schemas.openxmlformats.org/officeDocument/2006/relationships/header" Target="header76.xml"/><Relationship Id="rId157" Type="http://schemas.openxmlformats.org/officeDocument/2006/relationships/footer" Target="footer76.xml"/><Relationship Id="rId158" Type="http://schemas.openxmlformats.org/officeDocument/2006/relationships/header" Target="header77.xml"/><Relationship Id="rId159" Type="http://schemas.openxmlformats.org/officeDocument/2006/relationships/footer" Target="footer77.xml"/><Relationship Id="rId160" Type="http://schemas.openxmlformats.org/officeDocument/2006/relationships/header" Target="header78.xml"/><Relationship Id="rId161" Type="http://schemas.openxmlformats.org/officeDocument/2006/relationships/footer" Target="footer78.xml"/><Relationship Id="rId162" Type="http://schemas.openxmlformats.org/officeDocument/2006/relationships/header" Target="header79.xml"/><Relationship Id="rId163" Type="http://schemas.openxmlformats.org/officeDocument/2006/relationships/footer" Target="footer79.xml"/><Relationship Id="rId164" Type="http://schemas.openxmlformats.org/officeDocument/2006/relationships/header" Target="header80.xml"/><Relationship Id="rId165" Type="http://schemas.openxmlformats.org/officeDocument/2006/relationships/footer" Target="footer80.xml"/><Relationship Id="rId166" Type="http://schemas.openxmlformats.org/officeDocument/2006/relationships/header" Target="header81.xml"/><Relationship Id="rId167" Type="http://schemas.openxmlformats.org/officeDocument/2006/relationships/footer" Target="footer81.xml"/><Relationship Id="rId168" Type="http://schemas.openxmlformats.org/officeDocument/2006/relationships/header" Target="header82.xml"/><Relationship Id="rId169" Type="http://schemas.openxmlformats.org/officeDocument/2006/relationships/footer" Target="footer82.xml"/><Relationship Id="rId170" Type="http://schemas.openxmlformats.org/officeDocument/2006/relationships/header" Target="header83.xml"/><Relationship Id="rId171" Type="http://schemas.openxmlformats.org/officeDocument/2006/relationships/footer" Target="footer83.xml"/><Relationship Id="rId172" Type="http://schemas.openxmlformats.org/officeDocument/2006/relationships/header" Target="header84.xml"/><Relationship Id="rId173" Type="http://schemas.openxmlformats.org/officeDocument/2006/relationships/footer" Target="footer84.xml"/><Relationship Id="rId174" Type="http://schemas.openxmlformats.org/officeDocument/2006/relationships/header" Target="header85.xml"/><Relationship Id="rId175" Type="http://schemas.openxmlformats.org/officeDocument/2006/relationships/footer" Target="footer85.xml"/><Relationship Id="rId176" Type="http://schemas.openxmlformats.org/officeDocument/2006/relationships/header" Target="header86.xml"/><Relationship Id="rId177" Type="http://schemas.openxmlformats.org/officeDocument/2006/relationships/footer" Target="footer86.xml"/><Relationship Id="rId178" Type="http://schemas.openxmlformats.org/officeDocument/2006/relationships/header" Target="header87.xml"/><Relationship Id="rId179" Type="http://schemas.openxmlformats.org/officeDocument/2006/relationships/footer" Target="footer87.xml"/><Relationship Id="rId180" Type="http://schemas.openxmlformats.org/officeDocument/2006/relationships/header" Target="header88.xml"/><Relationship Id="rId181" Type="http://schemas.openxmlformats.org/officeDocument/2006/relationships/footer" Target="footer88.xml"/><Relationship Id="rId182" Type="http://schemas.openxmlformats.org/officeDocument/2006/relationships/header" Target="header89.xml"/><Relationship Id="rId183" Type="http://schemas.openxmlformats.org/officeDocument/2006/relationships/footer" Target="footer89.xml"/><Relationship Id="rId184" Type="http://schemas.openxmlformats.org/officeDocument/2006/relationships/header" Target="header90.xml"/><Relationship Id="rId185" Type="http://schemas.openxmlformats.org/officeDocument/2006/relationships/footer" Target="footer90.xml"/><Relationship Id="rId186" Type="http://schemas.openxmlformats.org/officeDocument/2006/relationships/header" Target="header91.xml"/><Relationship Id="rId187" Type="http://schemas.openxmlformats.org/officeDocument/2006/relationships/footer" Target="footer91.xml"/><Relationship Id="rId188" Type="http://schemas.openxmlformats.org/officeDocument/2006/relationships/header" Target="header92.xml"/><Relationship Id="rId189" Type="http://schemas.openxmlformats.org/officeDocument/2006/relationships/footer" Target="footer92.xml"/><Relationship Id="rId190" Type="http://schemas.openxmlformats.org/officeDocument/2006/relationships/header" Target="header93.xml"/><Relationship Id="rId191" Type="http://schemas.openxmlformats.org/officeDocument/2006/relationships/footer" Target="footer93.xml"/><Relationship Id="rId192" Type="http://schemas.openxmlformats.org/officeDocument/2006/relationships/header" Target="header94.xml"/><Relationship Id="rId193" Type="http://schemas.openxmlformats.org/officeDocument/2006/relationships/footer" Target="footer94.xml"/><Relationship Id="rId194" Type="http://schemas.openxmlformats.org/officeDocument/2006/relationships/header" Target="header95.xml"/><Relationship Id="rId195" Type="http://schemas.openxmlformats.org/officeDocument/2006/relationships/footer" Target="footer95.xml"/><Relationship Id="rId196" Type="http://schemas.openxmlformats.org/officeDocument/2006/relationships/header" Target="header96.xml"/><Relationship Id="rId197" Type="http://schemas.openxmlformats.org/officeDocument/2006/relationships/footer" Target="footer96.xml"/><Relationship Id="rId198" Type="http://schemas.openxmlformats.org/officeDocument/2006/relationships/header" Target="header97.xml"/><Relationship Id="rId199" Type="http://schemas.openxmlformats.org/officeDocument/2006/relationships/footer" Target="footer97.xml"/><Relationship Id="rId200" Type="http://schemas.openxmlformats.org/officeDocument/2006/relationships/header" Target="header98.xml"/><Relationship Id="rId201" Type="http://schemas.openxmlformats.org/officeDocument/2006/relationships/footer" Target="footer98.xml"/><Relationship Id="rId202" Type="http://schemas.openxmlformats.org/officeDocument/2006/relationships/header" Target="header99.xml"/><Relationship Id="rId203" Type="http://schemas.openxmlformats.org/officeDocument/2006/relationships/footer" Target="footer99.xml"/><Relationship Id="rId204" Type="http://schemas.openxmlformats.org/officeDocument/2006/relationships/header" Target="header100.xml"/><Relationship Id="rId205" Type="http://schemas.openxmlformats.org/officeDocument/2006/relationships/footer" Target="footer100.xml"/><Relationship Id="rId206" Type="http://schemas.openxmlformats.org/officeDocument/2006/relationships/image" Target="media/rx9p-ssn-xnboy1izszmr.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er81.xml.rels><?xml version="1.0" encoding="UTF-8"?><Relationships xmlns="http://schemas.openxmlformats.org/package/2006/relationships"/>
</file>

<file path=word/_rels/footer82.xml.rels><?xml version="1.0" encoding="UTF-8"?><Relationships xmlns="http://schemas.openxmlformats.org/package/2006/relationships"/>
</file>

<file path=word/_rels/footer83.xml.rels><?xml version="1.0" encoding="UTF-8"?><Relationships xmlns="http://schemas.openxmlformats.org/package/2006/relationships"/>
</file>

<file path=word/_rels/footer84.xml.rels><?xml version="1.0" encoding="UTF-8"?><Relationships xmlns="http://schemas.openxmlformats.org/package/2006/relationships"/>
</file>

<file path=word/_rels/footer85.xml.rels><?xml version="1.0" encoding="UTF-8"?><Relationships xmlns="http://schemas.openxmlformats.org/package/2006/relationships"/>
</file>

<file path=word/_rels/footer86.xml.rels><?xml version="1.0" encoding="UTF-8"?><Relationships xmlns="http://schemas.openxmlformats.org/package/2006/relationships"/>
</file>

<file path=word/_rels/footer87.xml.rels><?xml version="1.0" encoding="UTF-8"?><Relationships xmlns="http://schemas.openxmlformats.org/package/2006/relationships"/>
</file>

<file path=word/_rels/footer88.xml.rels><?xml version="1.0" encoding="UTF-8"?><Relationships xmlns="http://schemas.openxmlformats.org/package/2006/relationships"/>
</file>

<file path=word/_rels/footer89.xml.rels><?xml version="1.0" encoding="UTF-8"?><Relationships xmlns="http://schemas.openxmlformats.org/package/2006/relationships"/>
</file>

<file path=word/_rels/footer90.xml.rels><?xml version="1.0" encoding="UTF-8"?><Relationships xmlns="http://schemas.openxmlformats.org/package/2006/relationships"/>
</file>

<file path=word/_rels/footer91.xml.rels><?xml version="1.0" encoding="UTF-8"?><Relationships xmlns="http://schemas.openxmlformats.org/package/2006/relationships"/>
</file>

<file path=word/_rels/footer92.xml.rels><?xml version="1.0" encoding="UTF-8"?><Relationships xmlns="http://schemas.openxmlformats.org/package/2006/relationships"/>
</file>

<file path=word/_rels/footer93.xml.rels><?xml version="1.0" encoding="UTF-8"?><Relationships xmlns="http://schemas.openxmlformats.org/package/2006/relationships"/>
</file>

<file path=word/_rels/footer94.xml.rels><?xml version="1.0" encoding="UTF-8"?><Relationships xmlns="http://schemas.openxmlformats.org/package/2006/relationships"/>
</file>

<file path=word/_rels/footer95.xml.rels><?xml version="1.0" encoding="UTF-8"?><Relationships xmlns="http://schemas.openxmlformats.org/package/2006/relationships"/>
</file>

<file path=word/_rels/footer96.xml.rels><?xml version="1.0" encoding="UTF-8"?><Relationships xmlns="http://schemas.openxmlformats.org/package/2006/relationships"/>
</file>

<file path=word/_rels/footer97.xml.rels><?xml version="1.0" encoding="UTF-8"?><Relationships xmlns="http://schemas.openxmlformats.org/package/2006/relationships"/>
</file>

<file path=word/_rels/footer98.xml.rels><?xml version="1.0" encoding="UTF-8"?><Relationships xmlns="http://schemas.openxmlformats.org/package/2006/relationships"/>
</file>

<file path=word/_rels/footer99.xml.rels><?xml version="1.0" encoding="UTF-8"?><Relationships xmlns="http://schemas.openxmlformats.org/package/2006/relationships"/>
</file>

<file path=word/_rels/footer10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word/_rels/header58.xml.rels><?xml version="1.0" encoding="UTF-8"?><Relationships xmlns="http://schemas.openxmlformats.org/package/2006/relationships"/>
</file>

<file path=word/_rels/header59.xml.rels><?xml version="1.0" encoding="UTF-8"?><Relationships xmlns="http://schemas.openxmlformats.org/package/2006/relationships"/>
</file>

<file path=word/_rels/header60.xml.rels><?xml version="1.0" encoding="UTF-8"?><Relationships xmlns="http://schemas.openxmlformats.org/package/2006/relationships"/>
</file>

<file path=word/_rels/header61.xml.rels><?xml version="1.0" encoding="UTF-8"?><Relationships xmlns="http://schemas.openxmlformats.org/package/2006/relationships"/>
</file>

<file path=word/_rels/header62.xml.rels><?xml version="1.0" encoding="UTF-8"?><Relationships xmlns="http://schemas.openxmlformats.org/package/2006/relationships"/>
</file>

<file path=word/_rels/header63.xml.rels><?xml version="1.0" encoding="UTF-8"?><Relationships xmlns="http://schemas.openxmlformats.org/package/2006/relationships"/>
</file>

<file path=word/_rels/header64.xml.rels><?xml version="1.0" encoding="UTF-8"?><Relationships xmlns="http://schemas.openxmlformats.org/package/2006/relationships"/>
</file>

<file path=word/_rels/header65.xml.rels><?xml version="1.0" encoding="UTF-8"?><Relationships xmlns="http://schemas.openxmlformats.org/package/2006/relationships"/>
</file>

<file path=word/_rels/header66.xml.rels><?xml version="1.0" encoding="UTF-8"?><Relationships xmlns="http://schemas.openxmlformats.org/package/2006/relationships"/>
</file>

<file path=word/_rels/header67.xml.rels><?xml version="1.0" encoding="UTF-8"?><Relationships xmlns="http://schemas.openxmlformats.org/package/2006/relationships"/>
</file>

<file path=word/_rels/header68.xml.rels><?xml version="1.0" encoding="UTF-8"?><Relationships xmlns="http://schemas.openxmlformats.org/package/2006/relationships"/>
</file>

<file path=word/_rels/header69.xml.rels><?xml version="1.0" encoding="UTF-8"?><Relationships xmlns="http://schemas.openxmlformats.org/package/2006/relationships"/>
</file>

<file path=word/_rels/header70.xml.rels><?xml version="1.0" encoding="UTF-8"?><Relationships xmlns="http://schemas.openxmlformats.org/package/2006/relationships"/>
</file>

<file path=word/_rels/header71.xml.rels><?xml version="1.0" encoding="UTF-8"?><Relationships xmlns="http://schemas.openxmlformats.org/package/2006/relationships"/>
</file>

<file path=word/_rels/header72.xml.rels><?xml version="1.0" encoding="UTF-8"?><Relationships xmlns="http://schemas.openxmlformats.org/package/2006/relationships"/>
</file>

<file path=word/_rels/header73.xml.rels><?xml version="1.0" encoding="UTF-8"?><Relationships xmlns="http://schemas.openxmlformats.org/package/2006/relationships"/>
</file>

<file path=word/_rels/header74.xml.rels><?xml version="1.0" encoding="UTF-8"?><Relationships xmlns="http://schemas.openxmlformats.org/package/2006/relationships"/>
</file>

<file path=word/_rels/header75.xml.rels><?xml version="1.0" encoding="UTF-8"?><Relationships xmlns="http://schemas.openxmlformats.org/package/2006/relationships"/>
</file>

<file path=word/_rels/header76.xml.rels><?xml version="1.0" encoding="UTF-8"?><Relationships xmlns="http://schemas.openxmlformats.org/package/2006/relationships"/>
</file>

<file path=word/_rels/header77.xml.rels><?xml version="1.0" encoding="UTF-8"?><Relationships xmlns="http://schemas.openxmlformats.org/package/2006/relationships"/>
</file>

<file path=word/_rels/header78.xml.rels><?xml version="1.0" encoding="UTF-8"?><Relationships xmlns="http://schemas.openxmlformats.org/package/2006/relationships"/>
</file>

<file path=word/_rels/header79.xml.rels><?xml version="1.0" encoding="UTF-8"?><Relationships xmlns="http://schemas.openxmlformats.org/package/2006/relationships"/>
</file>

<file path=word/_rels/header80.xml.rels><?xml version="1.0" encoding="UTF-8"?><Relationships xmlns="http://schemas.openxmlformats.org/package/2006/relationships"/>
</file>

<file path=word/_rels/header81.xml.rels><?xml version="1.0" encoding="UTF-8"?><Relationships xmlns="http://schemas.openxmlformats.org/package/2006/relationships"/>
</file>

<file path=word/_rels/header82.xml.rels><?xml version="1.0" encoding="UTF-8"?><Relationships xmlns="http://schemas.openxmlformats.org/package/2006/relationships"/>
</file>

<file path=word/_rels/header83.xml.rels><?xml version="1.0" encoding="UTF-8"?><Relationships xmlns="http://schemas.openxmlformats.org/package/2006/relationships"/>
</file>

<file path=word/_rels/header84.xml.rels><?xml version="1.0" encoding="UTF-8"?><Relationships xmlns="http://schemas.openxmlformats.org/package/2006/relationships"/>
</file>

<file path=word/_rels/header85.xml.rels><?xml version="1.0" encoding="UTF-8"?><Relationships xmlns="http://schemas.openxmlformats.org/package/2006/relationships"/>
</file>

<file path=word/_rels/header86.xml.rels><?xml version="1.0" encoding="UTF-8"?><Relationships xmlns="http://schemas.openxmlformats.org/package/2006/relationships"/>
</file>

<file path=word/_rels/header87.xml.rels><?xml version="1.0" encoding="UTF-8"?><Relationships xmlns="http://schemas.openxmlformats.org/package/2006/relationships"/>
</file>

<file path=word/_rels/header88.xml.rels><?xml version="1.0" encoding="UTF-8"?><Relationships xmlns="http://schemas.openxmlformats.org/package/2006/relationships"/>
</file>

<file path=word/_rels/header89.xml.rels><?xml version="1.0" encoding="UTF-8"?><Relationships xmlns="http://schemas.openxmlformats.org/package/2006/relationships"/>
</file>

<file path=word/_rels/header90.xml.rels><?xml version="1.0" encoding="UTF-8"?><Relationships xmlns="http://schemas.openxmlformats.org/package/2006/relationships"/>
</file>

<file path=word/_rels/header91.xml.rels><?xml version="1.0" encoding="UTF-8"?><Relationships xmlns="http://schemas.openxmlformats.org/package/2006/relationships"/>
</file>

<file path=word/_rels/header92.xml.rels><?xml version="1.0" encoding="UTF-8"?><Relationships xmlns="http://schemas.openxmlformats.org/package/2006/relationships"/>
</file>

<file path=word/_rels/header93.xml.rels><?xml version="1.0" encoding="UTF-8"?><Relationships xmlns="http://schemas.openxmlformats.org/package/2006/relationships"/>
</file>

<file path=word/_rels/header94.xml.rels><?xml version="1.0" encoding="UTF-8"?><Relationships xmlns="http://schemas.openxmlformats.org/package/2006/relationships"/>
</file>

<file path=word/_rels/header95.xml.rels><?xml version="1.0" encoding="UTF-8"?><Relationships xmlns="http://schemas.openxmlformats.org/package/2006/relationships"/>
</file>

<file path=word/_rels/header96.xml.rels><?xml version="1.0" encoding="UTF-8"?><Relationships xmlns="http://schemas.openxmlformats.org/package/2006/relationships"/>
</file>

<file path=word/_rels/header97.xml.rels><?xml version="1.0" encoding="UTF-8"?><Relationships xmlns="http://schemas.openxmlformats.org/package/2006/relationships"/>
</file>

<file path=word/_rels/header98.xml.rels><?xml version="1.0" encoding="UTF-8"?><Relationships xmlns="http://schemas.openxmlformats.org/package/2006/relationships"/>
</file>

<file path=word/_rels/header99.xml.rels><?xml version="1.0" encoding="UTF-8"?><Relationships xmlns="http://schemas.openxmlformats.org/package/2006/relationships"/>
</file>

<file path=word/_rels/header10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2026-06-11T02:18:20.953Z</dcterms:created>
  <dcterms:modified xsi:type="dcterms:W3CDTF">2026-06-11T02:18:20.953Z</dcterms:modified>
</cp:coreProperties>
</file>

<file path=docProps/custom.xml><?xml version="1.0" encoding="utf-8"?>
<Properties xmlns="http://schemas.openxmlformats.org/officeDocument/2006/custom-properties" xmlns:vt="http://schemas.openxmlformats.org/officeDocument/2006/docPropsVTypes"/>
</file>