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本制度由工程研发事业部提出和起草。</w:t>
      </w:r>
    </w:p>
    <w:p>
      <w:pPr>
        <w:spacing w:before="0" w:after="0"/>
        <w:jc w:val="both"/>
      </w:pPr>
      <w:r>
        <w:rPr>
          <w:color w:val="121212"/>
          <w:sz w:val="21"/>
          <w:szCs w:val="21"/>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研发项目成本控制</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本文规定了</w:t>
      </w:r>
      <w:r>
        <w:rPr>
          <w:color w:val="000000"/>
          <w:sz w:val="28"/>
          <w:szCs w:val="28"/>
          <w:rFonts w:ascii="宋体" w:cs="宋体" w:eastAsia="宋体" w:hAnsi="宋体"/>
        </w:rPr>
        <w:t xml:space="preserve">研发项目实施阶段可控成本的构成、管理方法和流程等要求。</w:t>
      </w:r>
    </w:p>
    <w:p>
      <w:pPr>
        <w:spacing w:before="0" w:after="0"/>
        <w:jc w:val="both"/>
      </w:pPr>
      <w:r>
        <w:rPr>
          <w:color w:val="121212"/>
          <w:sz w:val="28"/>
          <w:szCs w:val="28"/>
          <w:rFonts w:ascii="宋体" w:cs="宋体" w:eastAsia="宋体" w:hAnsi="宋体"/>
        </w:rPr>
        <w:t xml:space="preserve">    本文件适用于民机项目。</w:t>
      </w:r>
    </w:p>
    <w:p>
      <w:pPr>
        <w:spacing w:before="0" w:after="0"/>
        <w:jc w:val="both"/>
      </w:pPr>
      <w:r>
        <w:rPr>
          <w:color w:val="121212"/>
          <w:sz w:val="28"/>
          <w:szCs w:val="28"/>
          <w:rFonts w:ascii="宋体" w:cs="宋体" w:eastAsia="宋体" w:hAnsi="宋体"/>
        </w:rPr>
        <w:t xml:space="preserve">    本文件依据</w:t>
      </w:r>
      <w:r>
        <w:rPr>
          <w:color w:val="121212"/>
          <w:sz w:val="28"/>
          <w:szCs w:val="28"/>
          <w:rFonts w:ascii="Times New Roman" w:cs="Times New Roman" w:eastAsia="Times New Roman" w:hAnsi="Times New Roman"/>
        </w:rPr>
        <w:t xml:space="preserve">GLG1202</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研发技术服务管理规则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        FM1202-04</w:t>
      </w:r>
      <w:r>
        <w:rPr>
          <w:color w:val="000000"/>
          <w:sz w:val="28"/>
          <w:szCs w:val="28"/>
          <w:rFonts w:ascii="宋体" w:cs="宋体" w:eastAsia="宋体" w:hAnsi="宋体"/>
        </w:rPr>
        <w:t xml:space="preserve"> 研发项目成本监控表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Times New Roman" w:cs="Times New Roman" w:eastAsia="Times New Roman" w:hAnsi="Times New Roman"/>
        </w:rPr>
        <w:t xml:space="preserve">        FM1202-05</w:t>
      </w:r>
      <w:r>
        <w:rPr>
          <w:color w:val="000000"/>
          <w:sz w:val="28"/>
          <w:szCs w:val="28"/>
          <w:rFonts w:ascii="宋体" w:cs="宋体" w:eastAsia="宋体" w:hAnsi="宋体"/>
        </w:rPr>
        <w:t xml:space="preserve"> 研发项目成本中心（</w:t>
      </w:r>
      <w:r>
        <w:rPr>
          <w:color w:val="000000"/>
          <w:sz w:val="28"/>
          <w:szCs w:val="28"/>
          <w:rFonts w:ascii="Times New Roman" w:cs="Times New Roman" w:eastAsia="Times New Roman" w:hAnsi="Times New Roman"/>
        </w:rPr>
        <w:t xml:space="preserve">WBS</w:t>
      </w:r>
      <w:r>
        <w:rPr>
          <w:color w:val="000000"/>
          <w:sz w:val="28"/>
          <w:szCs w:val="28"/>
          <w:rFonts w:ascii="宋体" w:cs="宋体" w:eastAsia="宋体" w:hAnsi="宋体"/>
        </w:rPr>
        <w:t xml:space="preserve"> 要素）申请表</w:t>
      </w:r>
    </w:p>
    <w:p>
      <w:pPr>
        <w:spacing w:before="0" w:after="0"/>
        <w:jc w:val="both"/>
      </w:pPr>
      <w:r>
        <w:rPr>
          <w:color w:val="121212"/>
          <w:sz w:val="28"/>
          <w:szCs w:val="28"/>
          <w:rFonts w:ascii="Times New Roman" w:cs="Times New Roman" w:eastAsia="Times New Roman" w:hAnsi="Times New Roman"/>
        </w:rPr>
        <w:t xml:space="preserve">        FM1202-06</w:t>
      </w:r>
      <w:r>
        <w:rPr>
          <w:color w:val="000000"/>
          <w:sz w:val="28"/>
          <w:szCs w:val="28"/>
          <w:rFonts w:ascii="宋体" w:cs="宋体" w:eastAsia="宋体" w:hAnsi="宋体"/>
        </w:rPr>
        <w:t xml:space="preserve"> 人员成本中心（</w:t>
      </w:r>
      <w:r>
        <w:rPr>
          <w:color w:val="000000"/>
          <w:sz w:val="28"/>
          <w:szCs w:val="28"/>
          <w:rFonts w:ascii="Times New Roman" w:cs="Times New Roman" w:eastAsia="Times New Roman" w:hAnsi="Times New Roman"/>
        </w:rPr>
        <w:t xml:space="preserve">WBS</w:t>
      </w:r>
      <w:r>
        <w:rPr>
          <w:color w:val="000000"/>
          <w:sz w:val="28"/>
          <w:szCs w:val="28"/>
          <w:rFonts w:ascii="宋体" w:cs="宋体" w:eastAsia="宋体" w:hAnsi="宋体"/>
        </w:rPr>
        <w:t xml:space="preserve">要素）分配表</w:t>
      </w:r>
    </w:p>
    <w:p>
      <w:pPr>
        <w:spacing w:before="0" w:after="0"/>
        <w:jc w:val="both"/>
      </w:pPr>
      <w:r>
        <w:rPr>
          <w:color w:val="121212"/>
          <w:sz w:val="28"/>
          <w:szCs w:val="28"/>
          <w:rFonts w:ascii="Times New Roman" w:cs="Times New Roman" w:eastAsia="Times New Roman" w:hAnsi="Times New Roman"/>
        </w:rPr>
        <w:t xml:space="preserve">        FM1202-07</w:t>
      </w:r>
      <w:r>
        <w:rPr>
          <w:color w:val="000000"/>
          <w:sz w:val="28"/>
          <w:szCs w:val="28"/>
          <w:rFonts w:ascii="宋体" w:cs="宋体" w:eastAsia="宋体" w:hAnsi="宋体"/>
        </w:rPr>
        <w:t xml:space="preserve"> 季度成本中心（</w:t>
      </w:r>
      <w:r>
        <w:rPr>
          <w:color w:val="000000"/>
          <w:sz w:val="28"/>
          <w:szCs w:val="28"/>
          <w:rFonts w:ascii="Times New Roman" w:cs="Times New Roman" w:eastAsia="Times New Roman" w:hAnsi="Times New Roman"/>
        </w:rPr>
        <w:t xml:space="preserve">WBS</w:t>
      </w:r>
      <w:r>
        <w:rPr>
          <w:color w:val="000000"/>
          <w:sz w:val="28"/>
          <w:szCs w:val="28"/>
          <w:rFonts w:ascii="宋体" w:cs="宋体" w:eastAsia="宋体" w:hAnsi="宋体"/>
        </w:rPr>
        <w:t xml:space="preserve">要素）调配表</w:t>
      </w:r>
    </w:p>
    <w:p>
      <w:pPr>
        <w:spacing w:before="0" w:after="0"/>
        <w:jc w:val="both"/>
      </w:pPr>
      <w:r>
        <w:rPr>
          <w:color w:val="121212"/>
          <w:sz w:val="28"/>
          <w:szCs w:val="28"/>
          <w:rFonts w:ascii="Times New Roman" w:cs="Times New Roman" w:eastAsia="Times New Roman" w:hAnsi="Times New Roman"/>
        </w:rPr>
        <w:t xml:space="preserve">        FM1202-08</w:t>
      </w:r>
      <w:r>
        <w:rPr>
          <w:color w:val="000000"/>
          <w:sz w:val="28"/>
          <w:szCs w:val="28"/>
          <w:rFonts w:ascii="宋体" w:cs="宋体" w:eastAsia="宋体" w:hAnsi="宋体"/>
        </w:rPr>
        <w:t xml:space="preserve">  执行研发项目账上成本汇总表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    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sz w:val="28"/>
          <w:szCs w:val="28"/>
          <w:rFonts w:ascii="黑体" w:cs="黑体" w:eastAsia="黑体" w:hAnsi="黑体"/>
        </w:rPr>
        <w:t xml:space="preserve">研发项目成本中心（WBS 要素）</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    指针对于研发项目设立的一类成本中心（</w:t>
      </w:r>
      <w:r>
        <w:rPr>
          <w:sz w:val="28"/>
          <w:szCs w:val="28"/>
          <w:rFonts w:ascii="Times New Roman" w:cs="Times New Roman" w:eastAsia="Times New Roman" w:hAnsi="Times New Roman"/>
        </w:rPr>
        <w:t xml:space="preserve">WBS </w:t>
      </w:r>
      <w:r>
        <w:rPr>
          <w:sz w:val="28"/>
          <w:szCs w:val="28"/>
          <w:rFonts w:ascii="宋体" w:cs="宋体" w:eastAsia="宋体" w:hAnsi="宋体"/>
        </w:rPr>
        <w:t xml:space="preserve">要素），目的是追溯、管理各研发项目成本发生情况。根据研发项目是否需要财务审计以及是否具备研制连续性等因素设置。每个成本中心（</w:t>
      </w:r>
      <w:r>
        <w:rPr>
          <w:sz w:val="28"/>
          <w:szCs w:val="28"/>
          <w:rFonts w:ascii="Times New Roman" w:cs="Times New Roman" w:eastAsia="Times New Roman" w:hAnsi="Times New Roman"/>
        </w:rPr>
        <w:t xml:space="preserve">WBS </w:t>
      </w:r>
      <w:r>
        <w:rPr>
          <w:sz w:val="28"/>
          <w:szCs w:val="28"/>
          <w:rFonts w:ascii="宋体" w:cs="宋体" w:eastAsia="宋体" w:hAnsi="宋体"/>
        </w:rPr>
        <w:t xml:space="preserve">要素）用独立且唯一的数字代号表示。</w:t>
      </w:r>
    </w:p>
    <w:p>
      <w:pPr>
        <w:spacing w:before="0" w:after="0"/>
        <w:jc w:val="both"/>
      </w:pPr>
      <w:r>
        <w:rPr>
          <w:sz w:val="28"/>
          <w:szCs w:val="28"/>
          <w:rFonts w:ascii="黑体" w:cs="黑体" w:eastAsia="黑体" w:hAnsi="黑体"/>
        </w:rPr>
        <w:t xml:space="preserve">4.2 研发项目可控成本</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  研发项目可控成本包括：参与研发项目人员的工资/工资性费用/津贴福利、计入研发项目的差旅费、研发项目专用费用（如专用电脑、工位、软件、培训费、网络设备等）、分摊至研发项目的固定资产折旧（包括但不限于办公基础设施折旧、电脑折旧、软件折旧等，公司分摊至工程研发事业部后二次分摊至各研发项目）、分摊至研发项目的日常性费用（包括但不限于电脑耗材费用、办公用品耗材费用、电费、取暖费、水费等，公司分摊至工程研发事业部后二次分摊至各研发项目）。</w:t>
      </w:r>
    </w:p>
    <w:p>
      <w:pPr>
        <w:spacing w:before="0" w:after="0"/>
        <w:jc w:val="both"/>
      </w:pPr>
      <w:r>
        <w:rPr>
          <w:sz w:val="28"/>
          <w:szCs w:val="28"/>
          <w:rFonts w:ascii="黑体" w:cs="黑体" w:eastAsia="黑体" w:hAnsi="黑体"/>
        </w:rPr>
        <w:t xml:space="preserve">4.3 研发项目资金预算 </w:t>
      </w:r>
    </w:p>
    <w:p>
      <w:pPr>
        <w:spacing w:before="0" w:after="0"/>
        <w:jc w:val="both"/>
      </w:pPr>
      <w:r>
        <w:rPr>
          <w:sz w:val="28"/>
          <w:szCs w:val="28"/>
          <w:rFonts w:ascii="宋体" w:cs="宋体" w:eastAsia="宋体" w:hAnsi="宋体"/>
        </w:rPr>
        <w:t xml:space="preserve">    指在一定时期内为保证研发项目的目标利润实现而设定的一种预计费用指标，是研发项目可控成本预测与目标管理方法相结合的产物，以下简称预算。</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    工程研发事业部为研发项目成本控制的归口管理部门，主要职责如下：</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 a）</w:t>
      </w:r>
      <w:r>
        <w:rPr>
          <w:color w:val="000000"/>
          <w:sz w:val="28"/>
          <w:szCs w:val="28"/>
          <w:rFonts w:ascii="宋体" w:cs="宋体" w:eastAsia="宋体" w:hAnsi="宋体"/>
        </w:rPr>
        <w:t xml:space="preserve">研发项目</w:t>
      </w:r>
      <w:r>
        <w:rPr>
          <w:color w:val="000000"/>
          <w:sz w:val="28"/>
          <w:szCs w:val="28"/>
          <w:rFonts w:ascii="Times New Roman" w:cs="Times New Roman" w:eastAsia="Times New Roman" w:hAnsi="Times New Roman"/>
        </w:rPr>
        <w:t xml:space="preserve"> </w:t>
      </w:r>
      <w:r>
        <w:rPr>
          <w:color w:val="121212"/>
          <w:sz w:val="28"/>
          <w:szCs w:val="28"/>
          <w:rFonts w:ascii="Times New Roman" w:cs="Times New Roman" w:eastAsia="Times New Roman" w:hAnsi="Times New Roman"/>
        </w:rPr>
        <w:t xml:space="preserve">IPT</w:t>
      </w:r>
      <w:r>
        <w:rPr>
          <w:color w:val="000000"/>
          <w:sz w:val="28"/>
          <w:szCs w:val="28"/>
          <w:rFonts w:ascii="Times New Roman" w:cs="Times New Roman" w:eastAsia="Times New Roman" w:hAnsi="Times New Roman"/>
        </w:rPr>
        <w:t xml:space="preserve"> </w:t>
      </w:r>
      <w:r>
        <w:rPr>
          <w:color w:val="000000"/>
          <w:sz w:val="28"/>
          <w:szCs w:val="28"/>
          <w:rFonts w:ascii="宋体" w:cs="宋体" w:eastAsia="宋体" w:hAnsi="宋体"/>
        </w:rPr>
        <w:t xml:space="preserve">负责人负责提出年度资金预算，包括收入、回款、差旅费用以及预计发生月份等</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 b）</w:t>
      </w:r>
      <w:r>
        <w:rPr>
          <w:color w:val="000000"/>
          <w:sz w:val="28"/>
          <w:szCs w:val="28"/>
          <w:rFonts w:ascii="宋体" w:cs="宋体" w:eastAsia="宋体" w:hAnsi="宋体"/>
        </w:rPr>
        <w:t xml:space="preserve">工程项目室/适航工程室综合管理员负责编制、报送工程研发事业部年度预算报表，负责月度预算及执行情况的报送，负责维护研发设计成本中心清单</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c）IPT</w:t>
      </w:r>
      <w:r>
        <w:rPr>
          <w:color w:val="000000"/>
          <w:sz w:val="28"/>
          <w:szCs w:val="28"/>
          <w:rFonts w:ascii="宋体" w:cs="宋体" w:eastAsia="宋体" w:hAnsi="宋体"/>
        </w:rPr>
        <w:t xml:space="preserve">研发项目设计员负责根据研发项目合同进行研发项目成本分解，协助研发项目</w:t>
      </w:r>
      <w:r>
        <w:rPr>
          <w:color w:val="000000"/>
          <w:sz w:val="28"/>
          <w:szCs w:val="28"/>
          <w:rFonts w:ascii="Times New Roman" w:cs="Times New Roman" w:eastAsia="Times New Roman" w:hAnsi="Times New Roman"/>
        </w:rPr>
        <w:t xml:space="preserve"> </w:t>
      </w:r>
      <w:r>
        <w:rPr>
          <w:color w:val="121212"/>
          <w:sz w:val="28"/>
          <w:szCs w:val="28"/>
          <w:rFonts w:ascii="Times New Roman" w:cs="Times New Roman" w:eastAsia="Times New Roman" w:hAnsi="Times New Roman"/>
        </w:rPr>
        <w:t xml:space="preserve">IPT </w:t>
      </w:r>
      <w:r>
        <w:rPr>
          <w:color w:val="000000"/>
          <w:sz w:val="28"/>
          <w:szCs w:val="28"/>
          <w:rFonts w:ascii="宋体" w:cs="宋体" w:eastAsia="宋体" w:hAnsi="宋体"/>
        </w:rPr>
        <w:t xml:space="preserve">负责人对项目可控成本进行管控；新增研发项目时，负责申请新的成本中心（</w:t>
      </w:r>
      <w:r>
        <w:rPr>
          <w:color w:val="121212"/>
          <w:sz w:val="28"/>
          <w:szCs w:val="28"/>
          <w:rFonts w:ascii="Times New Roman" w:cs="Times New Roman" w:eastAsia="Times New Roman" w:hAnsi="Times New Roman"/>
        </w:rPr>
        <w:t xml:space="preserve">WBS</w:t>
      </w:r>
      <w:r>
        <w:rPr>
          <w:color w:val="000000"/>
          <w:sz w:val="28"/>
          <w:szCs w:val="28"/>
          <w:rFonts w:ascii="Times New Roman" w:cs="Times New Roman" w:eastAsia="Times New Roman" w:hAnsi="Times New Roman"/>
        </w:rPr>
        <w:t xml:space="preserve"> </w:t>
      </w:r>
      <w:r>
        <w:rPr>
          <w:color w:val="000000"/>
          <w:sz w:val="28"/>
          <w:szCs w:val="28"/>
          <w:rFonts w:ascii="宋体" w:cs="宋体" w:eastAsia="宋体" w:hAnsi="宋体"/>
        </w:rPr>
        <w:t xml:space="preserve">要素）。</w:t>
      </w:r>
    </w:p>
    <w:p>
      <w:pPr>
        <w:spacing w:before="0" w:after="0"/>
        <w:jc w:val="both"/>
      </w:pPr>
      <w:r>
        <w:rPr>
          <w:color w:val="121212"/>
          <w:sz w:val="28"/>
          <w:szCs w:val="28"/>
          <w:rFonts w:ascii="黑体" w:cs="黑体" w:eastAsia="黑体" w:hAnsi="黑体"/>
        </w:rPr>
        <w:t xml:space="preserve">5.2 </w:t>
      </w:r>
      <w:r>
        <w:rPr>
          <w:color w:val="121212"/>
          <w:sz w:val="28"/>
          <w:szCs w:val="28"/>
          <w:rFonts w:ascii="宋体" w:cs="宋体" w:eastAsia="宋体" w:hAnsi="宋体"/>
        </w:rPr>
        <w:t xml:space="preserve">人力资源部负责依据人员成本中心（</w:t>
      </w:r>
      <w:r>
        <w:rPr>
          <w:color w:val="121212"/>
          <w:sz w:val="28"/>
          <w:szCs w:val="28"/>
          <w:rFonts w:ascii="Times New Roman" w:cs="Times New Roman" w:eastAsia="Times New Roman" w:hAnsi="Times New Roman"/>
        </w:rPr>
        <w:t xml:space="preserve">WBS</w:t>
      </w:r>
      <w:r>
        <w:rPr>
          <w:color w:val="121212"/>
          <w:sz w:val="28"/>
          <w:szCs w:val="28"/>
          <w:rFonts w:ascii="宋体" w:cs="宋体" w:eastAsia="宋体" w:hAnsi="宋体"/>
        </w:rPr>
        <w:t xml:space="preserve">要素）分配表进行人员工资及工资性费用发放。</w:t>
      </w:r>
    </w:p>
    <w:p>
      <w:pPr>
        <w:spacing w:before="0" w:after="0"/>
        <w:jc w:val="both"/>
      </w:pPr>
      <w:r>
        <w:rPr>
          <w:color w:val="000000"/>
          <w:sz w:val="28"/>
          <w:szCs w:val="28"/>
          <w:rFonts w:ascii="黑体" w:cs="黑体" w:eastAsia="黑体" w:hAnsi="黑体"/>
        </w:rPr>
        <w:t xml:space="preserve">5.3 </w:t>
      </w:r>
      <w:r>
        <w:rPr>
          <w:color w:val="000000"/>
          <w:sz w:val="28"/>
          <w:szCs w:val="28"/>
          <w:rFonts w:ascii="宋体" w:cs="宋体" w:eastAsia="宋体" w:hAnsi="宋体"/>
        </w:rPr>
        <w:t xml:space="preserve">财务管理部成本价格室负责每月动态监控研发项目成本中心收支情况。</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成本监控不及时风险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未建立实时监控机制，仅项目结束后核算成本超支时无法及时预警</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小</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建立成本监控表，对比预算与实际发生成本情况，进行成本控制</w:t>
            </w:r>
          </w:p>
        </w:tc>
      </w:tr>
    </w:tbl>
    <w:p>
      <w:pPr>
        <w:spacing w:before="0" w:after="0"/>
        <w:jc w:val="both"/>
      </w:pPr>
      <w:r>
        <w:rPr>
          <w:sz w:val="28"/>
          <w:szCs w:val="28"/>
          <w:rFonts w:ascii="黑体" w:cs="黑体" w:eastAsia="黑体" w:hAnsi="黑体"/>
        </w:rPr>
        <w:t xml:space="preserve">6.3 研发项目资金预算与管控</w:t>
      </w:r>
    </w:p>
    <w:p>
      <w:pPr>
        <w:spacing w:before="0" w:after="0"/>
        <w:jc w:val="both"/>
      </w:pPr>
      <w:r>
        <w:rPr>
          <w:color w:val="0d0d0d"/>
          <w:sz w:val="28"/>
          <w:szCs w:val="28"/>
          <w:rFonts w:ascii="宋体" w:cs="宋体" w:eastAsia="宋体" w:hAnsi="宋体"/>
          <w:shd w:fill="ffffff" w:color="auto" w:val="clear"/>
        </w:rPr>
        <w:t xml:space="preserve">    每年底，各工程项目专业设计员应协助</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负责人完成研发项目下一年度资金预算的制定，研发项目年度资金预算包括研发项目差旅费预算、研发项目收入确认与回款月份及相应金额。</w:t>
      </w:r>
    </w:p>
    <w:p>
      <w:pPr>
        <w:spacing w:before="0" w:after="0"/>
        <w:jc w:val="both"/>
      </w:pPr>
      <w:r>
        <w:rPr>
          <w:color w:val="0d0d0d"/>
          <w:sz w:val="28"/>
          <w:szCs w:val="28"/>
          <w:rFonts w:ascii="宋体" w:cs="宋体" w:eastAsia="宋体" w:hAnsi="宋体"/>
          <w:shd w:fill="ffffff" w:color="auto" w:val="clear"/>
        </w:rPr>
        <w:t xml:space="preserve">   每月底，</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将下一月研发项目资金预算及除差旅费以外的其他费用预算提交工程项目室/适航工程室综合管理员，由工程项目室/适航工程室综合管理员汇总后报送财务管理部。此外，每月底，工程项目室/适航工程室综合管理员还应报送当月预算执行情况表至财务管理部。</w:t>
      </w:r>
    </w:p>
    <w:p>
      <w:pPr>
        <w:spacing w:before="0" w:after="0"/>
        <w:jc w:val="both"/>
      </w:pPr>
      <w:r>
        <w:rPr>
          <w:sz w:val="28"/>
          <w:szCs w:val="28"/>
          <w:rFonts w:ascii="黑体" w:cs="黑体" w:eastAsia="黑体" w:hAnsi="黑体"/>
        </w:rPr>
        <w:t xml:space="preserve">6.4 研发项目成本管控</w:t>
      </w:r>
    </w:p>
    <w:p>
      <w:pPr>
        <w:spacing w:before="0" w:after="0"/>
        <w:jc w:val="both"/>
      </w:pPr>
      <w:r>
        <w:rPr>
          <w:sz w:val="28"/>
          <w:szCs w:val="28"/>
          <w:rFonts w:ascii="黑体" w:cs="黑体" w:eastAsia="黑体" w:hAnsi="黑体"/>
        </w:rPr>
        <w:t xml:space="preserve">6.4.1 研发项目成本中心建立</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研发项目专业设计员需在新增研发项目时，填写</w:t>
      </w:r>
      <w:r>
        <w:rPr>
          <w:sz w:val="28"/>
          <w:szCs w:val="28"/>
          <w:rFonts w:ascii="Times New Roman" w:cs="Times New Roman" w:eastAsia="Times New Roman" w:hAnsi="Times New Roman"/>
        </w:rPr>
        <w:t xml:space="preserve">FM1202-05</w:t>
      </w:r>
      <w:r>
        <w:rPr>
          <w:color w:val="0d0d0d"/>
          <w:sz w:val="28"/>
          <w:szCs w:val="28"/>
          <w:rFonts w:ascii="宋体" w:cs="宋体" w:eastAsia="宋体" w:hAnsi="宋体"/>
          <w:shd w:fill="ffffff" w:color="auto" w:val="clear"/>
        </w:rPr>
        <w:t xml:space="preserve">，申请新的成本中心，并由工程项目室/适航工程室综合管理员增加到工程研发事业部成本中心清单，对于有市外出差需求的，应同时加入差旅平台。</w:t>
      </w:r>
    </w:p>
    <w:p>
      <w:pPr>
        <w:spacing w:before="0" w:after="0"/>
        <w:jc w:val="both"/>
      </w:pPr>
      <w:r>
        <w:rPr>
          <w:sz w:val="28"/>
          <w:szCs w:val="28"/>
          <w:rFonts w:ascii="黑体" w:cs="黑体" w:eastAsia="黑体" w:hAnsi="黑体"/>
        </w:rPr>
        <w:t xml:space="preserve">6.4.2 研发项目成本分解</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研发项目专业设计员应按</w:t>
      </w:r>
      <w:r>
        <w:rPr>
          <w:sz w:val="28"/>
          <w:szCs w:val="28"/>
          <w:rFonts w:ascii="Times New Roman" w:cs="Times New Roman" w:eastAsia="Times New Roman" w:hAnsi="Times New Roman"/>
        </w:rPr>
        <w:t xml:space="preserve">FM1202-04</w:t>
      </w:r>
      <w:r>
        <w:rPr>
          <w:color w:val="0d0d0d"/>
          <w:sz w:val="28"/>
          <w:szCs w:val="28"/>
          <w:rFonts w:ascii="宋体" w:cs="宋体" w:eastAsia="宋体" w:hAnsi="宋体"/>
          <w:shd w:fill="ffffff" w:color="auto" w:val="clear"/>
        </w:rPr>
        <w:t xml:space="preserve">完成研发项目成本预算分解，分解内容包括但不限于研发项目人工费用指标、差旅费指标、固定资产与分摊费用指标等。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黑体" w:cs="黑体" w:eastAsia="黑体" w:hAnsi="黑体"/>
        </w:rPr>
        <w:t xml:space="preserve">6.4.3 研发项目成本归集</w:t>
      </w:r>
    </w:p>
    <w:p>
      <w:pPr>
        <w:spacing w:before="0" w:after="0"/>
        <w:jc w:val="both"/>
      </w:pPr>
      <w:r>
        <w:rPr>
          <w:color w:val="0d0d0d"/>
          <w:sz w:val="28"/>
          <w:szCs w:val="28"/>
          <w:rFonts w:ascii="宋体" w:cs="宋体" w:eastAsia="宋体" w:hAnsi="宋体"/>
          <w:shd w:fill="ffffff" w:color="auto" w:val="clear"/>
        </w:rPr>
        <w:t xml:space="preserve">    每月初，</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将上一月研发项目人员投入情况提交至工程项目室/适航工程室综合管理员，工程项目室/适航工程室综合管理员负责完成当月研发项目人工费用成本归集，除人工费用以外据实发生的研发项目成本由</w:t>
      </w:r>
      <w:r>
        <w:rPr>
          <w:color w:val="121212"/>
          <w:sz w:val="28"/>
          <w:szCs w:val="28"/>
          <w:rFonts w:ascii="宋体" w:cs="宋体" w:eastAsia="宋体" w:hAnsi="宋体"/>
        </w:rPr>
        <w:t xml:space="preserve">IPT工</w:t>
      </w:r>
      <w:r>
        <w:rPr>
          <w:color w:val="0d0d0d"/>
          <w:sz w:val="28"/>
          <w:szCs w:val="28"/>
          <w:rFonts w:ascii="宋体" w:cs="宋体" w:eastAsia="宋体" w:hAnsi="宋体"/>
          <w:shd w:fill="ffffff" w:color="auto" w:val="clear"/>
        </w:rPr>
        <w:t xml:space="preserve">程项目专业设计员在费用报销过程中确认并归集。</w:t>
      </w:r>
    </w:p>
    <w:p>
      <w:pPr>
        <w:spacing w:before="0" w:after="0"/>
        <w:jc w:val="both"/>
      </w:pPr>
      <w:r>
        <w:rPr>
          <w:color w:val="0d0d0d"/>
          <w:sz w:val="28"/>
          <w:szCs w:val="28"/>
          <w:rFonts w:ascii="宋体" w:cs="宋体" w:eastAsia="宋体" w:hAnsi="宋体"/>
          <w:shd w:fill="ffffff" w:color="auto" w:val="clear"/>
        </w:rPr>
        <w:t xml:space="preserve">    每季度第一月，工程项目室/适航工程室综合管理员应编制工程研发事业部上一季度费用分摊计划，经工程项目室/适航工程室负责人审查，工程研发事业部分管领导批准后提交财务管理部成本价格室相关人员，并按此计入各研发项目成本中心。</w:t>
      </w:r>
    </w:p>
    <w:p>
      <w:pPr>
        <w:spacing w:before="0" w:after="0"/>
        <w:jc w:val="both"/>
      </w:pPr>
      <w:r>
        <w:rPr>
          <w:sz w:val="28"/>
          <w:szCs w:val="28"/>
          <w:rFonts w:ascii="黑体" w:cs="黑体" w:eastAsia="黑体" w:hAnsi="黑体"/>
        </w:rPr>
        <w:t xml:space="preserve">6.4.4 研发项目成本动态监控</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负责人应严格按照研发项目需求计划合理安排参研人员数量，同时督促参研人员提高工作效率和工作质量，对研发项目参研人员考核时要考虑参研人员工作时长、工作效率及工作质量等影响成本的要素。</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工程项目专业设计员应配合</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负责人对研发项目成本进行实时监控，财务管理部成本价格室相关人员应配合</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工程项目专业设计员完成研发项目成本中心收支情况统计。由</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工程项目专业设计员动态更新</w:t>
      </w:r>
      <w:r>
        <w:rPr>
          <w:sz w:val="28"/>
          <w:szCs w:val="28"/>
          <w:rFonts w:ascii="Times New Roman" w:cs="Times New Roman" w:eastAsia="Times New Roman" w:hAnsi="Times New Roman"/>
        </w:rPr>
        <w:t xml:space="preserve">FM1202-04</w:t>
      </w:r>
      <w:r>
        <w:rPr>
          <w:color w:val="0d0d0d"/>
          <w:sz w:val="28"/>
          <w:szCs w:val="28"/>
          <w:rFonts w:ascii="宋体" w:cs="宋体" w:eastAsia="宋体" w:hAnsi="宋体"/>
          <w:shd w:fill="ffffff" w:color="auto" w:val="clear"/>
        </w:rPr>
        <w:t xml:space="preserve">，并每月提交工程项目室/适航工程室综合管理员存档。在进行费用报销时，应由</w:t>
      </w:r>
      <w:r>
        <w:rPr>
          <w:color w:val="121212"/>
          <w:sz w:val="28"/>
          <w:szCs w:val="28"/>
          <w:rFonts w:ascii="宋体" w:cs="宋体" w:eastAsia="宋体" w:hAnsi="宋体"/>
        </w:rPr>
        <w:t xml:space="preserve">IPT</w:t>
      </w:r>
      <w:r>
        <w:rPr>
          <w:color w:val="0d0d0d"/>
          <w:sz w:val="28"/>
          <w:szCs w:val="28"/>
          <w:rFonts w:ascii="宋体" w:cs="宋体" w:eastAsia="宋体" w:hAnsi="宋体"/>
          <w:shd w:fill="ffffff" w:color="auto" w:val="clear"/>
        </w:rPr>
        <w:t xml:space="preserve">工程项目专业设计员在报销单上填写研发项目成本中心代号并签字后方可报销；对于工程研发事业部综合技术室和联络工程室所发生的非转包项目费用报销时，应由</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工程项目专业设计员填写成本中心代号并签字后方可报销。</w:t>
      </w:r>
    </w:p>
    <w:p>
      <w:pPr>
        <w:spacing w:before="0" w:after="0"/>
        <w:jc w:val="both"/>
      </w:pPr>
      <w:r>
        <w:rPr>
          <w:color w:val="0d0d0d"/>
          <w:sz w:val="28"/>
          <w:szCs w:val="28"/>
          <w:rFonts w:ascii="宋体" w:cs="宋体" w:eastAsia="宋体" w:hAnsi="宋体"/>
          <w:shd w:fill="ffffff" w:color="auto" w:val="clear"/>
        </w:rPr>
        <w:t xml:space="preserve">    研发项目</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负责人在</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工程项目专业设计员的协助下，对出差人员回沈情况进行管控。长期出差不返沈人员由</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工程项目专业设计员协助报销，报销时应注意报销时间的衔接。对于跨项目、跨年度的差旅费报销，应严格按照预算执行，并保证研发项目成本及时、准确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d0d0d"/>
          <w:sz w:val="28"/>
          <w:szCs w:val="28"/>
          <w:rFonts w:ascii="宋体" w:cs="宋体" w:eastAsia="宋体" w:hAnsi="宋体"/>
          <w:shd w:fill="ffffff" w:color="auto" w:val="clear"/>
        </w:rPr>
        <w:t xml:space="preserve">地归集至所在项目中。市外出差住宿报销应优先开具增值税专用发票。</w:t>
      </w:r>
    </w:p>
    <w:p>
      <w:pPr>
        <w:spacing w:before="0" w:after="0"/>
        <w:jc w:val="both"/>
      </w:pPr>
      <w:r>
        <w:rPr>
          <w:color w:val="0d0d0d"/>
          <w:sz w:val="28"/>
          <w:szCs w:val="28"/>
          <w:rFonts w:ascii="宋体" w:cs="宋体" w:eastAsia="宋体" w:hAnsi="宋体"/>
          <w:shd w:fill="ffffff" w:color="auto" w:val="clear"/>
        </w:rPr>
        <w:t xml:space="preserve">    在公司内参与研发项目的人员，不得随意浪费办公用品，要注意对电脑耗材的使用，维护好自己的电脑耗材产品，平时要注意节约水电。对于研发项目交付物须彩色打印和/或胶装的，联系综合管理部办理。</w:t>
      </w:r>
    </w:p>
    <w:p>
      <w:pPr>
        <w:spacing w:before="0" w:after="0"/>
        <w:jc w:val="both"/>
      </w:pPr>
      <w:r>
        <w:rPr>
          <w:color w:val="0d0d0d"/>
          <w:sz w:val="28"/>
          <w:szCs w:val="28"/>
          <w:rFonts w:ascii="宋体" w:cs="宋体" w:eastAsia="宋体" w:hAnsi="宋体"/>
          <w:shd w:fill="ffffff" w:color="auto" w:val="clear"/>
        </w:rPr>
        <w:t xml:space="preserve">    研发项目</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负责人需对回款情况进行严格控制，应在研发项目回款期前</w:t>
      </w:r>
      <w:r>
        <w:rPr>
          <w:sz w:val="28"/>
          <w:szCs w:val="28"/>
          <w:rFonts w:ascii="Times New Roman" w:cs="Times New Roman" w:eastAsia="Times New Roman" w:hAnsi="Times New Roman"/>
        </w:rPr>
        <w:t xml:space="preserve">1个</w:t>
      </w:r>
      <w:r>
        <w:rPr>
          <w:color w:val="0d0d0d"/>
          <w:sz w:val="28"/>
          <w:szCs w:val="28"/>
          <w:rFonts w:ascii="宋体" w:cs="宋体" w:eastAsia="宋体" w:hAnsi="宋体"/>
          <w:shd w:fill="ffffff" w:color="auto" w:val="clear"/>
        </w:rPr>
        <w:t xml:space="preserve">月对回款情况进行风险识别，如果存在回款拖期风险，应及时采取相应措施确保回款按期完成。</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研发项目专业设计员应时刻管控研发项目工时的使用与调整，尽量缩短研发项目周期，合理调配人力资源，并有效监控研发项目执行效率。对于所监控到的项目工时用量风险，应及时向</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负责人预警，并提出应对计划。</w:t>
      </w:r>
    </w:p>
    <w:p>
      <w:pPr>
        <w:spacing w:before="0" w:after="0"/>
        <w:jc w:val="both"/>
      </w:pPr>
      <w:r>
        <w:rPr>
          <w:sz w:val="28"/>
          <w:szCs w:val="28"/>
          <w:rFonts w:ascii="黑体" w:cs="黑体" w:eastAsia="黑体" w:hAnsi="黑体"/>
        </w:rPr>
        <w:t xml:space="preserve">6.4.5 研发项目差旅费管控</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研发项目专业设计员应按照</w:t>
      </w:r>
      <w:r>
        <w:rPr>
          <w:sz w:val="28"/>
          <w:szCs w:val="28"/>
          <w:rFonts w:ascii="Times New Roman" w:cs="Times New Roman" w:eastAsia="Times New Roman" w:hAnsi="Times New Roman"/>
        </w:rPr>
        <w:t xml:space="preserve">FM1202-04</w:t>
      </w:r>
      <w:r>
        <w:rPr>
          <w:color w:val="0d0d0d"/>
          <w:sz w:val="28"/>
          <w:szCs w:val="28"/>
          <w:rFonts w:ascii="宋体" w:cs="宋体" w:eastAsia="宋体" w:hAnsi="宋体"/>
          <w:shd w:fill="ffffff" w:color="auto" w:val="clear"/>
        </w:rPr>
        <w:t xml:space="preserve">中差旅费指标对研发项目差旅费发生情况进行管控，如监控到差旅费超支风险，应及时向</w:t>
      </w:r>
      <w:r>
        <w:rPr>
          <w:color w:val="121212"/>
          <w:sz w:val="28"/>
          <w:szCs w:val="28"/>
          <w:rFonts w:ascii="宋体" w:cs="宋体" w:eastAsia="宋体" w:hAnsi="宋体"/>
        </w:rPr>
        <w:t xml:space="preserve">IPT</w:t>
      </w:r>
      <w:r>
        <w:rPr>
          <w:color w:val="0d0d0d"/>
          <w:sz w:val="28"/>
          <w:szCs w:val="28"/>
          <w:rFonts w:ascii="宋体" w:cs="宋体" w:eastAsia="宋体" w:hAnsi="宋体"/>
          <w:shd w:fill="ffffff" w:color="auto" w:val="clear"/>
        </w:rPr>
        <w:t xml:space="preserve">负责人预警，并按需调整人工费用和/或其他费用。</w:t>
      </w:r>
    </w:p>
    <w:p>
      <w:pPr>
        <w:spacing w:before="0" w:after="0"/>
        <w:jc w:val="both"/>
      </w:pPr>
      <w:r>
        <w:rPr>
          <w:sz w:val="28"/>
          <w:szCs w:val="28"/>
          <w:rFonts w:ascii="黑体" w:cs="黑体" w:eastAsia="黑体" w:hAnsi="黑体"/>
        </w:rPr>
        <w:t xml:space="preserve">6.4.6  研发项目其他费用管控</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研发项目专业设计员应按照</w:t>
      </w:r>
      <w:r>
        <w:rPr>
          <w:sz w:val="28"/>
          <w:szCs w:val="28"/>
          <w:rFonts w:ascii="Times New Roman" w:cs="Times New Roman" w:eastAsia="Times New Roman" w:hAnsi="Times New Roman"/>
        </w:rPr>
        <w:t xml:space="preserve">FM1202-04</w:t>
      </w:r>
      <w:r>
        <w:rPr>
          <w:color w:val="0d0d0d"/>
          <w:sz w:val="28"/>
          <w:szCs w:val="28"/>
          <w:rFonts w:ascii="宋体" w:cs="宋体" w:eastAsia="宋体" w:hAnsi="宋体"/>
          <w:shd w:fill="ffffff" w:color="auto" w:val="clear"/>
        </w:rPr>
        <w:t xml:space="preserve">中其他费用指标对除工时、人工费用和差旅费以外费用发生情况进行管控，如监控到超支风险，应及时向</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负责人预警，并提出应对计划。</w:t>
      </w:r>
    </w:p>
    <w:p>
      <w:pPr>
        <w:spacing w:before="0" w:after="0"/>
        <w:jc w:val="both"/>
      </w:pPr>
      <w:r>
        <w:rPr>
          <w:sz w:val="28"/>
          <w:szCs w:val="28"/>
          <w:rFonts w:ascii="黑体" w:cs="黑体" w:eastAsia="黑体" w:hAnsi="黑体"/>
        </w:rPr>
        <w:t xml:space="preserve">6.4.7 研发项目管控会</w:t>
      </w:r>
    </w:p>
    <w:p>
      <w:pPr>
        <w:spacing w:before="0" w:after="0"/>
        <w:jc w:val="both"/>
      </w:pPr>
      <w:r>
        <w:rPr>
          <w:color w:val="0d0d0d"/>
          <w:sz w:val="28"/>
          <w:szCs w:val="28"/>
          <w:rFonts w:ascii="宋体" w:cs="宋体" w:eastAsia="宋体" w:hAnsi="宋体"/>
          <w:shd w:fill="ffffff" w:color="auto" w:val="clear"/>
        </w:rPr>
        <w:t xml:space="preserve">    工程研发事业部按需召开研发项目管控会，对各研发项目成本发生情况进行分析及调控。</w:t>
      </w:r>
    </w:p>
    <w:p>
      <w:pPr>
        <w:spacing w:before="0" w:after="0"/>
        <w:jc w:val="both"/>
      </w:pPr>
      <w:r>
        <w:rPr>
          <w:sz w:val="28"/>
          <w:szCs w:val="28"/>
          <w:rFonts w:ascii="黑体" w:cs="黑体" w:eastAsia="黑体" w:hAnsi="黑体"/>
        </w:rPr>
        <w:t xml:space="preserve">6.5 研发项目成本核算</w:t>
      </w:r>
    </w:p>
    <w:p>
      <w:pPr>
        <w:spacing w:before="0" w:after="0"/>
        <w:jc w:val="both"/>
      </w:pPr>
      <w:r>
        <w:rPr>
          <w:color w:val="0d0d0d"/>
          <w:sz w:val="28"/>
          <w:szCs w:val="28"/>
          <w:rFonts w:ascii="宋体" w:cs="宋体" w:eastAsia="宋体" w:hAnsi="宋体"/>
          <w:shd w:fill="ffffff" w:color="auto" w:val="clear"/>
        </w:rPr>
        <w:t xml:space="preserve">    对于研发项目研制阶段结束、项目终止及项目合同收尾后，</w:t>
      </w:r>
      <w:r>
        <w:rPr>
          <w:sz w:val="28"/>
          <w:szCs w:val="28"/>
          <w:rFonts w:ascii="Times New Roman" w:cs="Times New Roman" w:eastAsia="Times New Roman" w:hAnsi="Times New Roman"/>
        </w:rPr>
        <w:t xml:space="preserve">IPT</w:t>
      </w:r>
      <w:r>
        <w:rPr>
          <w:color w:val="0d0d0d"/>
          <w:sz w:val="28"/>
          <w:szCs w:val="28"/>
          <w:rFonts w:ascii="宋体" w:cs="宋体" w:eastAsia="宋体" w:hAnsi="宋体"/>
          <w:shd w:fill="ffffff" w:color="auto" w:val="clear"/>
        </w:rPr>
        <w:t xml:space="preserve">研发项目专业设计员应汇总资金执行情况及项目工时发生情况，编制研</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d0d0d"/>
          <w:sz w:val="28"/>
          <w:szCs w:val="28"/>
          <w:rFonts w:ascii="宋体" w:cs="宋体" w:eastAsia="宋体" w:hAnsi="宋体"/>
          <w:shd w:fill="ffffff" w:color="auto" w:val="clear"/>
        </w:rPr>
        <w:t xml:space="preserve">发项目成本核算材料并按</w:t>
      </w:r>
      <w:r>
        <w:rPr>
          <w:sz w:val="28"/>
          <w:szCs w:val="28"/>
          <w:rFonts w:ascii="Times New Roman" w:cs="Times New Roman" w:eastAsia="Times New Roman" w:hAnsi="Times New Roman"/>
        </w:rPr>
        <w:t xml:space="preserve">GLG1202</w:t>
      </w:r>
      <w:r>
        <w:rPr>
          <w:color w:val="0d0d0d"/>
          <w:sz w:val="28"/>
          <w:szCs w:val="28"/>
          <w:rFonts w:ascii="宋体" w:cs="宋体" w:eastAsia="宋体" w:hAnsi="宋体"/>
          <w:shd w:fill="ffffff" w:color="auto" w:val="clear"/>
        </w:rPr>
        <w:t xml:space="preserve">规定写入项目执行情况总结报告。</w:t>
      </w:r>
    </w:p>
    <w:p>
      <w:pPr>
        <w:spacing w:before="0" w:after="0"/>
        <w:jc w:val="both"/>
      </w:pPr>
      <w:r>
        <w:rPr>
          <w:sz w:val="28"/>
          <w:szCs w:val="28"/>
          <w:rFonts w:ascii="黑体" w:cs="黑体" w:eastAsia="黑体" w:hAnsi="黑体"/>
        </w:rPr>
        <w:t xml:space="preserve">6.6 研发项目成本控制情况考核</w:t>
      </w:r>
    </w:p>
    <w:p>
      <w:pPr>
        <w:spacing w:before="0" w:after="0"/>
        <w:jc w:val="both"/>
      </w:pPr>
      <w:r>
        <w:rPr>
          <w:color w:val="0d0d0d"/>
          <w:sz w:val="28"/>
          <w:szCs w:val="28"/>
          <w:rFonts w:ascii="宋体" w:cs="宋体" w:eastAsia="宋体" w:hAnsi="宋体"/>
          <w:shd w:fill="ffffff" w:color="auto" w:val="clear"/>
        </w:rPr>
        <w:t xml:space="preserve">    各研发项目的预算执行情况及项目回款情况作为工程项目专项奖励的考核指标。</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研发项目成本控制</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研发项目成本控制</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3424926"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24926" cy="8315325"/>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研发项目成本控制</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（1）完成成本中心申请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心</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编制研发项目成本中心（WBS要素）申请表，提交财务管理部成本价格室相关人员。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客户要求,技术协议,研发项目合同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研发项目成本中心（WBS要素）申请表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（2）编制研发项目成本预算分解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算</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解</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2.1 基于项目合同及客户要求，对项目预计成本开展预算分解，填写研发项目成本监控表预算分解部分。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客户要求,研发项目合同,技术协议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研发项目成本监控表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（3）完成人员成本中心分配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人</w:t>
            </w:r>
          </w:p>
          <w:p>
            <w:pPr>
              <w:spacing w:before="0" w:after="0"/>
              <w:jc w:val="center"/>
            </w:pPr>
            <w:r>
              <w:rPr>
                <w:sz w:val="24"/>
                <w:szCs w:val="24"/>
                <w:rFonts w:ascii="宋体" w:cs="宋体" w:eastAsia="宋体" w:hAnsi="宋体"/>
              </w:rPr>
              <w:t xml:space="preserve">员</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中</w:t>
            </w:r>
          </w:p>
          <w:p>
            <w:pPr>
              <w:spacing w:before="0" w:after="0"/>
              <w:jc w:val="center"/>
            </w:pPr>
            <w:r>
              <w:rPr>
                <w:sz w:val="24"/>
                <w:szCs w:val="24"/>
                <w:rFonts w:ascii="宋体" w:cs="宋体" w:eastAsia="宋体" w:hAnsi="宋体"/>
              </w:rPr>
              <w:t xml:space="preserve">心</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 结合研发项目工作实际，按月将实际投入人员分配至对应项目成本中心，提交人力资源部进行人员工资及工资性费用发放。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工程项目室综合管理员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工程项目室综合管理员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研发项目成本中心（WBS要素）申请表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人员成本中心（WBS要素）分配表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（4）完成人工成本归集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 依据人员成本中心（WBS要素）分配表进行人员工资及工资性费用发放。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薪酬管理室薪酬管理员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薪酬管理室薪酬管理员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人员成本中心（WBS要素）分配表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年月工资及工资性费用汇总表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（5）研发项目成本归集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5.1 依据工程研发事业部上一季度分摊计划及人员工资及工资性费用发放情况，计入各研发项目成本中心。</w:t>
            </w:r>
          </w:p>
          <w:p>
            <w:pPr>
              <w:spacing w:before="0" w:after="0"/>
              <w:jc w:val="left"/>
            </w:pPr>
            <w:r>
              <w:rPr>
                <w:sz w:val="28"/>
                <w:szCs w:val="28"/>
                <w:rFonts w:ascii="宋体" w:cs="宋体" w:eastAsia="宋体" w:hAnsi="宋体"/>
              </w:rPr>
              <w:t xml:space="preserve">5.2 配合工程项目设计员完成研发项目成本中心收支情况统计。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成本价格室会计员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成本价格室技术工程师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年月工资及工资性费用汇总表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ERP数据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（6）完成研发项目成本决算</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决</w:t>
            </w:r>
          </w:p>
          <w:p>
            <w:pPr>
              <w:spacing w:before="0" w:after="0"/>
              <w:jc w:val="center"/>
            </w:pPr>
            <w:r>
              <w:rPr>
                <w:sz w:val="24"/>
                <w:szCs w:val="24"/>
                <w:rFonts w:ascii="宋体" w:cs="宋体" w:eastAsia="宋体" w:hAnsi="宋体"/>
              </w:rPr>
              <w:t xml:space="preserve">算</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 结合研发项目工作实际，开展可控成本管控；</w:t>
            </w:r>
          </w:p>
          <w:p>
            <w:pPr>
              <w:spacing w:before="0" w:after="0"/>
              <w:jc w:val="left"/>
            </w:pPr>
            <w:r>
              <w:rPr>
                <w:sz w:val="28"/>
                <w:szCs w:val="28"/>
                <w:rFonts w:ascii="宋体" w:cs="宋体" w:eastAsia="宋体" w:hAnsi="宋体"/>
              </w:rPr>
              <w:t xml:space="preserve">4.2 研发项目通过验收后，完成研发项目全部成本归集，编制研发项目成本监控表决算部分。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1年</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研发项目成本监控表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研发项目成本监控表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（7）完成在执行研发项目账上成本汇总</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账</w:t>
            </w:r>
          </w:p>
          <w:p>
            <w:pPr>
              <w:spacing w:before="0" w:after="0"/>
              <w:jc w:val="center"/>
            </w:pPr>
            <w:r>
              <w:rPr>
                <w:sz w:val="24"/>
                <w:szCs w:val="24"/>
                <w:rFonts w:ascii="宋体" w:cs="宋体" w:eastAsia="宋体" w:hAnsi="宋体"/>
              </w:rPr>
              <w:t xml:space="preserve">上</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本</w:t>
            </w:r>
          </w:p>
          <w:p>
            <w:pPr>
              <w:spacing w:before="0" w:after="0"/>
              <w:jc w:val="center"/>
            </w:pPr>
            <w:r>
              <w:rPr>
                <w:sz w:val="24"/>
                <w:szCs w:val="24"/>
                <w:rFonts w:ascii="宋体" w:cs="宋体" w:eastAsia="宋体" w:hAnsi="宋体"/>
              </w:rPr>
              <w:t xml:space="preserve">汇</w:t>
            </w:r>
          </w:p>
          <w:p>
            <w:pPr>
              <w:spacing w:before="0" w:after="0"/>
              <w:jc w:val="center"/>
            </w:pPr>
            <w:r>
              <w:rPr>
                <w:sz w:val="24"/>
                <w:szCs w:val="24"/>
                <w:rFonts w:ascii="宋体" w:cs="宋体" w:eastAsia="宋体" w:hAnsi="宋体"/>
              </w:rPr>
              <w:t xml:space="preserve">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5.1 按月度完成成本归集，按季度完成部门成本分配与归集；</w:t>
            </w:r>
          </w:p>
          <w:p>
            <w:pPr>
              <w:spacing w:before="0" w:after="0"/>
              <w:jc w:val="left"/>
            </w:pPr>
            <w:r>
              <w:rPr>
                <w:sz w:val="28"/>
                <w:szCs w:val="28"/>
                <w:rFonts w:ascii="宋体" w:cs="宋体" w:eastAsia="宋体" w:hAnsi="宋体"/>
              </w:rPr>
              <w:t xml:space="preserve">5.2 按照财平台成本归集情况，完成在执行研发项目账上成本汇总。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1月</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研发项目成本监控人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工程项目室主任；工程项目室综合管理员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研发项目成本监控表,年月工资及工资性费用汇总表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在执行研发项目账上成本汇总表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成本监控不及时风险</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85"/>
        <w:gridCol w:w="6825"/>
      </w:tblGrid>
      <w:tr>
        <w:trPr>
          <w:tblHeader w:val="false"/>
          <w:trHeight w:val="630" w:hRule="atLeast"/>
        </w:trPr>
        <w:tc>
          <w:tcPr>
            <w:tcW w:type="dxa" w:w="1485"/>
            <w:gridSpan w:val="1"/>
            <w:tcMar>
              <w:top w:type="dxa" w:w="0"/>
              <w:left w:type="dxa" w:w="113"/>
              <w:bottom w:type="dxa" w:w="0"/>
              <w:right w:type="dxa" w:w="113"/>
            </w:tcMar>
            <w:vAlign w:val="center"/>
          </w:tcPr>
          <w:p>
            <w:pPr>
              <w:spacing w:before="0" w:after="0"/>
              <w:jc w:val="center"/>
            </w:pPr>
            <w:r>
              <w:rPr>
                <w:color w:val="0f0f0f"/>
                <w:sz w:val="28"/>
                <w:szCs w:val="28"/>
                <w:rFonts w:ascii="宋体" w:cs="宋体" w:eastAsia="宋体" w:hAnsi="宋体"/>
              </w:rPr>
              <w:t xml:space="preserve">角色名称</w:t>
            </w:r>
          </w:p>
        </w:tc>
        <w:tc>
          <w:tcPr>
            <w:tcW w:type="dxa" w:w="6825"/>
            <w:gridSpan w:val="1"/>
            <w:tcMar>
              <w:top w:type="dxa" w:w="0"/>
              <w:left w:type="dxa" w:w="113"/>
              <w:bottom w:type="dxa" w:w="0"/>
              <w:right w:type="dxa" w:w="113"/>
            </w:tcMar>
            <w:vAlign w:val="center"/>
          </w:tcPr>
          <w:p>
            <w:pPr>
              <w:spacing w:before="0" w:after="0"/>
              <w:jc w:val="center"/>
            </w:pPr>
            <w:r>
              <w:rPr>
                <w:color w:val="0f0f0f"/>
                <w:sz w:val="28"/>
                <w:szCs w:val="28"/>
                <w:rFonts w:ascii="宋体" w:cs="宋体" w:eastAsia="宋体" w:hAnsi="宋体"/>
              </w:rPr>
              <w:t xml:space="preserve">职责</w:t>
            </w:r>
          </w:p>
        </w:tc>
      </w:tr>
      <w:tr>
        <w:trPr>
          <w:tblHeader w:val="false"/>
          <w:trHeight w:val="1590" w:hRule="atLeast"/>
        </w:trPr>
        <w:tc>
          <w:tcPr>
            <w:tcW w:type="dxa" w:w="148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IPT研发项目专业</w:t>
            </w:r>
          </w:p>
        </w:tc>
        <w:tc>
          <w:tcPr>
            <w:tcW w:type="dxa" w:w="682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负责组织开展研发项目成本中心申请、成本预算、成本管控及成本决算管理相关工作。</w:t>
            </w:r>
          </w:p>
          <w:p>
            <w:pPr>
              <w:spacing w:before="0" w:after="0"/>
              <w:jc w:val="left"/>
            </w:pPr>
          </w:p>
        </w:tc>
      </w:tr>
      <w:tr>
        <w:trPr>
          <w:tblHeader w:val="false"/>
          <w:trHeight w:val="2070" w:hRule="atLeast"/>
        </w:trPr>
        <w:tc>
          <w:tcPr>
            <w:tcW w:type="dxa" w:w="148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工程项目室/适航工程室综合管理员</w:t>
            </w:r>
          </w:p>
        </w:tc>
        <w:tc>
          <w:tcPr>
            <w:tcW w:type="dxa" w:w="682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负责组织开展月度人员成本中心（WBS要素）分配与在执行研发项目账上成本汇总等相关工作。</w:t>
            </w:r>
          </w:p>
          <w:p>
            <w:pPr>
              <w:spacing w:before="0" w:after="0"/>
              <w:jc w:val="left"/>
            </w:pPr>
          </w:p>
        </w:tc>
      </w:tr>
      <w:tr>
        <w:trPr>
          <w:tblHeader w:val="false"/>
          <w:trHeight w:val="2070" w:hRule="atLeast"/>
        </w:trPr>
        <w:tc>
          <w:tcPr>
            <w:tcW w:type="dxa" w:w="148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薪酬管理室薪酬管理员</w:t>
            </w:r>
          </w:p>
          <w:p>
            <w:pPr>
              <w:spacing w:before="0" w:after="0"/>
              <w:jc w:val="left"/>
            </w:pPr>
          </w:p>
        </w:tc>
        <w:tc>
          <w:tcPr>
            <w:tcW w:type="dxa" w:w="682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负责依据人员成本中心（WBS要素）分配表进行人员工资及工资性费用发放。</w:t>
            </w:r>
          </w:p>
          <w:p>
            <w:pPr>
              <w:spacing w:before="0" w:after="0"/>
              <w:jc w:val="left"/>
            </w:pPr>
          </w:p>
        </w:tc>
      </w:tr>
      <w:tr>
        <w:trPr>
          <w:tblHeader w:val="false"/>
          <w:trHeight w:val="2055" w:hRule="atLeast"/>
        </w:trPr>
        <w:tc>
          <w:tcPr>
            <w:tcW w:type="dxa" w:w="148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财务管理部成本价格室会计员</w:t>
            </w:r>
          </w:p>
        </w:tc>
        <w:tc>
          <w:tcPr>
            <w:tcW w:type="dxa" w:w="6825"/>
            <w:gridSpan w:val="1"/>
            <w:tcMar>
              <w:top w:type="dxa" w:w="0"/>
              <w:left w:type="dxa" w:w="113"/>
              <w:bottom w:type="dxa" w:w="0"/>
              <w:right w:type="dxa" w:w="113"/>
            </w:tcMar>
            <w:vAlign w:val="center"/>
          </w:tcPr>
          <w:p>
            <w:pPr>
              <w:spacing w:before="0" w:after="0"/>
              <w:jc w:val="left"/>
            </w:pPr>
            <w:r>
              <w:rPr>
                <w:color w:val="0f0f0f"/>
                <w:sz w:val="28"/>
                <w:szCs w:val="28"/>
                <w:rFonts w:ascii="宋体" w:cs="宋体" w:eastAsia="宋体" w:hAnsi="宋体"/>
              </w:rPr>
              <w:t xml:space="preserve">负责每月动态监控研发项目成本中心收支情况。</w:t>
            </w:r>
          </w:p>
          <w:p>
            <w:pPr>
              <w:spacing w:before="0" w:after="0"/>
              <w:jc w:val="left"/>
            </w:pP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成本决算符合项目成本预算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研发项目实际成本与成本预算的符合性</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研发项目实际成本≤成本预算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财务管理部</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40"/>
      <w:footerReference w:type="default" r:id="rId41"/>
      <w:pgSz w:w="11906" w:h="16838" w:orient="portrait"/>
      <w:pgMar w:top="1440" w:right="1802" w:bottom="1440" w:left="1802" w:header="708" w:footer="708" w:gutter="0"/>
      <w:pgNumType w:start="1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2</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image" Target="media/tz-wgq2uwn38nojquzpf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2026-06-11T02:25:00.696Z</dcterms:created>
  <dcterms:modified xsi:type="dcterms:W3CDTF">2026-06-11T02:25:00.696Z</dcterms:modified>
</cp:coreProperties>
</file>

<file path=docProps/custom.xml><?xml version="1.0" encoding="utf-8"?>
<Properties xmlns="http://schemas.openxmlformats.org/officeDocument/2006/custom-properties" xmlns:vt="http://schemas.openxmlformats.org/officeDocument/2006/docPropsVTypes"/>
</file>