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30"/>
          <w:szCs w:val="30"/>
          <w:rFonts w:ascii="黑体" w:cs="黑体" w:eastAsia="黑体" w:hAnsi="黑体"/>
        </w:rPr>
        <w:t xml:space="preserve">前   言</w:t>
      </w:r>
    </w:p>
    <w:p>
      <w:pPr>
        <w:spacing w:before="0" w:after="0" w:line="210" w:lineRule="exact"/>
      </w:pPr>
      <w:r>
        <w:rPr>
          <w:color w:val="121212"/>
          <w:sz w:val="21"/>
          <w:szCs w:val="21"/>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本制度由科技创新部提出并起草。</w:t>
      </w:r>
    </w:p>
    <w:p>
      <w:pPr>
        <w:spacing w:before="0" w:after="0"/>
        <w:jc w:val="both"/>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产品制造的风险控制</w:t>
      </w:r>
      <w:r>
        <w:rPr>
          <w:sz w:val="28"/>
          <w:szCs w:val="28"/>
          <w:rFonts w:ascii="宋体" w:cs="宋体" w:eastAsia="宋体" w:hAnsi="宋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本文件规定了产品制造的风险控制管理要求。</w:t>
      </w:r>
    </w:p>
    <w:p>
      <w:pPr>
        <w:spacing w:before="0" w:after="0"/>
        <w:jc w:val="both"/>
      </w:pPr>
      <w:r>
        <w:rPr>
          <w:color w:val="121212"/>
          <w:sz w:val="28"/>
          <w:szCs w:val="28"/>
          <w:rFonts w:ascii="宋体" w:cs="宋体" w:eastAsia="宋体" w:hAnsi="宋体"/>
        </w:rPr>
        <w:t xml:space="preserve">本文件适用于民机生产。</w:t>
      </w:r>
    </w:p>
    <w:p>
      <w:pPr>
        <w:spacing w:before="0" w:after="0"/>
        <w:jc w:val="both"/>
      </w:pPr>
      <w:r>
        <w:rPr>
          <w:color w:val="121212"/>
          <w:sz w:val="28"/>
          <w:szCs w:val="28"/>
          <w:rFonts w:ascii="宋体" w:cs="宋体" w:eastAsia="宋体" w:hAnsi="宋体"/>
        </w:rPr>
        <w:t xml:space="preserve">本文件根据GS0311和GLG1404的要求制定。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GS0311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风险管理</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GLG1404</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制造工艺策划管理规则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FM1404-03  制造风险登记表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3.2  引用表格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FM1404-08  PFMEA风</w:t>
      </w:r>
      <w:r>
        <w:rPr>
          <w:sz w:val="28"/>
          <w:szCs w:val="28"/>
          <w:rFonts w:ascii="宋体" w:cs="宋体" w:eastAsia="宋体" w:hAnsi="宋体"/>
        </w:rPr>
        <w:t xml:space="preserve">险管理记</w:t>
      </w:r>
      <w:r>
        <w:rPr>
          <w:color w:val="121212"/>
          <w:sz w:val="28"/>
          <w:szCs w:val="28"/>
          <w:rFonts w:ascii="宋体" w:cs="宋体" w:eastAsia="宋体" w:hAnsi="宋体"/>
        </w:rPr>
        <w:t xml:space="preserve">录表</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华文宋体" w:cs="华文宋体" w:eastAsia="华文宋体" w:hAnsi="华文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5.1  生产单位负责组建风险管理团队对产品制造过程进行风险分析和管理。负责组建PFMEA小组，进行过程失效模式和影响分析。</w:t>
      </w:r>
    </w:p>
    <w:p>
      <w:pPr>
        <w:spacing w:before="0" w:after="0"/>
        <w:jc w:val="both"/>
      </w:pPr>
      <w:r>
        <w:rPr>
          <w:color w:val="121212"/>
          <w:sz w:val="28"/>
          <w:szCs w:val="28"/>
          <w:rFonts w:ascii="宋体" w:cs="宋体" w:eastAsia="宋体" w:hAnsi="宋体"/>
        </w:rPr>
        <w:t xml:space="preserve">5.2  科技创新部负责组织和指导各生产单位开展产品制造过程风险管理，并进行监督检查。</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制造风险管理风险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未开展风险管理或不充分</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完善程序明确要求，加强检查</w:t>
            </w:r>
          </w:p>
        </w:tc>
      </w:tr>
    </w:tbl>
    <w:p>
      <w:pPr>
        <w:spacing w:before="0" w:after="0"/>
        <w:jc w:val="both"/>
      </w:pPr>
      <w:r>
        <w:rPr>
          <w:color w:val="000000"/>
          <w:sz w:val="28"/>
          <w:szCs w:val="28"/>
          <w:rFonts w:ascii="黑体" w:cs="黑体" w:eastAsia="黑体" w:hAnsi="黑体"/>
        </w:rPr>
        <w:t xml:space="preserve">6.3  产品制造的风险控制管理要求</w:t>
      </w:r>
    </w:p>
    <w:p>
      <w:pPr>
        <w:spacing w:before="0" w:after="0"/>
        <w:jc w:val="both"/>
      </w:pPr>
      <w:r>
        <w:rPr>
          <w:color w:val="000000"/>
          <w:sz w:val="28"/>
          <w:szCs w:val="28"/>
          <w:rFonts w:ascii="黑体" w:cs="黑体" w:eastAsia="黑体" w:hAnsi="黑体"/>
        </w:rPr>
        <w:t xml:space="preserve">6.3.1  产品制造风险管理的范围</w:t>
      </w:r>
    </w:p>
    <w:p>
      <w:pPr>
        <w:spacing w:before="0" w:after="0"/>
        <w:jc w:val="both"/>
      </w:pPr>
      <w:r>
        <w:rPr>
          <w:color w:val="000000"/>
          <w:sz w:val="28"/>
          <w:szCs w:val="28"/>
          <w:rFonts w:ascii="宋体" w:cs="宋体" w:eastAsia="宋体" w:hAnsi="宋体"/>
        </w:rPr>
        <w:t xml:space="preserve">6.3.1.1  产品制造风险管理的范围应覆盖整个产品全生命周期制造过程。</w:t>
      </w:r>
    </w:p>
    <w:p>
      <w:pPr>
        <w:spacing w:before="0" w:after="0"/>
        <w:jc w:val="both"/>
      </w:pPr>
      <w:r>
        <w:rPr>
          <w:color w:val="000000"/>
          <w:sz w:val="28"/>
          <w:szCs w:val="28"/>
          <w:rFonts w:ascii="宋体" w:cs="宋体" w:eastAsia="宋体" w:hAnsi="宋体"/>
        </w:rPr>
        <w:t xml:space="preserve">6.3.1.2  在新产品研制前，新工艺实施之前，现有设计及过程进行重大更改时，进行工作转移之前，产品交付质量不满足客户要求，引起客户抱怨时，必须进行产品制造风险管理。</w:t>
      </w:r>
    </w:p>
    <w:p>
      <w:pPr>
        <w:spacing w:before="0" w:after="0"/>
        <w:jc w:val="both"/>
      </w:pPr>
      <w:r>
        <w:rPr>
          <w:color w:val="000000"/>
          <w:sz w:val="28"/>
          <w:szCs w:val="28"/>
          <w:rFonts w:ascii="黑体" w:cs="黑体" w:eastAsia="黑体" w:hAnsi="黑体"/>
        </w:rPr>
        <w:t xml:space="preserve">6.3.2  风险管理团队</w:t>
      </w:r>
    </w:p>
    <w:p>
      <w:pPr>
        <w:spacing w:before="0" w:after="0"/>
        <w:jc w:val="both"/>
      </w:pPr>
      <w:r>
        <w:rPr>
          <w:color w:val="000000"/>
          <w:sz w:val="28"/>
          <w:szCs w:val="28"/>
          <w:rFonts w:ascii="宋体" w:cs="宋体" w:eastAsia="宋体" w:hAnsi="宋体"/>
        </w:rPr>
        <w:t xml:space="preserve">6.3.2.1  由生产单位技术负责人组建风险管理团队，组织团队成员按GS0311及本程序要求进行风险评估、风险应对、风险沟通、风险监控等风险管理活动。风险管理团队成员应至少包括但不限于技术/工艺人员、质量人员、管理人员、操作人员、检验人员等与产品制造过程相关的人员。</w:t>
      </w:r>
    </w:p>
    <w:p>
      <w:pPr>
        <w:spacing w:before="0" w:after="0"/>
        <w:jc w:val="both"/>
      </w:pPr>
      <w:r>
        <w:rPr>
          <w:color w:val="000000"/>
          <w:sz w:val="28"/>
          <w:szCs w:val="28"/>
          <w:rFonts w:ascii="宋体" w:cs="宋体" w:eastAsia="宋体" w:hAnsi="宋体"/>
        </w:rPr>
        <w:t xml:space="preserve">6.3.2.2  风险管理团队负责组织会议，识别问题和/或有关风险进行风险评估，包括确认风险可能性的相关假设。分析评估技术、质量、进度、成本风险对产品和服务质量的影响，制定风险管理计划，实施风险控制。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6.3.2.3  风险管理团队负责召集与风险相关的部门或专家，收集与所评估的风险相关的可能性危险、危害或对人体健康的影响的有关背景资料和数据。根据具体的问题，由风险管理组长负责组织建立风险管理流程，制定风险应对措施，包括详细的时间计划。</w:t>
      </w:r>
    </w:p>
    <w:p>
      <w:pPr>
        <w:spacing w:before="0" w:after="0"/>
        <w:jc w:val="both"/>
      </w:pPr>
      <w:r>
        <w:rPr>
          <w:color w:val="000000"/>
          <w:sz w:val="28"/>
          <w:szCs w:val="28"/>
          <w:rFonts w:ascii="宋体" w:cs="宋体" w:eastAsia="宋体" w:hAnsi="宋体"/>
        </w:rPr>
        <w:t xml:space="preserve">6.3.2.4  风险管理团队负责对已识别的风险的发展与变化情况进行全程监督，对应对措施实施后剩余风险的可接受度进行再评价，并根据需要进行应对策略的调整。</w:t>
      </w:r>
    </w:p>
    <w:p>
      <w:pPr>
        <w:spacing w:before="0" w:after="0"/>
        <w:jc w:val="both"/>
      </w:pPr>
      <w:r>
        <w:rPr>
          <w:color w:val="000000"/>
          <w:sz w:val="28"/>
          <w:szCs w:val="28"/>
          <w:rFonts w:ascii="黑体" w:cs="黑体" w:eastAsia="黑体" w:hAnsi="黑体"/>
        </w:rPr>
        <w:t xml:space="preserve">6.3.3  风险管理工具</w:t>
      </w:r>
    </w:p>
    <w:p>
      <w:pPr>
        <w:spacing w:before="0" w:after="0"/>
        <w:jc w:val="both"/>
      </w:pPr>
      <w:r>
        <w:rPr>
          <w:color w:val="000000"/>
          <w:sz w:val="28"/>
          <w:szCs w:val="28"/>
          <w:rFonts w:ascii="宋体" w:cs="宋体" w:eastAsia="宋体" w:hAnsi="宋体"/>
        </w:rPr>
        <w:t xml:space="preserve">6.3.3.1  一般情况下填写FM1404-03，采用《制造风险登记表》工具进行风险管理。</w:t>
      </w:r>
    </w:p>
    <w:p>
      <w:pPr>
        <w:spacing w:before="0" w:after="0"/>
        <w:jc w:val="both"/>
      </w:pPr>
      <w:r>
        <w:rPr>
          <w:color w:val="000000"/>
          <w:sz w:val="28"/>
          <w:szCs w:val="28"/>
          <w:rFonts w:ascii="宋体" w:cs="宋体" w:eastAsia="宋体" w:hAnsi="宋体"/>
        </w:rPr>
        <w:t xml:space="preserve">6.3.3.2  当《制造风险登记表》不满足风险管理需求或客户有要求时，也可按GLC140411采用FM1404-08《PFMEA风险管理记录表》进行风险管理。</w:t>
      </w:r>
    </w:p>
    <w:p>
      <w:pPr>
        <w:spacing w:before="0" w:after="0"/>
        <w:jc w:val="both"/>
      </w:pPr>
      <w:r>
        <w:rPr>
          <w:color w:val="000000"/>
          <w:sz w:val="28"/>
          <w:szCs w:val="28"/>
          <w:rFonts w:ascii="宋体" w:cs="宋体" w:eastAsia="宋体" w:hAnsi="宋体"/>
        </w:rPr>
        <w:t xml:space="preserve">6.3.3.3  商飞项目应按GLC140411使用PFMEA工具方法对关键/重要工序进行风险分析，每一个关键/重要工序都应有对应的PFMEA分析表。</w:t>
      </w:r>
    </w:p>
    <w:p>
      <w:pPr>
        <w:spacing w:before="0" w:after="0"/>
        <w:jc w:val="both"/>
      </w:pPr>
      <w:r>
        <w:rPr>
          <w:color w:val="000000"/>
          <w:sz w:val="28"/>
          <w:szCs w:val="28"/>
          <w:rFonts w:ascii="黑体" w:cs="黑体" w:eastAsia="黑体" w:hAnsi="黑体"/>
        </w:rPr>
        <w:t xml:space="preserve">6.3.4  风险管理过程</w:t>
      </w:r>
    </w:p>
    <w:p>
      <w:pPr>
        <w:spacing w:before="0" w:after="0"/>
        <w:jc w:val="both"/>
      </w:pPr>
      <w:r>
        <w:rPr>
          <w:color w:val="000000"/>
          <w:sz w:val="28"/>
          <w:szCs w:val="28"/>
          <w:rFonts w:ascii="宋体" w:cs="宋体" w:eastAsia="宋体" w:hAnsi="宋体"/>
        </w:rPr>
        <w:t xml:space="preserve">6.3.4.1  风险管理包括风险评估、风险应对、风险沟通、风险监控四个过程。其中风险评估过程分为风险识别、风险分析、风险评价三个子过程，风险应对包括风险降低和风险接受两个子过程。</w:t>
      </w:r>
    </w:p>
    <w:p>
      <w:pPr>
        <w:spacing w:before="0" w:after="0"/>
        <w:jc w:val="both"/>
      </w:pPr>
      <w:r>
        <w:rPr>
          <w:color w:val="000000"/>
          <w:sz w:val="28"/>
          <w:szCs w:val="28"/>
          <w:rFonts w:ascii="宋体" w:cs="宋体" w:eastAsia="宋体" w:hAnsi="宋体"/>
        </w:rPr>
        <w:t xml:space="preserve">6.3.4.2  风险管理各个过程、子过程的流程及相互关系，见GS0311。</w:t>
      </w:r>
    </w:p>
    <w:p>
      <w:pPr>
        <w:spacing w:before="0" w:after="0"/>
        <w:jc w:val="both"/>
      </w:pPr>
      <w:r>
        <w:rPr>
          <w:color w:val="000000"/>
          <w:sz w:val="28"/>
          <w:szCs w:val="28"/>
          <w:rFonts w:ascii="黑体" w:cs="黑体" w:eastAsia="黑体" w:hAnsi="黑体"/>
        </w:rPr>
        <w:t xml:space="preserve">6.3.5  风险评估</w:t>
      </w:r>
    </w:p>
    <w:p>
      <w:pPr>
        <w:spacing w:before="0" w:after="0"/>
        <w:jc w:val="both"/>
      </w:pPr>
      <w:r>
        <w:rPr>
          <w:color w:val="000000"/>
          <w:sz w:val="28"/>
          <w:szCs w:val="28"/>
          <w:rFonts w:ascii="宋体" w:cs="宋体" w:eastAsia="宋体" w:hAnsi="宋体"/>
        </w:rPr>
        <w:t xml:space="preserve">风险评估过程是系统地利用各种信息和经验来确认工艺、设备、管理、操作等产品制造过程中存在的风险，指出将会出现的问题在哪里，包括识别可能的后果，为风险管理的后续步骤提供基础。</w:t>
      </w:r>
    </w:p>
    <w:p>
      <w:pPr>
        <w:spacing w:before="0" w:after="0"/>
        <w:jc w:val="both"/>
      </w:pPr>
      <w:r>
        <w:rPr>
          <w:color w:val="000000"/>
          <w:sz w:val="28"/>
          <w:szCs w:val="28"/>
          <w:rFonts w:ascii="宋体" w:cs="宋体" w:eastAsia="宋体" w:hAnsi="宋体"/>
        </w:rPr>
        <w:t xml:space="preserve">对已经被识别的风险及其问题进行分析，通过分析确认将会出现问题的可能性有多大，出现的问题是否能够被及时地发现，以及造成的后果等。然后参照预先确定的风险准则对风险进行评价，给出评价结</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论。若评价结论为风险可接受，选择风险承受；若评价结论为不可接受，实施风险应对。</w:t>
      </w:r>
    </w:p>
    <w:p>
      <w:pPr>
        <w:spacing w:before="0" w:after="0"/>
        <w:jc w:val="both"/>
      </w:pPr>
      <w:r>
        <w:rPr>
          <w:color w:val="000000"/>
          <w:sz w:val="28"/>
          <w:szCs w:val="28"/>
          <w:rFonts w:ascii="黑体" w:cs="黑体" w:eastAsia="黑体" w:hAnsi="黑体"/>
        </w:rPr>
        <w:t xml:space="preserve">6.3.5.1  风险识别</w:t>
      </w:r>
    </w:p>
    <w:p>
      <w:pPr>
        <w:spacing w:before="0" w:after="0"/>
        <w:jc w:val="both"/>
      </w:pPr>
      <w:r>
        <w:rPr>
          <w:color w:val="000000"/>
          <w:sz w:val="28"/>
          <w:szCs w:val="28"/>
          <w:rFonts w:ascii="宋体" w:cs="宋体" w:eastAsia="宋体" w:hAnsi="宋体"/>
        </w:rPr>
        <w:t xml:space="preserve">生产单位技术负责人组建风险管理团队，并定期（至少每年一次）或在出现6.3.1.2节中出现的情况时召集团队成员，组织会议对产品过程的风险进行识别，建立FM1404-03，填写风险识别部分。</w:t>
      </w:r>
    </w:p>
    <w:p>
      <w:pPr>
        <w:spacing w:before="0" w:after="0"/>
        <w:jc w:val="both"/>
      </w:pPr>
      <w:r>
        <w:rPr>
          <w:color w:val="000000"/>
          <w:sz w:val="28"/>
          <w:szCs w:val="28"/>
          <w:rFonts w:ascii="宋体" w:cs="宋体" w:eastAsia="宋体" w:hAnsi="宋体"/>
        </w:rPr>
        <w:t xml:space="preserve">风险识别主要是识别“将会出现的问题是什么？”，可采用如下方法：</w:t>
      </w:r>
    </w:p>
    <w:p>
      <w:pPr>
        <w:spacing w:before="0" w:after="0"/>
        <w:jc w:val="both"/>
      </w:pPr>
      <w:r>
        <w:rPr>
          <w:color w:val="000000"/>
          <w:sz w:val="28"/>
          <w:szCs w:val="28"/>
          <w:rFonts w:ascii="宋体" w:cs="宋体" w:eastAsia="宋体" w:hAnsi="宋体"/>
        </w:rPr>
        <w:t xml:space="preserve">a.风险核对表分析：根据以往类似项目或其他历史信息与知识编制风险核对表；</w:t>
      </w:r>
    </w:p>
    <w:p>
      <w:pPr>
        <w:spacing w:before="0" w:after="0"/>
        <w:jc w:val="both"/>
      </w:pPr>
      <w:r>
        <w:rPr>
          <w:color w:val="000000"/>
          <w:sz w:val="28"/>
          <w:szCs w:val="28"/>
          <w:rFonts w:ascii="宋体" w:cs="宋体" w:eastAsia="宋体" w:hAnsi="宋体"/>
        </w:rPr>
        <w:t xml:space="preserve">b.假设分析：基于一套假设方案，通过分析这些假设识别风险；</w:t>
      </w:r>
    </w:p>
    <w:p>
      <w:pPr>
        <w:spacing w:before="0" w:after="0"/>
        <w:jc w:val="both"/>
      </w:pPr>
      <w:r>
        <w:rPr>
          <w:color w:val="000000"/>
          <w:sz w:val="28"/>
          <w:szCs w:val="28"/>
          <w:rFonts w:ascii="宋体" w:cs="宋体" w:eastAsia="宋体" w:hAnsi="宋体"/>
        </w:rPr>
        <w:t xml:space="preserve">c.SWOT分析：从项目的每个优势（Strength），劣势（Weakness）、机会（Opportunity）和威胁（Threat）出发，对项目进行考察，把产生于内部的风险都包括在内，从而更全面地识别风险；</w:t>
      </w:r>
    </w:p>
    <w:p>
      <w:pPr>
        <w:spacing w:before="0" w:after="0"/>
        <w:jc w:val="both"/>
      </w:pPr>
      <w:r>
        <w:rPr>
          <w:color w:val="000000"/>
          <w:sz w:val="28"/>
          <w:szCs w:val="28"/>
          <w:rFonts w:ascii="宋体" w:cs="宋体" w:eastAsia="宋体" w:hAnsi="宋体"/>
        </w:rPr>
        <w:t xml:space="preserve">d.头脑风暴；通过征求项目人员和有关专家、学者多方面意见识别风险；</w:t>
      </w:r>
    </w:p>
    <w:p>
      <w:pPr>
        <w:spacing w:before="0" w:after="0"/>
        <w:jc w:val="both"/>
      </w:pPr>
      <w:r>
        <w:rPr>
          <w:color w:val="000000"/>
          <w:sz w:val="28"/>
          <w:szCs w:val="28"/>
          <w:rFonts w:ascii="宋体" w:cs="宋体" w:eastAsia="宋体" w:hAnsi="宋体"/>
        </w:rPr>
        <w:t xml:space="preserve">e.专家判断：拥有过类似项目或业务领域经验的专家直接识别风险。</w:t>
      </w:r>
    </w:p>
    <w:p>
      <w:pPr>
        <w:spacing w:before="0" w:after="0"/>
        <w:jc w:val="both"/>
      </w:pPr>
      <w:r>
        <w:rPr>
          <w:color w:val="000000"/>
          <w:sz w:val="28"/>
          <w:szCs w:val="28"/>
          <w:rFonts w:ascii="黑体" w:cs="黑体" w:eastAsia="黑体" w:hAnsi="黑体"/>
        </w:rPr>
        <w:t xml:space="preserve">6.3.5.2  风险分析与评价</w:t>
      </w:r>
    </w:p>
    <w:p>
      <w:pPr>
        <w:spacing w:before="0" w:after="0"/>
        <w:jc w:val="both"/>
      </w:pPr>
      <w:r>
        <w:rPr>
          <w:color w:val="000000"/>
          <w:sz w:val="28"/>
          <w:szCs w:val="28"/>
          <w:rFonts w:ascii="宋体" w:cs="宋体" w:eastAsia="宋体" w:hAnsi="宋体"/>
        </w:rPr>
        <w:t xml:space="preserve">对识别出的风险进行整体分析，从风险发生的可能性、影响的严重性规定风险等级作为风险评价准则。填写FM1404-03的风险分析、风险评估部分。</w:t>
      </w:r>
    </w:p>
    <w:p>
      <w:pPr>
        <w:spacing w:before="0" w:after="0"/>
        <w:jc w:val="both"/>
      </w:pPr>
      <w:r>
        <w:rPr>
          <w:color w:val="000000"/>
          <w:sz w:val="28"/>
          <w:szCs w:val="28"/>
          <w:rFonts w:ascii="宋体" w:cs="宋体" w:eastAsia="宋体" w:hAnsi="宋体"/>
        </w:rPr>
        <w:t xml:space="preserve">风险等级分为三个等级，其值由风险发生的可能性和影响的严重性相乘确定。风险发生的可能性概率的评价标准见表1，影响的严重性评价标准见表2。风险等级的评价标准见表3，具体的风险等级评价如下：</w:t>
      </w:r>
    </w:p>
    <w:p>
      <w:pPr>
        <w:spacing w:before="0" w:after="0"/>
        <w:jc w:val="both"/>
      </w:pPr>
      <w:r>
        <w:rPr>
          <w:color w:val="000000"/>
          <w:sz w:val="28"/>
          <w:szCs w:val="28"/>
          <w:rFonts w:ascii="宋体" w:cs="宋体" w:eastAsia="宋体" w:hAnsi="宋体"/>
        </w:rPr>
        <w:t xml:space="preserve">a)Ⅰ级风险：得分低于5分，如表3的左下角区域；</w:t>
      </w:r>
    </w:p>
    <w:p>
      <w:pPr>
        <w:spacing w:before="0" w:after="0"/>
        <w:jc w:val="both"/>
      </w:pPr>
      <w:r>
        <w:rPr>
          <w:color w:val="000000"/>
          <w:sz w:val="28"/>
          <w:szCs w:val="28"/>
          <w:rFonts w:ascii="宋体" w:cs="宋体" w:eastAsia="宋体" w:hAnsi="宋体"/>
        </w:rPr>
        <w:t xml:space="preserve">b)Ⅱ级风险：得分高于或等于5且低于15分，如表3的中间区域；</w:t>
      </w:r>
    </w:p>
    <w:p>
      <w:pPr>
        <w:spacing w:before="0" w:after="0"/>
        <w:jc w:val="both"/>
      </w:pPr>
      <w:r>
        <w:rPr>
          <w:color w:val="000000"/>
          <w:sz w:val="28"/>
          <w:szCs w:val="28"/>
          <w:rFonts w:ascii="宋体" w:cs="宋体" w:eastAsia="宋体" w:hAnsi="宋体"/>
        </w:rPr>
        <w:t xml:space="preserve">c)Ⅲ级风险：得分高于或等于15分，如表3的右上角区域。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color w:val="000000"/>
          <w:sz w:val="28"/>
          <w:szCs w:val="28"/>
          <w:rFonts w:ascii="黑体" w:cs="黑体" w:eastAsia="黑体" w:hAnsi="黑体"/>
        </w:rPr>
        <w:t xml:space="preserve">表1 风险发生的可能性</w:t>
      </w:r>
    </w:p>
    <w:p>
      <w:pPr>
        <w:spacing w:before="0" w:after="0" w:line="280" w:lineRule="exact"/>
      </w:pPr>
      <w:r>
        <w:rPr>
          <w:color w:val="000000"/>
          <w:sz w:val="28"/>
          <w:szCs w:val="28"/>
          <w:rFonts w:ascii="华文黑体" w:cs="华文黑体" w:eastAsia="华文黑体" w:hAnsi="华文黑体"/>
        </w:rPr>
      </w:r>
    </w:p>
    <w:p>
      <w:pPr>
        <w:spacing w:before="0" w:after="0"/>
        <w:jc w:val="both"/>
      </w:pPr>
      <w:r>
        <w:drawing>
          <wp:inline distT="0" distB="0" distL="0" distR="0">
            <wp:extent cx="4480027" cy="160659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480027" cy="1606591"/>
                    </a:xfrm>
                    <a:prstGeom prst="rect">
                      <a:avLst/>
                    </a:prstGeom>
                  </pic:spPr>
                </pic:pic>
              </a:graphicData>
            </a:graphic>
          </wp:inline>
        </w:drawing>
      </w:r>
    </w:p>
    <w:p>
      <w:pPr>
        <w:spacing w:before="0" w:after="0"/>
        <w:jc w:val="center"/>
      </w:pPr>
      <w:r>
        <w:rPr>
          <w:color w:val="000000"/>
          <w:sz w:val="28"/>
          <w:szCs w:val="28"/>
          <w:rFonts w:ascii="黑体" w:cs="黑体" w:eastAsia="黑体" w:hAnsi="黑体"/>
        </w:rPr>
        <w:t xml:space="preserve">表2 风险发生影响的严重性</w:t>
      </w:r>
    </w:p>
    <w:p>
      <w:pPr>
        <w:spacing w:before="0" w:after="0" w:line="280" w:lineRule="exact"/>
      </w:pPr>
      <w:r>
        <w:rPr>
          <w:color w:val="000000"/>
          <w:sz w:val="28"/>
          <w:szCs w:val="28"/>
          <w:rFonts w:ascii="华文黑体" w:cs="华文黑体" w:eastAsia="华文黑体" w:hAnsi="华文黑体"/>
        </w:rPr>
      </w:r>
    </w:p>
    <w:p>
      <w:pPr>
        <w:spacing w:before="0" w:after="0"/>
        <w:jc w:val="both"/>
      </w:pPr>
      <w:r>
        <w:drawing>
          <wp:inline distT="0" distB="0" distL="0" distR="0">
            <wp:extent cx="4478343" cy="160259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478343" cy="1602599"/>
                    </a:xfrm>
                    <a:prstGeom prst="rect">
                      <a:avLst/>
                    </a:prstGeom>
                  </pic:spPr>
                </pic:pic>
              </a:graphicData>
            </a:graphic>
          </wp:inline>
        </w:drawing>
      </w:r>
    </w:p>
    <w:p>
      <w:pPr>
        <w:spacing w:before="0" w:after="0"/>
        <w:jc w:val="center"/>
      </w:pPr>
      <w:r>
        <w:rPr>
          <w:color w:val="000000"/>
          <w:sz w:val="28"/>
          <w:szCs w:val="28"/>
          <w:rFonts w:ascii="黑体" w:cs="黑体" w:eastAsia="黑体" w:hAnsi="黑体"/>
        </w:rPr>
        <w:t xml:space="preserve">表3 风险等级定义</w:t>
      </w:r>
    </w:p>
    <w:p>
      <w:pPr>
        <w:spacing w:before="0" w:after="0" w:line="280" w:lineRule="exact"/>
        <w:jc w:val="center"/>
      </w:pPr>
      <w:r>
        <w:rPr>
          <w:color w:val="000000"/>
          <w:sz w:val="28"/>
          <w:szCs w:val="28"/>
          <w:rFonts w:ascii="华文黑体" w:cs="华文黑体" w:eastAsia="华文黑体" w:hAnsi="华文黑体"/>
        </w:rPr>
      </w:r>
    </w:p>
    <w:p>
      <w:pPr>
        <w:spacing w:before="0" w:after="0"/>
        <w:jc w:val="center"/>
      </w:pPr>
      <w:r>
        <w:drawing>
          <wp:inline distT="0" distB="0" distL="0" distR="0">
            <wp:extent cx="3481971" cy="240560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481971" cy="2405607"/>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6.3.6  风险应对</w:t>
      </w:r>
    </w:p>
    <w:p>
      <w:pPr>
        <w:spacing w:before="0" w:after="0"/>
        <w:jc w:val="both"/>
      </w:pPr>
      <w:r>
        <w:rPr>
          <w:color w:val="000000"/>
          <w:sz w:val="28"/>
          <w:szCs w:val="28"/>
          <w:rFonts w:ascii="宋体" w:cs="宋体" w:eastAsia="宋体" w:hAnsi="宋体"/>
        </w:rPr>
        <w:t xml:space="preserve">6.3.6.1  风险应对的目的就是将风险降低到可接受的水平，通过实施</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风险应对以确定风险是否在可以被接受的水平上，可以采取什么样的措施来降低、控制或消除风险，及在应对已经识别的风险时是否会产生新的风险。风险应对的方法选择可以参考GS0311。</w:t>
      </w:r>
    </w:p>
    <w:p>
      <w:pPr>
        <w:spacing w:before="0" w:after="0"/>
        <w:jc w:val="both"/>
      </w:pPr>
      <w:r>
        <w:rPr>
          <w:color w:val="000000"/>
          <w:sz w:val="28"/>
          <w:szCs w:val="28"/>
          <w:rFonts w:ascii="宋体" w:cs="宋体" w:eastAsia="宋体" w:hAnsi="宋体"/>
        </w:rPr>
        <w:t xml:space="preserve">6.3.6.2  风险应对的措施可以包含但不限于下述几方面：</w:t>
      </w:r>
    </w:p>
    <w:p>
      <w:pPr>
        <w:spacing w:before="0" w:after="0"/>
        <w:jc w:val="both"/>
      </w:pPr>
      <w:r>
        <w:rPr>
          <w:color w:val="000000"/>
          <w:sz w:val="28"/>
          <w:szCs w:val="28"/>
          <w:rFonts w:ascii="宋体" w:cs="宋体" w:eastAsia="宋体" w:hAnsi="宋体"/>
        </w:rPr>
        <w:t xml:space="preserve">a)人：人员培训，资质等；</w:t>
      </w:r>
    </w:p>
    <w:p>
      <w:pPr>
        <w:spacing w:before="0" w:after="0"/>
        <w:jc w:val="both"/>
      </w:pPr>
      <w:r>
        <w:rPr>
          <w:color w:val="000000"/>
          <w:sz w:val="28"/>
          <w:szCs w:val="28"/>
          <w:rFonts w:ascii="宋体" w:cs="宋体" w:eastAsia="宋体" w:hAnsi="宋体"/>
        </w:rPr>
        <w:t xml:space="preserve">b)机：工装工具，设备等； </w:t>
      </w:r>
    </w:p>
    <w:p>
      <w:pPr>
        <w:spacing w:before="0" w:after="0"/>
        <w:jc w:val="both"/>
      </w:pPr>
      <w:r>
        <w:rPr>
          <w:color w:val="000000"/>
          <w:sz w:val="28"/>
          <w:szCs w:val="28"/>
          <w:rFonts w:ascii="宋体" w:cs="宋体" w:eastAsia="宋体" w:hAnsi="宋体"/>
        </w:rPr>
        <w:t xml:space="preserve">c)料：原材料控制等</w:t>
      </w:r>
    </w:p>
    <w:p>
      <w:pPr>
        <w:spacing w:before="0" w:after="0"/>
        <w:jc w:val="both"/>
      </w:pPr>
      <w:r>
        <w:rPr>
          <w:color w:val="000000"/>
          <w:sz w:val="28"/>
          <w:szCs w:val="28"/>
          <w:rFonts w:ascii="宋体" w:cs="宋体" w:eastAsia="宋体" w:hAnsi="宋体"/>
        </w:rPr>
        <w:t xml:space="preserve">d)法：设计改进，工艺方法，工艺攻关，标准工序，操作规程等；</w:t>
      </w:r>
    </w:p>
    <w:p>
      <w:pPr>
        <w:spacing w:before="0" w:after="0"/>
        <w:jc w:val="both"/>
      </w:pPr>
      <w:r>
        <w:rPr>
          <w:color w:val="000000"/>
          <w:sz w:val="28"/>
          <w:szCs w:val="28"/>
          <w:rFonts w:ascii="宋体" w:cs="宋体" w:eastAsia="宋体" w:hAnsi="宋体"/>
        </w:rPr>
        <w:t xml:space="preserve">e)环：环境改善、监控等；</w:t>
      </w:r>
    </w:p>
    <w:p>
      <w:pPr>
        <w:spacing w:before="0" w:after="0"/>
        <w:jc w:val="both"/>
      </w:pPr>
      <w:r>
        <w:rPr>
          <w:color w:val="000000"/>
          <w:sz w:val="28"/>
          <w:szCs w:val="28"/>
          <w:rFonts w:ascii="宋体" w:cs="宋体" w:eastAsia="宋体" w:hAnsi="宋体"/>
        </w:rPr>
        <w:t xml:space="preserve">f)测：检验改进等。</w:t>
      </w:r>
    </w:p>
    <w:p>
      <w:pPr>
        <w:spacing w:before="0" w:after="0"/>
        <w:jc w:val="both"/>
      </w:pPr>
      <w:r>
        <w:rPr>
          <w:color w:val="000000"/>
          <w:sz w:val="28"/>
          <w:szCs w:val="28"/>
          <w:rFonts w:ascii="宋体" w:cs="宋体" w:eastAsia="宋体" w:hAnsi="宋体"/>
        </w:rPr>
        <w:t xml:space="preserve">6.3.6.3  根据风险等级，Ⅰ级风险可不采取应对措施，Ⅱ级和Ⅲ级风险必须制定具体的规避、转移、减轻、延缓、消除风险的措施。确定负责此项风险应对、采取风险降低措施的负责人，和整改目标日期。填写FM1404-03的风险应对部分。</w:t>
      </w:r>
    </w:p>
    <w:p>
      <w:pPr>
        <w:spacing w:before="0" w:after="0"/>
        <w:jc w:val="both"/>
      </w:pPr>
      <w:r>
        <w:rPr>
          <w:color w:val="000000"/>
          <w:sz w:val="28"/>
          <w:szCs w:val="28"/>
          <w:rFonts w:ascii="黑体" w:cs="黑体" w:eastAsia="黑体" w:hAnsi="黑体"/>
        </w:rPr>
        <w:t xml:space="preserve">6.3.7  风险沟通</w:t>
      </w:r>
    </w:p>
    <w:p>
      <w:pPr>
        <w:spacing w:before="0" w:after="0"/>
        <w:jc w:val="both"/>
      </w:pPr>
      <w:r>
        <w:rPr>
          <w:color w:val="000000"/>
          <w:sz w:val="28"/>
          <w:szCs w:val="28"/>
          <w:rFonts w:ascii="宋体" w:cs="宋体" w:eastAsia="宋体" w:hAnsi="宋体"/>
        </w:rPr>
        <w:t xml:space="preserve">在风险应对措施的实施过程中，风险管理团队应对进度和管理方面的信息进行交换和共享，跟踪实际的生产或操作，检查风险应对措施是否可以将风险降低至预期等级。</w:t>
      </w:r>
    </w:p>
    <w:p>
      <w:pPr>
        <w:spacing w:before="0" w:after="0"/>
        <w:jc w:val="both"/>
      </w:pPr>
      <w:r>
        <w:rPr>
          <w:color w:val="000000"/>
          <w:sz w:val="28"/>
          <w:szCs w:val="28"/>
          <w:rFonts w:ascii="宋体" w:cs="宋体" w:eastAsia="宋体" w:hAnsi="宋体"/>
        </w:rPr>
        <w:t xml:space="preserve">通过风险沟通使各相关方全面掌握信息，促进风险应对措施的实施，以达到预期效果。若风险应对措施不能达到预期效果，应及时调整或重新制定风险应对措施，同时调整或重新填写FM1404-03的风险应对部分。</w:t>
      </w:r>
    </w:p>
    <w:p>
      <w:pPr>
        <w:spacing w:before="0" w:after="0"/>
        <w:jc w:val="both"/>
      </w:pPr>
      <w:r>
        <w:rPr>
          <w:color w:val="000000"/>
          <w:sz w:val="28"/>
          <w:szCs w:val="28"/>
          <w:rFonts w:ascii="黑体" w:cs="黑体" w:eastAsia="黑体" w:hAnsi="黑体"/>
        </w:rPr>
        <w:t xml:space="preserve">6.3.8  风险监控</w:t>
      </w:r>
    </w:p>
    <w:p>
      <w:pPr>
        <w:spacing w:before="0" w:after="0"/>
        <w:jc w:val="both"/>
      </w:pPr>
      <w:r>
        <w:rPr>
          <w:color w:val="000000"/>
          <w:sz w:val="28"/>
          <w:szCs w:val="28"/>
          <w:rFonts w:ascii="宋体" w:cs="宋体" w:eastAsia="宋体" w:hAnsi="宋体"/>
        </w:rPr>
        <w:t xml:space="preserve">通过风险监控，对风险的发展与变化情况进行全程监督，并根据需要进行应对策略的调整。</w:t>
      </w:r>
    </w:p>
    <w:p>
      <w:pPr>
        <w:spacing w:before="0" w:after="0"/>
        <w:jc w:val="both"/>
      </w:pPr>
      <w:r>
        <w:rPr>
          <w:color w:val="000000"/>
          <w:sz w:val="28"/>
          <w:szCs w:val="28"/>
          <w:rFonts w:ascii="宋体" w:cs="宋体" w:eastAsia="宋体" w:hAnsi="宋体"/>
        </w:rPr>
        <w:t xml:space="preserve">随着内、外部环境和时间的变化，此前采取完应对措施的风险以及决定保留的风险可能会发生非预期的变化。为了确保风险管理过程的持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续有效，需要监督和评审风险状态，定期（风险应对措施实施完成后的一个月内。若风险应对措施实施周期较长，至少每半年一次）进行风险监控，包括：</w:t>
      </w:r>
    </w:p>
    <w:p>
      <w:pPr>
        <w:spacing w:before="0" w:after="0"/>
        <w:jc w:val="both"/>
      </w:pPr>
      <w:r>
        <w:rPr>
          <w:color w:val="000000"/>
          <w:sz w:val="28"/>
          <w:szCs w:val="28"/>
          <w:rFonts w:ascii="宋体" w:cs="宋体" w:eastAsia="宋体" w:hAnsi="宋体"/>
        </w:rPr>
        <w:t xml:space="preserve">a.检测已识别风险及其剩余或次生风险；</w:t>
      </w:r>
    </w:p>
    <w:p>
      <w:pPr>
        <w:spacing w:before="0" w:after="0"/>
        <w:jc w:val="both"/>
      </w:pPr>
      <w:r>
        <w:rPr>
          <w:color w:val="000000"/>
          <w:sz w:val="28"/>
          <w:szCs w:val="28"/>
          <w:rFonts w:ascii="宋体" w:cs="宋体" w:eastAsia="宋体" w:hAnsi="宋体"/>
        </w:rPr>
        <w:t xml:space="preserve">b.动态识别新的风险；</w:t>
      </w:r>
    </w:p>
    <w:p>
      <w:pPr>
        <w:spacing w:before="0" w:after="0"/>
        <w:jc w:val="both"/>
      </w:pPr>
      <w:r>
        <w:rPr>
          <w:color w:val="000000"/>
          <w:sz w:val="28"/>
          <w:szCs w:val="28"/>
          <w:rFonts w:ascii="宋体" w:cs="宋体" w:eastAsia="宋体" w:hAnsi="宋体"/>
        </w:rPr>
        <w:t xml:space="preserve">c.反馈风险监控信息；</w:t>
      </w:r>
    </w:p>
    <w:p>
      <w:pPr>
        <w:spacing w:before="0" w:after="0"/>
        <w:jc w:val="both"/>
      </w:pPr>
      <w:r>
        <w:rPr>
          <w:color w:val="000000"/>
          <w:sz w:val="28"/>
          <w:szCs w:val="28"/>
          <w:rFonts w:ascii="宋体" w:cs="宋体" w:eastAsia="宋体" w:hAnsi="宋体"/>
        </w:rPr>
        <w:t xml:space="preserve">d.按需开展风险管理审核。</w:t>
      </w:r>
    </w:p>
    <w:p>
      <w:pPr>
        <w:spacing w:before="0" w:after="0"/>
        <w:jc w:val="both"/>
      </w:pPr>
      <w:r>
        <w:rPr>
          <w:color w:val="000000"/>
          <w:sz w:val="28"/>
          <w:szCs w:val="28"/>
          <w:rFonts w:ascii="宋体" w:cs="宋体" w:eastAsia="宋体" w:hAnsi="宋体"/>
        </w:rPr>
        <w:t xml:space="preserve">6.3.8.1  对已识别出的风险，根据已确定的风险应对措施，监控该风险的实施状态和效果，对风险应对措施实施后的剩余风险的可接受度进行再评价，填写FM1404-03的风险监控部分。</w:t>
      </w:r>
    </w:p>
    <w:p>
      <w:pPr>
        <w:spacing w:before="0" w:after="0"/>
        <w:jc w:val="both"/>
      </w:pPr>
      <w:r>
        <w:rPr>
          <w:color w:val="000000"/>
          <w:sz w:val="28"/>
          <w:szCs w:val="28"/>
          <w:rFonts w:ascii="宋体" w:cs="宋体" w:eastAsia="宋体" w:hAnsi="宋体"/>
        </w:rPr>
        <w:t xml:space="preserve">6.3.8.2  对新识别出的风险，按6.3.5至6.3.8节进行风险管理。</w:t>
      </w:r>
    </w:p>
    <w:p>
      <w:pPr>
        <w:spacing w:before="0" w:after="0"/>
        <w:jc w:val="both"/>
      </w:pPr>
      <w:r>
        <w:rPr>
          <w:color w:val="000000"/>
          <w:sz w:val="28"/>
          <w:szCs w:val="28"/>
          <w:rFonts w:ascii="宋体" w:cs="宋体" w:eastAsia="宋体" w:hAnsi="宋体"/>
        </w:rPr>
        <w:t xml:space="preserve">6.3.9  风险管理活动应持续至所有风险关闭。</w:t>
      </w:r>
    </w:p>
    <w:p>
      <w:pPr>
        <w:spacing w:before="0" w:after="0"/>
        <w:jc w:val="both"/>
      </w:pPr>
      <w:r>
        <w:rPr>
          <w:color w:val="000000"/>
          <w:sz w:val="28"/>
          <w:szCs w:val="28"/>
          <w:rFonts w:ascii="宋体" w:cs="宋体" w:eastAsia="宋体" w:hAnsi="宋体"/>
        </w:rPr>
        <w:t xml:space="preserve">6.3.10  当有要求时，须邀请客户代表参与风险管理活动。</w:t>
      </w:r>
    </w:p>
    <w:p>
      <w:pPr>
        <w:spacing w:before="0" w:after="0"/>
        <w:jc w:val="both"/>
      </w:pPr>
      <w:r>
        <w:rPr>
          <w:color w:val="000000"/>
          <w:sz w:val="28"/>
          <w:szCs w:val="28"/>
          <w:rFonts w:ascii="宋体" w:cs="宋体" w:eastAsia="宋体" w:hAnsi="宋体"/>
        </w:rPr>
        <w:t xml:space="preserve">6.3.11  各生产单位应将制造风险管理数据作为知识，按GLC230501的要求进行知识共享。制造风险管理数据应包括但不限于：FM1404-03《制造风险登记表》、FM1404-08《PFMEA风险管理记录表》。</w:t>
      </w:r>
    </w:p>
    <w:p>
      <w:pPr>
        <w:spacing w:before="0" w:after="0"/>
        <w:jc w:val="both"/>
      </w:pPr>
      <w:r>
        <w:rPr>
          <w:color w:val="000000"/>
          <w:sz w:val="28"/>
          <w:szCs w:val="28"/>
          <w:rFonts w:ascii="宋体" w:cs="宋体" w:eastAsia="宋体" w:hAnsi="宋体"/>
        </w:rPr>
        <w:t xml:space="preserve">6.3.12  科技创新部技术办公室技术负责人组织各生产单位开展产品制造过程风险管理，对实施过程进行指导，通过公司级工艺纪律检查（按GLC140601）对各生产单位产品制造风险管理开展情况进行监督检查。</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产品制造的风险控制</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产品制造的风险控制</w:t>
      </w:r>
      <w:r>
        <w:rPr>
          <w:color w:val="000000"/>
          <w:sz w:val="28"/>
          <w:szCs w:val="28"/>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drawing>
          <wp:inline distT="0" distB="0" distL="0" distR="0">
            <wp:extent cx="4584820"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84820" cy="8315325"/>
                    </a:xfrm>
                    <a:prstGeom prst="rect">
                      <a:avLst/>
                    </a:prstGeom>
                  </pic:spPr>
                </pic:pic>
              </a:graphicData>
            </a:graphic>
          </wp:inline>
        </w:drawing>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产品制造的风险控制</w:t>
      </w:r>
      <w:r>
        <w:rPr>
          <w:color w:val="000000"/>
          <w:sz w:val="28"/>
          <w:szCs w:val="28"/>
          <w:rFonts w:ascii="华文宋体" w:cs="华文宋体" w:eastAsia="华文宋体" w:hAnsi="华文宋体"/>
        </w:rPr>
        <w:t xml:space="preserve">流程说明表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（1）风险识别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风</w:t>
            </w:r>
          </w:p>
          <w:p>
            <w:pPr>
              <w:spacing w:before="0" w:after="0"/>
              <w:jc w:val="center"/>
            </w:pPr>
            <w:r>
              <w:rPr>
                <w:sz w:val="24"/>
                <w:szCs w:val="24"/>
                <w:rFonts w:ascii="宋体" w:cs="宋体" w:eastAsia="宋体" w:hAnsi="宋体"/>
              </w:rPr>
              <w:t xml:space="preserve">险</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识别风险，建立制造风险登记表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51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风险管理团队成员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技术室主任；技术室工艺员；三十五厂技术副厂长；三十九厂技术副厂长；四十厂技术副厂长；零件制造中心技术副主任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其他要求,项目经验,客户要求</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FM1404-03 制造风险登记表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（2）风险分析与评价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风</w:t>
            </w:r>
          </w:p>
          <w:p>
            <w:pPr>
              <w:spacing w:before="0" w:after="0"/>
              <w:jc w:val="center"/>
            </w:pPr>
            <w:r>
              <w:rPr>
                <w:sz w:val="24"/>
                <w:szCs w:val="24"/>
                <w:rFonts w:ascii="宋体" w:cs="宋体" w:eastAsia="宋体" w:hAnsi="宋体"/>
              </w:rPr>
              <w:t xml:space="preserve">险</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p>
            <w:pPr>
              <w:spacing w:before="0" w:after="0"/>
              <w:jc w:val="center"/>
            </w:pPr>
            <w:r>
              <w:rPr>
                <w:sz w:val="24"/>
                <w:szCs w:val="24"/>
                <w:rFonts w:ascii="宋体" w:cs="宋体" w:eastAsia="宋体" w:hAnsi="宋体"/>
              </w:rPr>
              <w:t xml:space="preserve">与</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分析和评价识别出的风险，填写制造风险登记表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51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风险管理团队成员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技术室主任；技术室工艺员；三十五厂技术副厂长；三十九厂技术副厂长；四十厂技术副厂长；零件制造中心技术副主任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FM1404-03 制造风险登记表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FM1404-03 制造风险登记表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（3）风险应对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风</w:t>
            </w:r>
          </w:p>
          <w:p>
            <w:pPr>
              <w:spacing w:before="0" w:after="0"/>
              <w:jc w:val="center"/>
            </w:pPr>
            <w:r>
              <w:rPr>
                <w:sz w:val="24"/>
                <w:szCs w:val="24"/>
                <w:rFonts w:ascii="宋体" w:cs="宋体" w:eastAsia="宋体" w:hAnsi="宋体"/>
              </w:rPr>
              <w:t xml:space="preserve">险</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制定风险应对措施，确定措施拥有者和整改目标日期，填写制造风险登记表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51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风险管理团队成员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技术室主任；技术室工艺员；三十五厂技术副厂长；三十九厂技术副厂长；四十厂技术副厂长；零件制造中心技术副主任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FM1404-03 制造风险登记表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FM1404-03 制造风险登记表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（4）风险沟通</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风</w:t>
            </w:r>
          </w:p>
          <w:p>
            <w:pPr>
              <w:spacing w:before="0" w:after="0"/>
              <w:jc w:val="center"/>
            </w:pPr>
            <w:r>
              <w:rPr>
                <w:sz w:val="24"/>
                <w:szCs w:val="24"/>
                <w:rFonts w:ascii="宋体" w:cs="宋体" w:eastAsia="宋体" w:hAnsi="宋体"/>
              </w:rPr>
              <w:t xml:space="preserve">险</w:t>
            </w:r>
          </w:p>
          <w:p>
            <w:pPr>
              <w:spacing w:before="0" w:after="0"/>
              <w:jc w:val="center"/>
            </w:pPr>
            <w:r>
              <w:rPr>
                <w:sz w:val="24"/>
                <w:szCs w:val="24"/>
                <w:rFonts w:ascii="宋体" w:cs="宋体" w:eastAsia="宋体" w:hAnsi="宋体"/>
              </w:rPr>
              <w:t xml:space="preserve">沟</w:t>
            </w:r>
          </w:p>
          <w:p>
            <w:pPr>
              <w:spacing w:before="0" w:after="0"/>
              <w:jc w:val="center"/>
            </w:pPr>
            <w:r>
              <w:rPr>
                <w:sz w:val="24"/>
                <w:szCs w:val="24"/>
                <w:rFonts w:ascii="宋体" w:cs="宋体" w:eastAsia="宋体" w:hAnsi="宋体"/>
              </w:rPr>
              <w:t xml:space="preserve">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交换与共享信息，通过风险沟通，跟踪实施效果</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41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风险管理团队成员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技术室主任；技术室工艺员；三十五厂技术副厂长；四十厂技术副厂长；零件制造中心技术副主任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FM1404-03 制造风险登记表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FM1404-03 制造风险登记表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（5）风险监控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风</w:t>
            </w:r>
          </w:p>
          <w:p>
            <w:pPr>
              <w:spacing w:before="0" w:after="0"/>
              <w:jc w:val="center"/>
            </w:pPr>
            <w:r>
              <w:rPr>
                <w:sz w:val="24"/>
                <w:szCs w:val="24"/>
                <w:rFonts w:ascii="宋体" w:cs="宋体" w:eastAsia="宋体" w:hAnsi="宋体"/>
              </w:rPr>
              <w:t xml:space="preserve">险</w:t>
            </w:r>
          </w:p>
          <w:p>
            <w:pPr>
              <w:spacing w:before="0" w:after="0"/>
              <w:jc w:val="center"/>
            </w:pPr>
            <w:r>
              <w:rPr>
                <w:sz w:val="24"/>
                <w:szCs w:val="24"/>
                <w:rFonts w:ascii="宋体" w:cs="宋体" w:eastAsia="宋体" w:hAnsi="宋体"/>
              </w:rPr>
              <w:t xml:space="preserve">监</w:t>
            </w:r>
          </w:p>
          <w:p>
            <w:pPr>
              <w:spacing w:before="0" w:after="0"/>
              <w:jc w:val="center"/>
            </w:pPr>
            <w:r>
              <w:rPr>
                <w:sz w:val="24"/>
                <w:szCs w:val="24"/>
                <w:rFonts w:ascii="宋体" w:cs="宋体" w:eastAsia="宋体" w:hAnsi="宋体"/>
              </w:rPr>
              <w:t xml:space="preserve">控</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监控风险应对措施实施状态与效果，填写制造风险登记表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51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风险管理团队成员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技术室主任；技术室工艺员；三十五厂技术副厂长；三十九厂技术副厂长；四十厂技术副厂长；零件制造中心技术副主任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FM1404-03 制造风险登记表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FM1404-03 制造风险登记表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6330"/>
      </w:tblGrid>
      <w:tr>
        <w:trPr>
          <w:tblHeader w:val="false"/>
          <w:trHeight w:val="630" w:hRule="atLeast"/>
        </w:trPr>
        <w:tc>
          <w:tcPr>
            <w:tcW w:type="dxa" w:w="1980"/>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角色名称</w:t>
            </w:r>
          </w:p>
        </w:tc>
        <w:tc>
          <w:tcPr>
            <w:tcW w:type="dxa" w:w="6330"/>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职责</w:t>
            </w:r>
          </w:p>
        </w:tc>
      </w:tr>
      <w:tr>
        <w:trPr>
          <w:tblHeader w:val="false"/>
          <w:trHeight w:val="8355" w:hRule="atLeast"/>
        </w:trPr>
        <w:tc>
          <w:tcPr>
            <w:tcW w:type="dxa" w:w="198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风险管理团队成员</w:t>
            </w:r>
          </w:p>
        </w:tc>
        <w:tc>
          <w:tcPr>
            <w:tcW w:type="dxa" w:w="633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由生产单位技术负责人组建风险管理团队，组织团队成员按GS0311及本程序要求进行风险评估、风险应对、风险沟通、风险监控等风险管理活动。风险管理团队成员应至少包括但不限于技术/工艺人员、质量人员、管理人员、操作人员、检验人员等与产品制造过程相关的人员。</w:t>
            </w:r>
          </w:p>
          <w:p>
            <w:pPr>
              <w:spacing w:before="0" w:after="0"/>
              <w:jc w:val="left"/>
            </w:pPr>
            <w:r>
              <w:rPr>
                <w:color w:val="1b324f"/>
                <w:sz w:val="24"/>
                <w:szCs w:val="24"/>
                <w:rFonts w:ascii="宋体" w:cs="宋体" w:eastAsia="宋体" w:hAnsi="宋体"/>
              </w:rPr>
              <w:t xml:space="preserve">风险管理团队负责组织会议，识别问题和/或有关风险进行风险评估，包括确认风险可能性的相关假设。分析评估技术、质量、进度、成本风险对产品和服务质量的影响，制定风险管理计划，实施风险控制。</w:t>
            </w:r>
          </w:p>
          <w:p>
            <w:pPr>
              <w:spacing w:before="0" w:after="0"/>
              <w:jc w:val="left"/>
            </w:pPr>
            <w:r>
              <w:rPr>
                <w:color w:val="1b324f"/>
                <w:sz w:val="24"/>
                <w:szCs w:val="24"/>
                <w:rFonts w:ascii="宋体" w:cs="宋体" w:eastAsia="宋体" w:hAnsi="宋体"/>
              </w:rPr>
              <w:t xml:space="preserve">风险管理团队负责召集与风险相关的部门或专家，收集与所评估的风险相关的可能性危险、危害或对人体健康的影响的有关背景资料和数据。根据具体的问题，由风险管理组长负责组织建立风险管理流程，制定风险应对措施，包括详细的时间计划。</w:t>
            </w:r>
          </w:p>
          <w:p>
            <w:pPr>
              <w:spacing w:before="0" w:after="0"/>
              <w:jc w:val="left"/>
            </w:pPr>
            <w:r>
              <w:rPr>
                <w:color w:val="1b324f"/>
                <w:sz w:val="24"/>
                <w:szCs w:val="24"/>
                <w:rFonts w:ascii="宋体" w:cs="宋体" w:eastAsia="宋体" w:hAnsi="宋体"/>
              </w:rPr>
              <w:t xml:space="preserve">风险管理团队负责对已识别的风险的发展与变化情况进行全程监督，对应对措施实施后剩余风险的可接受度进行再评价，并根据需要进行应对策略的调整。</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11.1  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40"/>
      <w:footerReference w:type="default" r:id="rId41"/>
      <w:pgSz w:w="11906" w:h="16838" w:orient="portrait"/>
      <w:pgMar w:top="1440" w:right="1802" w:bottom="1440" w:left="1802" w:header="708" w:footer="708" w:gutter="0"/>
      <w:pgNumType w:start="1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image" Target="media/uphmm62fjairqznlqa-bl.png"/><Relationship Id="rId43" Type="http://schemas.openxmlformats.org/officeDocument/2006/relationships/image" Target="media/ddemkwuwz2bybhgwqi9la.png"/><Relationship Id="rId44" Type="http://schemas.openxmlformats.org/officeDocument/2006/relationships/image" Target="media/rcfe4o59gtussz3lmsrh3.png"/><Relationship Id="rId45" Type="http://schemas.openxmlformats.org/officeDocument/2006/relationships/image" Target="media/yt66yz6yy_6rppc91lpxz.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2026-06-10T08:49:35.290Z</dcterms:created>
  <dcterms:modified xsi:type="dcterms:W3CDTF">2026-06-10T08:49:35.290Z</dcterms:modified>
</cp:coreProperties>
</file>

<file path=docProps/custom.xml><?xml version="1.0" encoding="utf-8"?>
<Properties xmlns="http://schemas.openxmlformats.org/officeDocument/2006/custom-properties" xmlns:vt="http://schemas.openxmlformats.org/officeDocument/2006/docPropsVTypes"/>
</file>