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242"/>
        <w:gridCol w:w="1843"/>
        <w:gridCol w:w="1843"/>
        <w:gridCol w:w="1350"/>
        <w:gridCol w:w="1948"/>
        <w:gridCol w:w="1950"/>
      </w:tblGrid>
      <w:tr w:rsidR="00B75A47" w:rsidRPr="00225C77" w:rsidTr="00B75A47">
        <w:tc>
          <w:tcPr>
            <w:tcW w:w="10176" w:type="dxa"/>
            <w:gridSpan w:val="6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  <w:r w:rsidRPr="00225C77">
              <w:rPr>
                <w:rFonts w:hint="eastAsia"/>
                <w:sz w:val="28"/>
                <w:szCs w:val="28"/>
              </w:rPr>
              <w:t>淬火转移时间鉴定记录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  <w:r w:rsidRPr="00225C77">
              <w:rPr>
                <w:sz w:val="28"/>
                <w:szCs w:val="28"/>
              </w:rPr>
              <w:t>Quenching delay time identify record</w:t>
            </w: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Merge w:val="restart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rFonts w:hint="eastAsia"/>
                <w:sz w:val="24"/>
              </w:rPr>
              <w:t>日期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  <w:r w:rsidRPr="00225C77">
              <w:rPr>
                <w:sz w:val="24"/>
              </w:rPr>
              <w:t>Date</w:t>
            </w:r>
          </w:p>
        </w:tc>
        <w:tc>
          <w:tcPr>
            <w:tcW w:w="3686" w:type="dxa"/>
            <w:gridSpan w:val="2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rFonts w:hint="eastAsia"/>
                <w:sz w:val="24"/>
              </w:rPr>
              <w:t xml:space="preserve">    </w:t>
            </w:r>
            <w:r w:rsidRPr="00225C77">
              <w:rPr>
                <w:rFonts w:hint="eastAsia"/>
                <w:sz w:val="24"/>
              </w:rPr>
              <w:t>转移时间（</w:t>
            </w:r>
            <w:r w:rsidRPr="00225C77">
              <w:rPr>
                <w:rFonts w:hint="eastAsia"/>
                <w:sz w:val="24"/>
              </w:rPr>
              <w:t>s</w:t>
            </w:r>
            <w:r w:rsidRPr="00225C77">
              <w:rPr>
                <w:rFonts w:hint="eastAsia"/>
                <w:sz w:val="24"/>
              </w:rPr>
              <w:t>）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sz w:val="24"/>
              </w:rPr>
              <w:t>Delay time</w:t>
            </w:r>
          </w:p>
        </w:tc>
        <w:tc>
          <w:tcPr>
            <w:tcW w:w="1350" w:type="dxa"/>
            <w:vMerge w:val="restart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rFonts w:hint="eastAsia"/>
                <w:sz w:val="24"/>
              </w:rPr>
              <w:t>备注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sz w:val="24"/>
              </w:rPr>
              <w:t>Note</w:t>
            </w:r>
          </w:p>
        </w:tc>
        <w:tc>
          <w:tcPr>
            <w:tcW w:w="1948" w:type="dxa"/>
            <w:vMerge w:val="restart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rFonts w:hint="eastAsia"/>
                <w:sz w:val="24"/>
              </w:rPr>
              <w:t>操作者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sz w:val="24"/>
              </w:rPr>
              <w:t>Operator</w:t>
            </w:r>
          </w:p>
        </w:tc>
        <w:tc>
          <w:tcPr>
            <w:tcW w:w="1950" w:type="dxa"/>
            <w:vMerge w:val="restart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rFonts w:hint="eastAsia"/>
                <w:sz w:val="24"/>
              </w:rPr>
              <w:t>检验员</w:t>
            </w:r>
          </w:p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  <w:r w:rsidRPr="00225C77">
              <w:rPr>
                <w:sz w:val="24"/>
              </w:rPr>
              <w:t>Inspector</w:t>
            </w: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Merge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36A5E" w:rsidRDefault="00B75A47" w:rsidP="00BC50A0">
            <w:pPr>
              <w:snapToGrid w:val="0"/>
              <w:jc w:val="center"/>
              <w:rPr>
                <w:sz w:val="24"/>
                <w:vertAlign w:val="superscript"/>
              </w:rPr>
            </w:pPr>
            <w:r w:rsidRPr="00236A5E">
              <w:rPr>
                <w:rFonts w:hint="eastAsia"/>
                <w:sz w:val="24"/>
              </w:rPr>
              <w:t>要求值</w:t>
            </w:r>
            <w:r w:rsidRPr="00236A5E">
              <w:rPr>
                <w:rFonts w:hint="eastAsia"/>
                <w:sz w:val="24"/>
                <w:vertAlign w:val="superscript"/>
              </w:rPr>
              <w:t>1</w:t>
            </w:r>
          </w:p>
          <w:p w:rsidR="00B75A47" w:rsidRPr="00236A5E" w:rsidRDefault="00B75A47" w:rsidP="00BC50A0">
            <w:pPr>
              <w:snapToGrid w:val="0"/>
              <w:jc w:val="center"/>
              <w:rPr>
                <w:sz w:val="24"/>
              </w:rPr>
            </w:pPr>
            <w:r w:rsidRPr="00236A5E">
              <w:rPr>
                <w:sz w:val="24"/>
              </w:rPr>
              <w:t>Required</w:t>
            </w:r>
          </w:p>
        </w:tc>
        <w:tc>
          <w:tcPr>
            <w:tcW w:w="1843" w:type="dxa"/>
            <w:vAlign w:val="center"/>
          </w:tcPr>
          <w:p w:rsidR="00B75A47" w:rsidRPr="00236A5E" w:rsidRDefault="00B75A47" w:rsidP="00BC50A0">
            <w:pPr>
              <w:snapToGrid w:val="0"/>
              <w:jc w:val="center"/>
              <w:rPr>
                <w:sz w:val="24"/>
              </w:rPr>
            </w:pPr>
            <w:r w:rsidRPr="00236A5E">
              <w:rPr>
                <w:rFonts w:hint="eastAsia"/>
                <w:sz w:val="24"/>
              </w:rPr>
              <w:t>实际值</w:t>
            </w:r>
            <w:r w:rsidRPr="00236A5E">
              <w:rPr>
                <w:rFonts w:hint="eastAsia"/>
                <w:sz w:val="24"/>
                <w:vertAlign w:val="superscript"/>
              </w:rPr>
              <w:t>1</w:t>
            </w:r>
          </w:p>
          <w:p w:rsidR="00B75A47" w:rsidRPr="00236A5E" w:rsidRDefault="00B75A47" w:rsidP="00BC50A0">
            <w:pPr>
              <w:snapToGrid w:val="0"/>
              <w:jc w:val="center"/>
              <w:rPr>
                <w:sz w:val="24"/>
              </w:rPr>
            </w:pPr>
            <w:r w:rsidRPr="00236A5E">
              <w:rPr>
                <w:sz w:val="24"/>
              </w:rPr>
              <w:t>Real</w:t>
            </w:r>
          </w:p>
        </w:tc>
        <w:tc>
          <w:tcPr>
            <w:tcW w:w="1350" w:type="dxa"/>
            <w:vMerge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48" w:type="dxa"/>
            <w:vMerge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950" w:type="dxa"/>
            <w:vMerge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4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5C176E" w:rsidRDefault="005C176E" w:rsidP="00BC50A0">
            <w:pPr>
              <w:snapToGrid w:val="0"/>
              <w:jc w:val="center"/>
              <w:rPr>
                <w:i/>
                <w:color w:val="548DD4" w:themeColor="text2" w:themeTint="99"/>
                <w:szCs w:val="21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 w:rsidRPr="005C176E">
              <w:rPr>
                <w:i/>
                <w:color w:val="548DD4" w:themeColor="text2" w:themeTint="99"/>
                <w:szCs w:val="21"/>
              </w:rPr>
              <w:t>1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843" w:type="dxa"/>
            <w:vAlign w:val="center"/>
          </w:tcPr>
          <w:p w:rsidR="00B75A47" w:rsidRPr="00225C77" w:rsidRDefault="005C176E" w:rsidP="005C176E">
            <w:pPr>
              <w:snapToGrid w:val="0"/>
              <w:jc w:val="center"/>
              <w:rPr>
                <w:sz w:val="28"/>
                <w:szCs w:val="28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2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843" w:type="dxa"/>
            <w:vAlign w:val="center"/>
          </w:tcPr>
          <w:p w:rsidR="00B75A47" w:rsidRPr="00225C77" w:rsidRDefault="005C176E" w:rsidP="005C176E">
            <w:pPr>
              <w:snapToGrid w:val="0"/>
              <w:jc w:val="center"/>
              <w:rPr>
                <w:sz w:val="28"/>
                <w:szCs w:val="28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3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350" w:type="dxa"/>
            <w:vAlign w:val="center"/>
          </w:tcPr>
          <w:p w:rsidR="00B75A47" w:rsidRPr="00225C77" w:rsidRDefault="005C176E" w:rsidP="005C176E">
            <w:pPr>
              <w:snapToGrid w:val="0"/>
              <w:jc w:val="center"/>
              <w:rPr>
                <w:sz w:val="28"/>
                <w:szCs w:val="28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4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948" w:type="dxa"/>
            <w:vAlign w:val="center"/>
          </w:tcPr>
          <w:p w:rsidR="00B75A47" w:rsidRPr="00225C77" w:rsidRDefault="005C176E" w:rsidP="005C176E">
            <w:pPr>
              <w:snapToGrid w:val="0"/>
              <w:jc w:val="center"/>
              <w:rPr>
                <w:sz w:val="28"/>
                <w:szCs w:val="28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5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  <w:tc>
          <w:tcPr>
            <w:tcW w:w="1950" w:type="dxa"/>
            <w:vAlign w:val="center"/>
          </w:tcPr>
          <w:p w:rsidR="00B75A47" w:rsidRPr="00225C77" w:rsidRDefault="005C176E" w:rsidP="005C176E">
            <w:pPr>
              <w:snapToGrid w:val="0"/>
              <w:jc w:val="center"/>
              <w:rPr>
                <w:sz w:val="28"/>
                <w:szCs w:val="28"/>
              </w:rPr>
            </w:pPr>
            <w:r w:rsidRPr="005C176E">
              <w:rPr>
                <w:i/>
                <w:color w:val="548DD4" w:themeColor="text2" w:themeTint="99"/>
                <w:szCs w:val="21"/>
              </w:rPr>
              <w:t>（</w:t>
            </w:r>
            <w:r>
              <w:rPr>
                <w:rFonts w:hint="eastAsia"/>
                <w:i/>
                <w:color w:val="548DD4" w:themeColor="text2" w:themeTint="99"/>
                <w:szCs w:val="21"/>
              </w:rPr>
              <w:t>6</w:t>
            </w:r>
            <w:r w:rsidRPr="005C176E">
              <w:rPr>
                <w:i/>
                <w:color w:val="548DD4" w:themeColor="text2" w:themeTint="99"/>
                <w:szCs w:val="21"/>
              </w:rPr>
              <w:t>）</w:t>
            </w: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  <w:vAlign w:val="center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B75A47" w:rsidRPr="00225C77" w:rsidTr="00B75A47">
        <w:trPr>
          <w:trHeight w:val="590"/>
        </w:trPr>
        <w:tc>
          <w:tcPr>
            <w:tcW w:w="1242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48" w:type="dxa"/>
          </w:tcPr>
          <w:p w:rsidR="00B75A47" w:rsidRPr="00225C77" w:rsidRDefault="00B75A47" w:rsidP="00BC50A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950" w:type="dxa"/>
          </w:tcPr>
          <w:p w:rsidR="00B75A47" w:rsidRPr="00225C77" w:rsidRDefault="00B75A47" w:rsidP="00BC50A0">
            <w:pPr>
              <w:snapToGrid w:val="0"/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:rsidR="00B75A47" w:rsidRDefault="00B75A47" w:rsidP="00B75A47">
      <w:pPr>
        <w:rPr>
          <w:szCs w:val="21"/>
        </w:rPr>
      </w:pPr>
      <w:r w:rsidRPr="00257D3D">
        <w:rPr>
          <w:szCs w:val="21"/>
        </w:rPr>
        <w:t>注</w:t>
      </w:r>
      <w:r w:rsidRPr="00257D3D">
        <w:rPr>
          <w:szCs w:val="21"/>
        </w:rPr>
        <w:t>1</w:t>
      </w:r>
      <w:r w:rsidRPr="00257D3D">
        <w:rPr>
          <w:szCs w:val="21"/>
        </w:rPr>
        <w:t>：填写鉴定形式时间，如自动</w:t>
      </w:r>
      <w:r w:rsidRPr="00257D3D">
        <w:rPr>
          <w:szCs w:val="21"/>
        </w:rPr>
        <w:t>7s</w:t>
      </w:r>
      <w:r w:rsidRPr="00257D3D">
        <w:rPr>
          <w:szCs w:val="21"/>
        </w:rPr>
        <w:t>。</w:t>
      </w:r>
    </w:p>
    <w:p w:rsidR="001108AE" w:rsidRDefault="00B75A47" w:rsidP="00B75A47">
      <w:pPr>
        <w:autoSpaceDE w:val="0"/>
        <w:autoSpaceDN w:val="0"/>
        <w:adjustRightInd w:val="0"/>
        <w:spacing w:line="440" w:lineRule="exact"/>
        <w:ind w:firstLineChars="200" w:firstLine="420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hint="eastAsia"/>
          <w:szCs w:val="21"/>
        </w:rPr>
        <w:t>N</w:t>
      </w:r>
      <w:r w:rsidRPr="00257D3D">
        <w:rPr>
          <w:szCs w:val="21"/>
        </w:rPr>
        <w:t>ote1</w:t>
      </w:r>
      <w:r w:rsidRPr="00257D3D">
        <w:rPr>
          <w:szCs w:val="21"/>
        </w:rPr>
        <w:t>：</w:t>
      </w:r>
      <w:r>
        <w:rPr>
          <w:rFonts w:hint="eastAsia"/>
          <w:szCs w:val="21"/>
        </w:rPr>
        <w:t>I</w:t>
      </w:r>
      <w:r w:rsidRPr="00257D3D">
        <w:rPr>
          <w:szCs w:val="21"/>
        </w:rPr>
        <w:t>dentify type and time should be written</w:t>
      </w:r>
      <w:r w:rsidRPr="00257D3D">
        <w:rPr>
          <w:szCs w:val="21"/>
        </w:rPr>
        <w:t>，</w:t>
      </w:r>
      <w:r w:rsidRPr="00257D3D">
        <w:rPr>
          <w:szCs w:val="21"/>
        </w:rPr>
        <w:t>for example</w:t>
      </w:r>
      <w:r w:rsidRPr="00257D3D">
        <w:rPr>
          <w:szCs w:val="21"/>
        </w:rPr>
        <w:t>，</w:t>
      </w:r>
      <w:r>
        <w:rPr>
          <w:rFonts w:hint="eastAsia"/>
          <w:szCs w:val="21"/>
        </w:rPr>
        <w:t>A</w:t>
      </w:r>
      <w:r w:rsidRPr="00257D3D">
        <w:rPr>
          <w:szCs w:val="21"/>
        </w:rPr>
        <w:t>uto 7s</w:t>
      </w:r>
      <w:r w:rsidRPr="00257D3D">
        <w:rPr>
          <w:szCs w:val="21"/>
        </w:rPr>
        <w:t>。</w:t>
      </w:r>
    </w:p>
    <w:p w:rsidR="005C176E" w:rsidRDefault="005C176E" w:rsidP="00B75A47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  <w:sectPr w:rsidR="005C176E" w:rsidSect="008664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680" w:bottom="1134" w:left="680" w:header="567" w:footer="567" w:gutter="0"/>
          <w:cols w:space="425"/>
          <w:docGrid w:type="lines" w:linePitch="312"/>
        </w:sectPr>
      </w:pPr>
    </w:p>
    <w:p w:rsidR="005C176E" w:rsidRDefault="005C176E" w:rsidP="005C176E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</w:p>
    <w:p w:rsidR="003A1D6A" w:rsidRDefault="003A1D6A" w:rsidP="005C176E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>填写说明</w:t>
      </w:r>
      <w:r w:rsidR="0042223F"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AF1BFC" w:rsidRPr="00AF1BFC" w:rsidRDefault="00AF1BFC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1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热处理工填写生产日期。</w:t>
      </w:r>
    </w:p>
    <w:p w:rsidR="00AF1BFC" w:rsidRPr="006F2AF6" w:rsidRDefault="00E54D06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4"/>
        </w:rPr>
      </w:pPr>
      <w:r w:rsidRPr="006F2AF6">
        <w:rPr>
          <w:sz w:val="24"/>
        </w:rPr>
        <w:t xml:space="preserve">Heat treatment worker </w:t>
      </w:r>
      <w:r w:rsidR="009D2602" w:rsidRPr="006F2AF6">
        <w:rPr>
          <w:sz w:val="24"/>
        </w:rPr>
        <w:t xml:space="preserve">shall </w:t>
      </w:r>
      <w:r w:rsidRPr="006F2AF6">
        <w:rPr>
          <w:sz w:val="24"/>
        </w:rPr>
        <w:t>fill in the production date.</w:t>
      </w:r>
    </w:p>
    <w:p w:rsidR="00AF1BFC" w:rsidRPr="00AF1BFC" w:rsidRDefault="00AF1BFC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2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热处理工填写典规要求的淬火转移时间。</w:t>
      </w:r>
    </w:p>
    <w:p w:rsidR="00AF1BFC" w:rsidRPr="006F2AF6" w:rsidRDefault="00E54D06" w:rsidP="005C176E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6F2AF6">
        <w:rPr>
          <w:sz w:val="24"/>
        </w:rPr>
        <w:t xml:space="preserve">The heat treatment worker shall fill in the quenching transfer time required by the </w:t>
      </w:r>
      <w:r w:rsidR="0015252B" w:rsidRPr="0065567C">
        <w:rPr>
          <w:rFonts w:eastAsiaTheme="minorEastAsia" w:hAnsiTheme="minorEastAsia"/>
          <w:kern w:val="0"/>
          <w:sz w:val="24"/>
        </w:rPr>
        <w:t>Typical Process Instruction</w:t>
      </w:r>
      <w:r w:rsidR="0015252B">
        <w:rPr>
          <w:rFonts w:eastAsiaTheme="minorEastAsia" w:hAnsiTheme="minorEastAsia" w:hint="eastAsia"/>
          <w:kern w:val="0"/>
          <w:sz w:val="24"/>
        </w:rPr>
        <w:t xml:space="preserve"> </w:t>
      </w:r>
      <w:r w:rsidRPr="006F2AF6">
        <w:rPr>
          <w:sz w:val="24"/>
        </w:rPr>
        <w:t>.</w:t>
      </w:r>
    </w:p>
    <w:p w:rsidR="00AF1BFC" w:rsidRPr="00AF1BFC" w:rsidRDefault="00AF1BFC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3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热处理工填写实测的淬火转移时间。</w:t>
      </w:r>
    </w:p>
    <w:p w:rsidR="00AF1BFC" w:rsidRPr="006F2AF6" w:rsidRDefault="00E54D06" w:rsidP="005C176E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6F2AF6">
        <w:rPr>
          <w:sz w:val="24"/>
        </w:rPr>
        <w:t>The measured quenching transfer time filled in by the heat treatment worker.</w:t>
      </w:r>
    </w:p>
    <w:p w:rsidR="00AF1BFC" w:rsidRPr="00AF1BFC" w:rsidRDefault="00AF1BFC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4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针对淬火转移时间鉴定过程中的特殊情况需做备注。</w:t>
      </w:r>
    </w:p>
    <w:p w:rsidR="00AF1BFC" w:rsidRPr="006F2AF6" w:rsidRDefault="00E54D06" w:rsidP="005C176E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6F2AF6">
        <w:rPr>
          <w:sz w:val="24"/>
        </w:rPr>
        <w:t>Remarks should be made for the special circumstances in the identification process of quenching transfer time.</w:t>
      </w:r>
    </w:p>
    <w:p w:rsidR="00AF1BFC" w:rsidRPr="00AF1BFC" w:rsidRDefault="00AF1BFC" w:rsidP="005C176E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5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操作者（热处理工）盖章并注明日期。</w:t>
      </w:r>
    </w:p>
    <w:p w:rsidR="00AF1BFC" w:rsidRPr="006F2AF6" w:rsidRDefault="009541F3" w:rsidP="005C176E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6F2AF6">
        <w:rPr>
          <w:sz w:val="24"/>
        </w:rPr>
        <w:t xml:space="preserve">Stamped and dated by </w:t>
      </w:r>
      <w:r w:rsidR="00E54D06" w:rsidRPr="006F2AF6">
        <w:rPr>
          <w:sz w:val="24"/>
        </w:rPr>
        <w:t>The operator (heat treatment worker).</w:t>
      </w:r>
    </w:p>
    <w:p w:rsidR="00821C3E" w:rsidRDefault="00AF1BFC" w:rsidP="005C176E">
      <w:pPr>
        <w:spacing w:line="440" w:lineRule="exact"/>
        <w:rPr>
          <w:kern w:val="0"/>
          <w:sz w:val="28"/>
          <w:szCs w:val="28"/>
        </w:rPr>
      </w:pPr>
      <w:r w:rsidRPr="00AF1BFC">
        <w:rPr>
          <w:kern w:val="0"/>
          <w:sz w:val="28"/>
          <w:szCs w:val="28"/>
        </w:rPr>
        <w:t>（</w:t>
      </w:r>
      <w:r w:rsidRPr="00AF1BFC">
        <w:rPr>
          <w:kern w:val="0"/>
          <w:sz w:val="28"/>
          <w:szCs w:val="28"/>
        </w:rPr>
        <w:t>6</w:t>
      </w:r>
      <w:r w:rsidRPr="00AF1BFC">
        <w:rPr>
          <w:kern w:val="0"/>
          <w:sz w:val="28"/>
          <w:szCs w:val="28"/>
        </w:rPr>
        <w:t>）</w:t>
      </w:r>
      <w:r w:rsidRPr="00AF1BFC">
        <w:rPr>
          <w:kern w:val="0"/>
          <w:sz w:val="28"/>
          <w:szCs w:val="28"/>
        </w:rPr>
        <w:t xml:space="preserve"> </w:t>
      </w:r>
      <w:r w:rsidRPr="00AF1BFC">
        <w:rPr>
          <w:kern w:val="0"/>
          <w:sz w:val="28"/>
          <w:szCs w:val="28"/>
        </w:rPr>
        <w:t>检验员盖章并注明日期。</w:t>
      </w:r>
    </w:p>
    <w:p w:rsidR="00E54D06" w:rsidRPr="006F2AF6" w:rsidRDefault="00E54D06" w:rsidP="005C176E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6F2AF6">
        <w:rPr>
          <w:sz w:val="24"/>
        </w:rPr>
        <w:t>Stamped and dated by the inspector.</w:t>
      </w:r>
    </w:p>
    <w:p w:rsidR="00AF1BFC" w:rsidRPr="00E54D06" w:rsidRDefault="00AF1BFC" w:rsidP="00AF1BFC">
      <w:pPr>
        <w:spacing w:line="440" w:lineRule="exact"/>
        <w:ind w:firstLineChars="150" w:firstLine="420"/>
        <w:rPr>
          <w:rFonts w:eastAsiaTheme="minorEastAsia"/>
          <w:sz w:val="28"/>
          <w:szCs w:val="28"/>
        </w:rPr>
      </w:pPr>
    </w:p>
    <w:p w:rsidR="001D48FC" w:rsidRPr="00B078EB" w:rsidRDefault="000935DB" w:rsidP="00821C3E">
      <w:pPr>
        <w:spacing w:line="440" w:lineRule="exact"/>
        <w:ind w:firstLineChars="200" w:firstLine="420"/>
        <w:rPr>
          <w:rFonts w:eastAsiaTheme="minorEastAsia"/>
          <w:sz w:val="28"/>
          <w:szCs w:val="28"/>
        </w:rPr>
      </w:pPr>
      <w:r w:rsidRPr="000935DB">
        <w:rPr>
          <w:rFonts w:eastAsiaTheme="min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9" type="#_x0000_t32" style="position:absolute;left:0;text-align:left;margin-left:161.65pt;margin-top:20.7pt;width:123.95pt;height:0;z-index:1" o:connectortype="straight" strokeweight="1.5pt"/>
        </w:pict>
      </w:r>
    </w:p>
    <w:p w:rsidR="00E3335E" w:rsidRPr="0048548E" w:rsidRDefault="00E3335E" w:rsidP="006006C3"/>
    <w:sectPr w:rsidR="00E3335E" w:rsidRPr="0048548E" w:rsidSect="005C176E">
      <w:headerReference w:type="default" r:id="rId14"/>
      <w:pgSz w:w="11906" w:h="16838" w:code="9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3E2A" w:rsidRDefault="00C43E2A" w:rsidP="00AC6FB6">
      <w:r>
        <w:separator/>
      </w:r>
    </w:p>
  </w:endnote>
  <w:endnote w:type="continuationSeparator" w:id="1">
    <w:p w:rsidR="00C43E2A" w:rsidRDefault="00C43E2A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EF4" w:rsidRDefault="004A2EF4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Default="00C23A30" w:rsidP="00C23A30">
    <w:pPr>
      <w:pStyle w:val="a4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EF4" w:rsidRDefault="004A2EF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3E2A" w:rsidRDefault="00C43E2A" w:rsidP="00AC6FB6">
      <w:r>
        <w:separator/>
      </w:r>
    </w:p>
  </w:footnote>
  <w:footnote w:type="continuationSeparator" w:id="1">
    <w:p w:rsidR="00C43E2A" w:rsidRDefault="00C43E2A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EF4" w:rsidRDefault="004A2EF4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132065" w:rsidRDefault="00FD0C78" w:rsidP="00BA79FB">
    <w:pPr>
      <w:rPr>
        <w:rFonts w:ascii="黑体" w:eastAsia="黑体" w:hAnsi="黑体"/>
        <w:sz w:val="24"/>
        <w:szCs w:val="22"/>
      </w:rPr>
    </w:pPr>
    <w:r w:rsidRPr="00132065">
      <w:rPr>
        <w:rFonts w:ascii="黑体" w:eastAsia="黑体" w:hAnsi="黑体" w:hint="eastAsia"/>
        <w:sz w:val="24"/>
        <w:szCs w:val="22"/>
      </w:rPr>
      <w:t xml:space="preserve">               </w:t>
    </w:r>
    <w:r w:rsidR="00132065">
      <w:rPr>
        <w:rFonts w:ascii="黑体" w:eastAsia="黑体" w:hAnsi="黑体" w:hint="eastAsia"/>
        <w:sz w:val="24"/>
        <w:szCs w:val="22"/>
      </w:rPr>
      <w:t xml:space="preserve">             </w:t>
    </w:r>
    <w:r w:rsidRPr="00132065">
      <w:rPr>
        <w:rFonts w:ascii="黑体" w:eastAsia="黑体" w:hAnsi="黑体" w:hint="eastAsia"/>
        <w:sz w:val="24"/>
        <w:szCs w:val="22"/>
      </w:rPr>
      <w:t xml:space="preserve">            </w:t>
    </w:r>
    <w:r w:rsidR="00BA79FB">
      <w:rPr>
        <w:rFonts w:ascii="黑体" w:eastAsia="黑体" w:hAnsi="黑体" w:hint="eastAsia"/>
        <w:sz w:val="24"/>
        <w:szCs w:val="22"/>
      </w:rPr>
      <w:t xml:space="preserve"> </w:t>
    </w:r>
    <w:r w:rsidR="005C176E">
      <w:rPr>
        <w:rFonts w:ascii="黑体" w:eastAsia="黑体" w:hAnsi="黑体" w:hint="eastAsia"/>
        <w:sz w:val="24"/>
        <w:szCs w:val="22"/>
      </w:rPr>
      <w:t xml:space="preserve"> </w:t>
    </w:r>
    <w:r w:rsidR="00BA79FB">
      <w:rPr>
        <w:rFonts w:ascii="黑体" w:eastAsia="黑体" w:hAnsi="黑体" w:hint="eastAsia"/>
        <w:sz w:val="24"/>
        <w:szCs w:val="22"/>
      </w:rPr>
      <w:t xml:space="preserve">  </w:t>
    </w:r>
    <w:r w:rsidR="00FE3F25">
      <w:rPr>
        <w:rFonts w:ascii="黑体" w:eastAsia="黑体" w:hAnsi="黑体" w:hint="eastAsia"/>
        <w:sz w:val="24"/>
        <w:szCs w:val="22"/>
      </w:rPr>
      <w:t xml:space="preserve">  </w:t>
    </w:r>
    <w:r w:rsidR="00A435B6">
      <w:rPr>
        <w:rFonts w:ascii="黑体" w:eastAsia="黑体" w:hAnsi="黑体" w:hint="eastAsia"/>
        <w:sz w:val="24"/>
        <w:szCs w:val="22"/>
      </w:rPr>
      <w:t xml:space="preserve">                 </w:t>
    </w:r>
    <w:r w:rsidR="00FE3F25">
      <w:rPr>
        <w:rFonts w:ascii="黑体" w:eastAsia="黑体" w:hAnsi="黑体" w:hint="eastAsia"/>
        <w:sz w:val="24"/>
        <w:szCs w:val="22"/>
      </w:rPr>
      <w:t xml:space="preserve">     </w:t>
    </w:r>
    <w:r w:rsidR="00BA79FB">
      <w:rPr>
        <w:rFonts w:ascii="黑体" w:eastAsia="黑体" w:hAnsi="黑体" w:hint="eastAsia"/>
        <w:sz w:val="24"/>
        <w:szCs w:val="22"/>
      </w:rPr>
      <w:t xml:space="preserve"> </w:t>
    </w:r>
    <w:r w:rsidRPr="00132065">
      <w:rPr>
        <w:rFonts w:ascii="黑体" w:eastAsia="黑体" w:hAnsi="黑体" w:hint="eastAsia"/>
        <w:sz w:val="24"/>
        <w:szCs w:val="22"/>
      </w:rPr>
      <w:t xml:space="preserve"> </w:t>
    </w:r>
    <w:r w:rsidR="00132065">
      <w:rPr>
        <w:rFonts w:ascii="黑体" w:eastAsia="黑体" w:hAnsi="黑体" w:hint="eastAsia"/>
        <w:sz w:val="24"/>
        <w:szCs w:val="22"/>
      </w:rPr>
      <w:t xml:space="preserve"> </w:t>
    </w:r>
    <w:r w:rsidR="005C176E">
      <w:rPr>
        <w:rFonts w:ascii="黑体" w:eastAsia="黑体" w:hAnsi="黑体" w:hint="eastAsia"/>
        <w:sz w:val="24"/>
        <w:szCs w:val="22"/>
      </w:rPr>
      <w:t xml:space="preserve">    </w:t>
    </w:r>
    <w:r w:rsidR="00A435B6" w:rsidRPr="00A435B6">
      <w:rPr>
        <w:rFonts w:ascii="黑体" w:eastAsia="黑体" w:hAnsi="黑体"/>
        <w:sz w:val="24"/>
        <w:szCs w:val="22"/>
      </w:rPr>
      <w:t>FM1405-18</w:t>
    </w:r>
    <w:r w:rsidR="00333226">
      <w:rPr>
        <w:rFonts w:ascii="黑体" w:eastAsia="黑体" w:hAnsi="黑体" w:hint="eastAsia"/>
        <w:sz w:val="24"/>
        <w:szCs w:val="22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EF4" w:rsidRDefault="004A2EF4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3912" w:rsidRPr="00132065" w:rsidRDefault="00A435B6" w:rsidP="00BA79FB">
    <w:pPr>
      <w:rPr>
        <w:rFonts w:ascii="黑体" w:eastAsia="黑体" w:hAnsi="黑体"/>
        <w:sz w:val="24"/>
        <w:szCs w:val="22"/>
      </w:rPr>
    </w:pPr>
    <w:r>
      <w:rPr>
        <w:rFonts w:ascii="黑体" w:eastAsia="黑体" w:hAnsi="黑体" w:hint="eastAsia"/>
        <w:sz w:val="24"/>
        <w:szCs w:val="22"/>
      </w:rPr>
      <w:t xml:space="preserve">                  </w:t>
    </w:r>
    <w:r w:rsidR="00BF3912" w:rsidRPr="00132065">
      <w:rPr>
        <w:rFonts w:ascii="黑体" w:eastAsia="黑体" w:hAnsi="黑体" w:hint="eastAsia"/>
        <w:sz w:val="24"/>
        <w:szCs w:val="22"/>
      </w:rPr>
      <w:t xml:space="preserve">               </w:t>
    </w:r>
    <w:r w:rsidR="00BF3912">
      <w:rPr>
        <w:rFonts w:ascii="黑体" w:eastAsia="黑体" w:hAnsi="黑体" w:hint="eastAsia"/>
        <w:sz w:val="24"/>
        <w:szCs w:val="22"/>
      </w:rPr>
      <w:t xml:space="preserve">             </w:t>
    </w:r>
    <w:r w:rsidR="00BF3912" w:rsidRPr="00132065">
      <w:rPr>
        <w:rFonts w:ascii="黑体" w:eastAsia="黑体" w:hAnsi="黑体" w:hint="eastAsia"/>
        <w:sz w:val="24"/>
        <w:szCs w:val="22"/>
      </w:rPr>
      <w:t xml:space="preserve">            </w:t>
    </w:r>
    <w:r w:rsidR="00BF3912">
      <w:rPr>
        <w:rFonts w:ascii="黑体" w:eastAsia="黑体" w:hAnsi="黑体" w:hint="eastAsia"/>
        <w:sz w:val="24"/>
        <w:szCs w:val="22"/>
      </w:rPr>
      <w:t xml:space="preserve">           </w:t>
    </w:r>
    <w:r w:rsidR="004A2EF4" w:rsidRPr="00A435B6">
      <w:rPr>
        <w:rFonts w:ascii="黑体" w:eastAsia="黑体" w:hAnsi="黑体"/>
        <w:sz w:val="24"/>
        <w:szCs w:val="22"/>
      </w:rPr>
      <w:t>FM1405-18</w:t>
    </w:r>
    <w:r w:rsidR="004A2EF4">
      <w:rPr>
        <w:rFonts w:ascii="黑体" w:eastAsia="黑体" w:hAnsi="黑体" w:hint="eastAsia"/>
        <w:sz w:val="24"/>
        <w:szCs w:val="22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4C7156D"/>
    <w:multiLevelType w:val="hybridMultilevel"/>
    <w:tmpl w:val="CF0C9EE8"/>
    <w:lvl w:ilvl="0" w:tplc="983E2D5E">
      <w:start w:val="1"/>
      <w:numFmt w:val="decimal"/>
      <w:lvlText w:val="(%1)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22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01148"/>
    <w:rsid w:val="0001125D"/>
    <w:rsid w:val="00091BD9"/>
    <w:rsid w:val="000935DB"/>
    <w:rsid w:val="00095407"/>
    <w:rsid w:val="00095BE5"/>
    <w:rsid w:val="000F42EA"/>
    <w:rsid w:val="001108AE"/>
    <w:rsid w:val="0011146A"/>
    <w:rsid w:val="00113625"/>
    <w:rsid w:val="00132065"/>
    <w:rsid w:val="001424E3"/>
    <w:rsid w:val="0015252B"/>
    <w:rsid w:val="00174A5B"/>
    <w:rsid w:val="00192715"/>
    <w:rsid w:val="001971E9"/>
    <w:rsid w:val="001A503C"/>
    <w:rsid w:val="001A7828"/>
    <w:rsid w:val="001D48FC"/>
    <w:rsid w:val="001E560E"/>
    <w:rsid w:val="0022560E"/>
    <w:rsid w:val="00256F33"/>
    <w:rsid w:val="002878A0"/>
    <w:rsid w:val="002B6464"/>
    <w:rsid w:val="002C07E4"/>
    <w:rsid w:val="002C15EB"/>
    <w:rsid w:val="002D6F2D"/>
    <w:rsid w:val="003215C2"/>
    <w:rsid w:val="0032173B"/>
    <w:rsid w:val="00333226"/>
    <w:rsid w:val="00336A54"/>
    <w:rsid w:val="00384386"/>
    <w:rsid w:val="00395625"/>
    <w:rsid w:val="003A1D6A"/>
    <w:rsid w:val="003B7D95"/>
    <w:rsid w:val="003E254C"/>
    <w:rsid w:val="003F2388"/>
    <w:rsid w:val="00413104"/>
    <w:rsid w:val="0042223F"/>
    <w:rsid w:val="0043366F"/>
    <w:rsid w:val="00453C47"/>
    <w:rsid w:val="00466D33"/>
    <w:rsid w:val="00484F19"/>
    <w:rsid w:val="0048548E"/>
    <w:rsid w:val="004A2EF4"/>
    <w:rsid w:val="004A6E7F"/>
    <w:rsid w:val="004C75D9"/>
    <w:rsid w:val="004D6082"/>
    <w:rsid w:val="004E4899"/>
    <w:rsid w:val="004E7119"/>
    <w:rsid w:val="004F30CA"/>
    <w:rsid w:val="00504A07"/>
    <w:rsid w:val="0051311B"/>
    <w:rsid w:val="00534304"/>
    <w:rsid w:val="00543170"/>
    <w:rsid w:val="00545CF4"/>
    <w:rsid w:val="00557FF7"/>
    <w:rsid w:val="0056110A"/>
    <w:rsid w:val="00561F35"/>
    <w:rsid w:val="00566BA8"/>
    <w:rsid w:val="00572B43"/>
    <w:rsid w:val="00581F88"/>
    <w:rsid w:val="005A0E2C"/>
    <w:rsid w:val="005C176E"/>
    <w:rsid w:val="005C3BD7"/>
    <w:rsid w:val="005E30DA"/>
    <w:rsid w:val="006006C3"/>
    <w:rsid w:val="00617BA4"/>
    <w:rsid w:val="006419E2"/>
    <w:rsid w:val="0065567C"/>
    <w:rsid w:val="006A26AB"/>
    <w:rsid w:val="006A7E19"/>
    <w:rsid w:val="006B5530"/>
    <w:rsid w:val="006E7DAE"/>
    <w:rsid w:val="006F2AF6"/>
    <w:rsid w:val="007020BA"/>
    <w:rsid w:val="00703378"/>
    <w:rsid w:val="007120A8"/>
    <w:rsid w:val="00730B34"/>
    <w:rsid w:val="00747E9B"/>
    <w:rsid w:val="007501AE"/>
    <w:rsid w:val="007558BC"/>
    <w:rsid w:val="00773A61"/>
    <w:rsid w:val="007747B3"/>
    <w:rsid w:val="00775B96"/>
    <w:rsid w:val="0078636B"/>
    <w:rsid w:val="00796077"/>
    <w:rsid w:val="007C5DF5"/>
    <w:rsid w:val="007D162C"/>
    <w:rsid w:val="007D2312"/>
    <w:rsid w:val="00813A82"/>
    <w:rsid w:val="00821C3E"/>
    <w:rsid w:val="00866433"/>
    <w:rsid w:val="00871A84"/>
    <w:rsid w:val="008C0586"/>
    <w:rsid w:val="008E4CE0"/>
    <w:rsid w:val="009056B9"/>
    <w:rsid w:val="009541F3"/>
    <w:rsid w:val="00991E5D"/>
    <w:rsid w:val="009A674A"/>
    <w:rsid w:val="009C3DC8"/>
    <w:rsid w:val="009C6AAD"/>
    <w:rsid w:val="009D2602"/>
    <w:rsid w:val="009D4F05"/>
    <w:rsid w:val="009F3452"/>
    <w:rsid w:val="00A35D76"/>
    <w:rsid w:val="00A435B6"/>
    <w:rsid w:val="00A45917"/>
    <w:rsid w:val="00A64D43"/>
    <w:rsid w:val="00A80ED5"/>
    <w:rsid w:val="00A85971"/>
    <w:rsid w:val="00AB7FB4"/>
    <w:rsid w:val="00AC289E"/>
    <w:rsid w:val="00AC6FB6"/>
    <w:rsid w:val="00AE0FB6"/>
    <w:rsid w:val="00AE4004"/>
    <w:rsid w:val="00AE528C"/>
    <w:rsid w:val="00AF1BFC"/>
    <w:rsid w:val="00B078EB"/>
    <w:rsid w:val="00B178FF"/>
    <w:rsid w:val="00B37026"/>
    <w:rsid w:val="00B573B8"/>
    <w:rsid w:val="00B60960"/>
    <w:rsid w:val="00B75A47"/>
    <w:rsid w:val="00B90237"/>
    <w:rsid w:val="00BA79FB"/>
    <w:rsid w:val="00BB3955"/>
    <w:rsid w:val="00BE7051"/>
    <w:rsid w:val="00BF3912"/>
    <w:rsid w:val="00C01890"/>
    <w:rsid w:val="00C23A30"/>
    <w:rsid w:val="00C31E7E"/>
    <w:rsid w:val="00C43E2A"/>
    <w:rsid w:val="00C96713"/>
    <w:rsid w:val="00CA27D6"/>
    <w:rsid w:val="00CC07CA"/>
    <w:rsid w:val="00CC1BCB"/>
    <w:rsid w:val="00CD55EF"/>
    <w:rsid w:val="00D04283"/>
    <w:rsid w:val="00D15682"/>
    <w:rsid w:val="00D4005D"/>
    <w:rsid w:val="00D72427"/>
    <w:rsid w:val="00DA5F9D"/>
    <w:rsid w:val="00DB2612"/>
    <w:rsid w:val="00E20108"/>
    <w:rsid w:val="00E2403E"/>
    <w:rsid w:val="00E3335E"/>
    <w:rsid w:val="00E52FEC"/>
    <w:rsid w:val="00E547AB"/>
    <w:rsid w:val="00E54D06"/>
    <w:rsid w:val="00E62D5B"/>
    <w:rsid w:val="00E8573E"/>
    <w:rsid w:val="00E870D9"/>
    <w:rsid w:val="00EC0A4B"/>
    <w:rsid w:val="00EC602F"/>
    <w:rsid w:val="00ED2249"/>
    <w:rsid w:val="00EE1CFD"/>
    <w:rsid w:val="00F17301"/>
    <w:rsid w:val="00F23AFC"/>
    <w:rsid w:val="00FC3EB3"/>
    <w:rsid w:val="00FD0C78"/>
    <w:rsid w:val="00FE3F25"/>
    <w:rsid w:val="00FF7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6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149</Words>
  <Characters>851</Characters>
  <Application>Microsoft Office Word</Application>
  <DocSecurity>0</DocSecurity>
  <Lines>7</Lines>
  <Paragraphs>1</Paragraphs>
  <ScaleCrop>false</ScaleCrop>
  <Company>SAC.CO</Company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16</cp:revision>
  <cp:lastPrinted>2008-12-31T01:19:00Z</cp:lastPrinted>
  <dcterms:created xsi:type="dcterms:W3CDTF">2022-11-28T01:08:00Z</dcterms:created>
  <dcterms:modified xsi:type="dcterms:W3CDTF">2025-12-09T11:01:00Z</dcterms:modified>
</cp:coreProperties>
</file>