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jc w:val="center"/>
      </w:pPr>
      <w:r>
        <w:rPr>
          <w:color w:val="1b324f"/>
          <w:sz w:val="28"/>
          <w:szCs w:val="28"/>
          <w:rFonts w:ascii="黑体" w:cs="黑体" w:eastAsia="黑体" w:hAnsi="黑体"/>
        </w:rPr>
        <w:t xml:space="preserve">前    言</w:t>
      </w:r>
    </w:p>
    <w:p>
      <w:pPr>
        <w:spacing w:before="0" w:after="0"/>
        <w:jc w:val="center"/>
      </w:pPr>
      <w:r>
        <w:rPr>
          <w:color w:val="1b324f"/>
          <w:sz w:val="28"/>
          <w:szCs w:val="28"/>
          <w:rFonts w:ascii="宋体" w:cs="宋体" w:eastAsia="宋体" w:hAnsi="宋体"/>
        </w:rPr>
        <w:t xml:space="preserve"> </w:t>
      </w:r>
    </w:p>
    <w:p>
      <w:pPr>
        <w:spacing w:before="0" w:after="0"/>
        <w:jc w:val="center"/>
      </w:pPr>
      <w:r>
        <w:rPr>
          <w:color w:val="1b324f"/>
          <w:sz w:val="28"/>
          <w:szCs w:val="28"/>
          <w:rFonts w:ascii="宋体" w:cs="宋体" w:eastAsia="宋体" w:hAnsi="宋体"/>
        </w:rPr>
        <w:t xml:space="preserve"> </w:t>
      </w:r>
    </w:p>
    <w:p>
      <w:pPr>
        <w:spacing w:before="0" w:after="0"/>
        <w:jc w:val="both"/>
      </w:pPr>
      <w:r>
        <w:rPr>
          <w:color w:val="1b324f"/>
          <w:sz w:val="28"/>
          <w:szCs w:val="28"/>
          <w:rFonts w:ascii="宋体" w:cs="宋体" w:eastAsia="宋体" w:hAnsi="宋体"/>
        </w:rPr>
        <w:t xml:space="preserve">本制度属于支撑类管理制度。</w:t>
      </w:r>
    </w:p>
    <w:p>
      <w:pPr>
        <w:spacing w:before="0" w:after="0"/>
        <w:jc w:val="both"/>
      </w:pPr>
      <w:r>
        <w:rPr>
          <w:color w:val="1b324f"/>
          <w:sz w:val="28"/>
          <w:szCs w:val="28"/>
          <w:rFonts w:ascii="宋体" w:cs="宋体" w:eastAsia="宋体" w:hAnsi="宋体"/>
        </w:rPr>
        <w:t xml:space="preserve">本制度由科技创新部提出并起草。</w:t>
      </w:r>
    </w:p>
    <w:p>
      <w:pPr>
        <w:spacing w:before="0" w:after="0"/>
        <w:jc w:val="both"/>
      </w:pPr>
      <w:r>
        <w:rPr>
          <w:color w:val="1b324f"/>
          <w:sz w:val="28"/>
          <w:szCs w:val="28"/>
          <w:rFonts w:ascii="宋体" w:cs="宋体" w:eastAsia="宋体" w:hAnsi="宋体"/>
        </w:rPr>
        <w:t xml:space="preserve">本制度由科技创新部负责解释。</w:t>
      </w:r>
      <w:r>
        <w:rPr>
          <w:sz w:val="28"/>
          <w:szCs w:val="28"/>
          <w:rFonts w:ascii="宋体" w:cs="宋体" w:eastAsia="宋体" w:hAnsi="宋体"/>
        </w:rPr>
        <w:br/>
      </w:r>
    </w:p>
    <w:p>
      <w:pPr>
        <w:spacing w:before="0" w:after="0" w:line="280" w:lineRule="exact"/>
      </w:pPr>
      <w:r>
        <w:rPr>
          <w:sz w:val="28"/>
          <w:szCs w:val="28"/>
          <w:rFonts w:ascii="宋体" w:cs="宋体" w:eastAsia="宋体" w:hAnsi="宋体"/>
        </w:rPr>
      </w:r>
    </w:p>
    <w:p>
      <w:pPr>
        <w:sectPr>
          <w:headerReference w:type="default" r:id="rId6"/>
          <w:footerReference w:type="default" r:id="rId7"/>
          <w:pgSz w:w="11906" w:h="16838" w:orient="portrait"/>
          <w:pgMar w:top="1440" w:right="1802" w:bottom="1440" w:left="1802" w:header="708" w:footer="708" w:gutter="0"/>
          <w:pgNumType w:start="1" w:fmt="decimal"/>
          <w:docGrid w:linePitch="360"/>
        </w:sectPr>
      </w:pPr>
    </w:p>
    <w:p>
      <w:pPr>
        <w:spacing w:before="0" w:after="0"/>
        <w:jc w:val="center"/>
      </w:pPr>
      <w:r>
        <w:rPr>
          <w:color w:val="000000"/>
          <w:sz w:val="28"/>
          <w:szCs w:val="28"/>
          <w:rFonts w:ascii="黑体" w:cs="黑体" w:eastAsia="黑体" w:hAnsi="黑体"/>
        </w:rPr>
        <w:t xml:space="preserve">生产现场的环境控制管理标准</w:t>
      </w:r>
    </w:p>
    <w:p>
      <w:pPr>
        <w:spacing w:before="0" w:after="0" w:line="280" w:lineRule="exact"/>
      </w:pPr>
      <w:r>
        <w:rPr>
          <w:color w:val="000000"/>
          <w:sz w:val="28"/>
          <w:szCs w:val="28"/>
          <w:rFonts w:ascii="宋体" w:cs="宋体" w:eastAsia="宋体" w:hAnsi="宋体"/>
        </w:rPr>
      </w:r>
    </w:p>
    <w:p>
      <w:pPr>
        <w:spacing w:before="0" w:after="0"/>
        <w:jc w:val="both"/>
      </w:pPr>
      <w:r>
        <w:rPr>
          <w:sz w:val="28"/>
          <w:szCs w:val="28"/>
          <w:rFonts w:ascii="黑体" w:cs="黑体" w:eastAsia="黑体" w:hAnsi="黑体"/>
        </w:rPr>
        <w:t xml:space="preserve">1  范围</w:t>
      </w:r>
    </w:p>
    <w:p>
      <w:pPr>
        <w:spacing w:before="0" w:after="0" w:line="280" w:lineRule="exact"/>
      </w:pPr>
      <w:r>
        <w:rPr>
          <w:sz w:val="28"/>
          <w:szCs w:val="28"/>
          <w:rFonts w:ascii="宋体" w:cs="宋体" w:eastAsia="宋体" w:hAnsi="宋体"/>
        </w:rPr>
      </w:r>
    </w:p>
    <w:p>
      <w:pPr>
        <w:spacing w:before="0" w:after="0"/>
        <w:jc w:val="both"/>
      </w:pPr>
      <w:r>
        <w:rPr>
          <w:sz w:val="28"/>
          <w:szCs w:val="28"/>
          <w:rFonts w:ascii="宋体" w:cs="宋体" w:eastAsia="宋体" w:hAnsi="宋体"/>
        </w:rPr>
        <w:t xml:space="preserve">本文件规定了生产现场环境控制的管理要求。。</w:t>
      </w:r>
    </w:p>
    <w:p>
      <w:pPr>
        <w:spacing w:before="0" w:after="0"/>
        <w:jc w:val="both"/>
      </w:pPr>
      <w:r>
        <w:rPr>
          <w:sz w:val="28"/>
          <w:szCs w:val="28"/>
          <w:rFonts w:ascii="宋体" w:cs="宋体" w:eastAsia="宋体" w:hAnsi="宋体"/>
        </w:rPr>
        <w:t xml:space="preserve">本文件适用于民机生产。</w:t>
      </w:r>
    </w:p>
    <w:p>
      <w:pPr>
        <w:spacing w:before="0" w:after="0"/>
        <w:jc w:val="both"/>
      </w:pPr>
      <w:r>
        <w:rPr>
          <w:sz w:val="28"/>
          <w:szCs w:val="28"/>
          <w:rFonts w:ascii="宋体" w:cs="宋体" w:eastAsia="宋体" w:hAnsi="宋体"/>
        </w:rPr>
        <w:t xml:space="preserve">本文件依据GLC140506制定。</w:t>
      </w:r>
    </w:p>
    <w:p>
      <w:pPr>
        <w:spacing w:before="0" w:after="0" w:line="280" w:lineRule="exact"/>
      </w:pPr>
      <w:r>
        <w:rPr>
          <w:sz w:val="28"/>
          <w:szCs w:val="28"/>
          <w:rFonts w:ascii="宋体" w:cs="宋体" w:eastAsia="宋体" w:hAnsi="宋体"/>
        </w:rPr>
      </w:r>
    </w:p>
    <w:p>
      <w:pPr>
        <w:spacing w:before="0" w:after="0"/>
        <w:jc w:val="both"/>
      </w:pPr>
      <w:r>
        <w:rPr>
          <w:sz w:val="28"/>
          <w:szCs w:val="28"/>
          <w:rFonts w:ascii="黑体" w:cs="黑体" w:eastAsia="黑体" w:hAnsi="黑体"/>
        </w:rPr>
        <w:t xml:space="preserve">2  规范性引用文件</w:t>
      </w:r>
    </w:p>
    <w:p>
      <w:pPr>
        <w:spacing w:before="0" w:after="0" w:line="280" w:lineRule="exact"/>
      </w:pPr>
      <w:r>
        <w:rPr>
          <w:sz w:val="28"/>
          <w:szCs w:val="28"/>
          <w:rFonts w:ascii="宋体" w:cs="宋体" w:eastAsia="宋体" w:hAnsi="宋体"/>
        </w:rPr>
      </w:r>
    </w:p>
    <w:p>
      <w:pPr>
        <w:spacing w:before="0" w:after="0"/>
        <w:jc w:val="both"/>
      </w:pPr>
      <w:r>
        <w:rPr>
          <w:sz w:val="28"/>
          <w:szCs w:val="28"/>
          <w:rFonts w:ascii="宋体" w:cs="宋体" w:eastAsia="宋体" w:hAnsi="宋体"/>
        </w:rPr>
        <w:t xml:space="preserve">下列文件对于本文件的应用是必不可少的。凡是注日期或（和）版次的引用文件，仅注日期或（和）版次的版本适用于本文件。凡是不注日期或（和）版次的引用文件，其最新版本（包括所有的修改单）适用于本文件。</w:t>
      </w:r>
    </w:p>
    <w:p>
      <w:pPr>
        <w:spacing w:before="0" w:after="0"/>
        <w:jc w:val="both"/>
      </w:pPr>
      <w:r>
        <w:rPr>
          <w:color w:val="1b324f"/>
          <w:sz w:val="28"/>
          <w:szCs w:val="28"/>
          <w:rFonts w:ascii="宋体" w:cs="宋体" w:eastAsia="宋体" w:hAnsi="宋体"/>
        </w:rPr>
        <w:t xml:space="preserve">GB 50034  建筑照明设计标准</w:t>
      </w:r>
    </w:p>
    <w:p>
      <w:pPr>
        <w:spacing w:before="0" w:after="0"/>
        <w:jc w:val="both"/>
      </w:pPr>
      <w:r>
        <w:rPr>
          <w:color w:val="000000"/>
          <w:sz w:val="28"/>
          <w:szCs w:val="28"/>
          <w:rFonts w:ascii="宋体" w:cs="宋体" w:eastAsia="宋体" w:hAnsi="宋体"/>
        </w:rPr>
        <w:t xml:space="preserve">GLC140506  工艺过程管控管理程序</w:t>
      </w:r>
    </w:p>
    <w:p>
      <w:pPr>
        <w:spacing w:before="0" w:after="0"/>
        <w:jc w:val="both"/>
      </w:pPr>
      <w:r>
        <w:rPr>
          <w:color w:val="1b324f"/>
          <w:sz w:val="28"/>
          <w:szCs w:val="28"/>
          <w:rFonts w:ascii="宋体" w:cs="宋体" w:eastAsia="宋体" w:hAnsi="宋体"/>
        </w:rPr>
        <w:t xml:space="preserve">GLC231007  </w:t>
      </w:r>
      <w:r>
        <w:rPr>
          <w:color w:val="1b324f"/>
          <w:sz w:val="28"/>
          <w:szCs w:val="28"/>
          <w:rFonts w:ascii="宋体" w:cs="宋体" w:eastAsia="宋体" w:hAnsi="宋体"/>
        </w:rPr>
        <w:t xml:space="preserve">技术文件的编制管理程序</w:t>
      </w:r>
    </w:p>
    <w:p>
      <w:pPr>
        <w:spacing w:before="0" w:after="0"/>
        <w:jc w:val="both"/>
      </w:pPr>
      <w:r>
        <w:rPr>
          <w:color w:val="1b324f"/>
          <w:sz w:val="28"/>
          <w:szCs w:val="28"/>
          <w:rFonts w:ascii="宋体" w:cs="宋体" w:eastAsia="宋体" w:hAnsi="宋体"/>
        </w:rPr>
        <w:t xml:space="preserve">GLC231008  质量记录管理程序</w:t>
      </w:r>
    </w:p>
    <w:p>
      <w:pPr>
        <w:spacing w:before="0" w:after="0" w:line="280" w:lineRule="exact"/>
      </w:pPr>
      <w:r>
        <w:rPr>
          <w:sz w:val="28"/>
          <w:szCs w:val="28"/>
          <w:rFonts w:ascii="宋体" w:cs="宋体" w:eastAsia="宋体" w:hAnsi="宋体"/>
        </w:rPr>
      </w:r>
    </w:p>
    <w:p>
      <w:pPr>
        <w:spacing w:before="0" w:after="0"/>
        <w:jc w:val="both"/>
      </w:pPr>
      <w:r>
        <w:rPr>
          <w:sz w:val="28"/>
          <w:szCs w:val="28"/>
          <w:rFonts w:ascii="黑体" w:cs="黑体" w:eastAsia="黑体" w:hAnsi="黑体"/>
        </w:rPr>
        <w:t xml:space="preserve">3  表格</w:t>
      </w:r>
    </w:p>
    <w:p>
      <w:pPr>
        <w:spacing w:before="0" w:after="0" w:line="280" w:lineRule="exact"/>
      </w:pPr>
      <w:r>
        <w:rPr>
          <w:sz w:val="28"/>
          <w:szCs w:val="28"/>
          <w:rFonts w:ascii="宋体" w:cs="宋体" w:eastAsia="宋体" w:hAnsi="宋体"/>
        </w:rPr>
      </w:r>
    </w:p>
    <w:p>
      <w:pPr>
        <w:spacing w:before="0" w:after="0"/>
        <w:jc w:val="both"/>
      </w:pPr>
      <w:r>
        <w:rPr>
          <w:sz w:val="28"/>
          <w:szCs w:val="28"/>
          <w:rFonts w:ascii="黑体" w:cs="黑体" w:eastAsia="黑体" w:hAnsi="黑体"/>
        </w:rPr>
        <w:t xml:space="preserve">3.1  规定表格</w:t>
      </w:r>
    </w:p>
    <w:p>
      <w:pPr>
        <w:spacing w:before="0" w:after="0" w:line="280" w:lineRule="exact"/>
      </w:pPr>
      <w:r>
        <w:rPr>
          <w:sz w:val="28"/>
          <w:szCs w:val="28"/>
          <w:rFonts w:ascii="宋体" w:cs="宋体" w:eastAsia="宋体" w:hAnsi="宋体"/>
        </w:rPr>
      </w:r>
    </w:p>
    <w:p>
      <w:pPr>
        <w:spacing w:before="0" w:after="0"/>
        <w:jc w:val="both"/>
      </w:pPr>
      <w:r>
        <w:rPr>
          <w:sz w:val="28"/>
          <w:szCs w:val="28"/>
          <w:rFonts w:ascii="宋体" w:cs="宋体" w:eastAsia="宋体" w:hAnsi="宋体"/>
        </w:rPr>
        <w:t xml:space="preserve">FM1405-81  环境要求执行情况检查记录表</w:t>
      </w:r>
    </w:p>
    <w:p>
      <w:pPr>
        <w:spacing w:before="0" w:after="0"/>
        <w:jc w:val="both"/>
      </w:pPr>
      <w:r>
        <w:rPr>
          <w:sz w:val="28"/>
          <w:szCs w:val="28"/>
          <w:rFonts w:ascii="宋体" w:cs="宋体" w:eastAsia="宋体" w:hAnsi="宋体"/>
        </w:rPr>
        <w:t xml:space="preserve">FM1405-82  温度湿度检查记录表</w:t>
      </w:r>
    </w:p>
    <w:p>
      <w:pPr>
        <w:spacing w:before="0" w:after="0" w:line="280" w:lineRule="exact"/>
      </w:pPr>
      <w:r>
        <w:rPr>
          <w:sz w:val="28"/>
          <w:szCs w:val="28"/>
          <w:rFonts w:ascii="宋体" w:cs="宋体" w:eastAsia="宋体" w:hAnsi="宋体"/>
        </w:rPr>
      </w:r>
    </w:p>
    <w:p>
      <w:pPr>
        <w:spacing w:before="0" w:after="0"/>
        <w:jc w:val="both"/>
      </w:pPr>
      <w:r>
        <w:rPr>
          <w:sz w:val="28"/>
          <w:szCs w:val="28"/>
          <w:rFonts w:ascii="黑体" w:cs="黑体" w:eastAsia="黑体" w:hAnsi="黑体"/>
        </w:rPr>
        <w:t xml:space="preserve">4  术语和定义</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8"/>
          <w:footerReference w:type="default" r:id="rId9"/>
          <w:pgSz w:w="11906" w:h="16838" w:orient="portrait"/>
          <w:pgMar w:top="1440" w:right="1802" w:bottom="1440" w:left="1802" w:header="708" w:footer="708" w:gutter="0"/>
          <w:pgNumType w:start="2" w:fmt="decimal"/>
          <w:docGrid w:linePitch="360"/>
        </w:sectPr>
      </w:pPr>
    </w:p>
    <w:p>
      <w:pPr>
        <w:spacing w:before="0" w:after="0"/>
        <w:jc w:val="both"/>
      </w:pPr>
      <w:r>
        <w:rPr>
          <w:sz w:val="28"/>
          <w:szCs w:val="28"/>
          <w:rFonts w:ascii="宋体" w:cs="宋体" w:eastAsia="宋体" w:hAnsi="宋体"/>
        </w:rPr>
        <w:t xml:space="preserve">无</w:t>
      </w:r>
    </w:p>
    <w:p>
      <w:pPr>
        <w:spacing w:before="0" w:after="0" w:line="280" w:lineRule="exact"/>
      </w:pPr>
      <w:r>
        <w:rPr>
          <w:sz w:val="28"/>
          <w:szCs w:val="28"/>
          <w:rFonts w:ascii="宋体" w:cs="宋体" w:eastAsia="宋体" w:hAnsi="宋体"/>
        </w:rPr>
      </w:r>
    </w:p>
    <w:p>
      <w:pPr>
        <w:spacing w:before="0" w:after="0"/>
        <w:jc w:val="both"/>
      </w:pPr>
      <w:r>
        <w:rPr>
          <w:sz w:val="28"/>
          <w:szCs w:val="28"/>
          <w:rFonts w:ascii="黑体" w:cs="黑体" w:eastAsia="黑体" w:hAnsi="黑体"/>
        </w:rPr>
        <w:t xml:space="preserve">5  规定</w:t>
      </w:r>
    </w:p>
    <w:p>
      <w:pPr>
        <w:spacing w:before="0" w:after="0" w:line="280" w:lineRule="exact"/>
      </w:pPr>
      <w:r>
        <w:rPr>
          <w:sz w:val="28"/>
          <w:szCs w:val="28"/>
          <w:rFonts w:ascii="宋体" w:cs="宋体" w:eastAsia="宋体" w:hAnsi="宋体"/>
        </w:rPr>
      </w:r>
    </w:p>
    <w:p>
      <w:pPr>
        <w:spacing w:before="0" w:after="0"/>
        <w:jc w:val="both"/>
      </w:pPr>
      <w:r>
        <w:rPr>
          <w:sz w:val="28"/>
          <w:szCs w:val="28"/>
          <w:rFonts w:ascii="黑体" w:cs="黑体" w:eastAsia="黑体" w:hAnsi="黑体"/>
        </w:rPr>
        <w:t xml:space="preserve">5.1  工作现场的环境的基本要求</w:t>
      </w:r>
    </w:p>
    <w:p>
      <w:pPr>
        <w:spacing w:before="0" w:after="0"/>
        <w:jc w:val="both"/>
      </w:pPr>
      <w:r>
        <w:rPr>
          <w:sz w:val="28"/>
          <w:szCs w:val="28"/>
          <w:rFonts w:ascii="宋体" w:cs="宋体" w:eastAsia="宋体" w:hAnsi="宋体"/>
        </w:rPr>
        <w:t xml:space="preserve">5.1.1  工作现场的环境必须保证能够生产出符合要求的产品。科技创新部技术办公室负责对公司工作环境的监控。</w:t>
      </w:r>
    </w:p>
    <w:p>
      <w:pPr>
        <w:spacing w:before="0" w:after="0"/>
        <w:jc w:val="both"/>
      </w:pPr>
      <w:r>
        <w:rPr>
          <w:sz w:val="28"/>
          <w:szCs w:val="28"/>
          <w:rFonts w:ascii="宋体" w:cs="宋体" w:eastAsia="宋体" w:hAnsi="宋体"/>
        </w:rPr>
        <w:t xml:space="preserve">5.1.1.1  材料的贮存和检测、产品的加工和检验、监视和测量装置的存放和使用及检定/校准、设施和设备的使用和维护环境必须满足相关的标准和规范。</w:t>
      </w:r>
    </w:p>
    <w:p>
      <w:pPr>
        <w:spacing w:before="0" w:after="0"/>
        <w:jc w:val="both"/>
      </w:pPr>
      <w:r>
        <w:rPr>
          <w:sz w:val="28"/>
          <w:szCs w:val="28"/>
          <w:rFonts w:ascii="宋体" w:cs="宋体" w:eastAsia="宋体" w:hAnsi="宋体"/>
        </w:rPr>
        <w:t xml:space="preserve">5.1.1.2  当产品制造规范或生产说明书中对于温度、湿度、照明、清洁度、防静电等有特殊要求时，必须在制造计划中明确规定。</w:t>
      </w:r>
    </w:p>
    <w:p>
      <w:pPr>
        <w:spacing w:before="0" w:after="0"/>
        <w:jc w:val="both"/>
      </w:pPr>
      <w:r>
        <w:rPr>
          <w:sz w:val="28"/>
          <w:szCs w:val="28"/>
          <w:rFonts w:ascii="宋体" w:cs="宋体" w:eastAsia="宋体" w:hAnsi="宋体"/>
        </w:rPr>
        <w:t xml:space="preserve">5.1.1.3  对有温度、湿度要求的场所必须有温、湿度记录，填写FM1405-82温度湿度检查记录表。</w:t>
      </w:r>
    </w:p>
    <w:p>
      <w:pPr>
        <w:spacing w:before="0" w:after="0"/>
        <w:jc w:val="both"/>
      </w:pPr>
      <w:r>
        <w:rPr>
          <w:sz w:val="28"/>
          <w:szCs w:val="28"/>
          <w:rFonts w:ascii="宋体" w:cs="宋体" w:eastAsia="宋体" w:hAnsi="宋体"/>
        </w:rPr>
        <w:t xml:space="preserve">5.1.2  进行产品操作的场所必须明确防止多余物的环境控制要求。</w:t>
      </w:r>
    </w:p>
    <w:p>
      <w:pPr>
        <w:spacing w:before="0" w:after="0"/>
        <w:jc w:val="both"/>
      </w:pPr>
      <w:r>
        <w:rPr>
          <w:sz w:val="28"/>
          <w:szCs w:val="28"/>
          <w:rFonts w:ascii="宋体" w:cs="宋体" w:eastAsia="宋体" w:hAnsi="宋体"/>
        </w:rPr>
        <w:t xml:space="preserve">5.1.2.1  及时清除加工产生的废物。</w:t>
      </w:r>
    </w:p>
    <w:p>
      <w:pPr>
        <w:spacing w:before="0" w:after="0"/>
        <w:jc w:val="both"/>
      </w:pPr>
      <w:r>
        <w:rPr>
          <w:sz w:val="28"/>
          <w:szCs w:val="28"/>
          <w:rFonts w:ascii="宋体" w:cs="宋体" w:eastAsia="宋体" w:hAnsi="宋体"/>
        </w:rPr>
        <w:t xml:space="preserve">5.1.2.2  必须有专用的废料箱。</w:t>
      </w:r>
    </w:p>
    <w:p>
      <w:pPr>
        <w:spacing w:before="0" w:after="0"/>
        <w:jc w:val="both"/>
      </w:pPr>
      <w:r>
        <w:rPr>
          <w:sz w:val="28"/>
          <w:szCs w:val="28"/>
          <w:rFonts w:ascii="宋体" w:cs="宋体" w:eastAsia="宋体" w:hAnsi="宋体"/>
        </w:rPr>
        <w:t xml:space="preserve">5.1.2.3  完工后及时进行工具、零件清点。</w:t>
      </w:r>
    </w:p>
    <w:p>
      <w:pPr>
        <w:spacing w:before="0" w:after="0"/>
        <w:jc w:val="both"/>
      </w:pPr>
      <w:r>
        <w:rPr>
          <w:sz w:val="28"/>
          <w:szCs w:val="28"/>
          <w:rFonts w:ascii="宋体" w:cs="宋体" w:eastAsia="宋体" w:hAnsi="宋体"/>
        </w:rPr>
        <w:t xml:space="preserve">5.1.2.4  保持工作现场清洁卫生，确保无灰尘杂物。</w:t>
      </w:r>
    </w:p>
    <w:p>
      <w:pPr>
        <w:spacing w:before="0" w:after="0"/>
        <w:jc w:val="both"/>
      </w:pPr>
      <w:r>
        <w:rPr>
          <w:sz w:val="28"/>
          <w:szCs w:val="28"/>
          <w:rFonts w:ascii="宋体" w:cs="宋体" w:eastAsia="宋体" w:hAnsi="宋体"/>
        </w:rPr>
        <w:t xml:space="preserve">5.1.3  工作现场的环境应干净、整洁、舒适、合理，有利于生产效率的提高。</w:t>
      </w:r>
    </w:p>
    <w:p>
      <w:pPr>
        <w:spacing w:before="0" w:after="0"/>
        <w:jc w:val="both"/>
      </w:pPr>
      <w:r>
        <w:rPr>
          <w:sz w:val="28"/>
          <w:szCs w:val="28"/>
          <w:rFonts w:ascii="宋体" w:cs="宋体" w:eastAsia="宋体" w:hAnsi="宋体"/>
        </w:rPr>
        <w:t xml:space="preserve">5.1.3.1  现场管理的6S规则要制度化、规范化，并加以贯彻执行和维持。</w:t>
      </w:r>
    </w:p>
    <w:p>
      <w:pPr>
        <w:spacing w:before="0" w:after="0"/>
        <w:jc w:val="both"/>
      </w:pPr>
      <w:r>
        <w:rPr>
          <w:sz w:val="28"/>
          <w:szCs w:val="28"/>
          <w:rFonts w:ascii="宋体" w:cs="宋体" w:eastAsia="宋体" w:hAnsi="宋体"/>
        </w:rPr>
        <w:t xml:space="preserve">（1）整理：确定“需要”和“不需要”物品的判断标准，通过对工作场所（范围）进行全面检查清除不需要物品，制定废弃物处理办法，并建立检查制度。</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0"/>
          <w:footerReference w:type="default" r:id="rId11"/>
          <w:pgSz w:w="11906" w:h="16838" w:orient="portrait"/>
          <w:pgMar w:top="1440" w:right="1802" w:bottom="1440" w:left="1802" w:header="708" w:footer="708" w:gutter="0"/>
          <w:pgNumType w:start="3" w:fmt="decimal"/>
          <w:docGrid w:linePitch="360"/>
        </w:sectPr>
      </w:pPr>
    </w:p>
    <w:p>
      <w:pPr>
        <w:spacing w:before="0" w:after="0"/>
        <w:jc w:val="both"/>
      </w:pPr>
      <w:r>
        <w:rPr>
          <w:sz w:val="28"/>
          <w:szCs w:val="28"/>
          <w:rFonts w:ascii="宋体" w:cs="宋体" w:eastAsia="宋体" w:hAnsi="宋体"/>
        </w:rPr>
        <w:t xml:space="preserve">（2）整顿：按照最短距离原则、立体原则、流程化原则、安全原则布置流程，确定放置场所，规定放置方法，明确标识要求。</w:t>
      </w:r>
    </w:p>
    <w:p>
      <w:pPr>
        <w:spacing w:before="0" w:after="0"/>
        <w:jc w:val="both"/>
      </w:pPr>
      <w:r>
        <w:rPr>
          <w:sz w:val="28"/>
          <w:szCs w:val="28"/>
          <w:rFonts w:ascii="宋体" w:cs="宋体" w:eastAsia="宋体" w:hAnsi="宋体"/>
        </w:rPr>
        <w:t xml:space="preserve">（3）清扫：确定清扫责任区，明确清洁标准，并按标准要求清除“不需要”物品，保持工作场所干净、明亮。</w:t>
      </w:r>
    </w:p>
    <w:p>
      <w:pPr>
        <w:spacing w:before="0" w:after="0"/>
        <w:jc w:val="both"/>
      </w:pPr>
      <w:r>
        <w:rPr>
          <w:sz w:val="28"/>
          <w:szCs w:val="28"/>
          <w:rFonts w:ascii="宋体" w:cs="宋体" w:eastAsia="宋体" w:hAnsi="宋体"/>
        </w:rPr>
        <w:t xml:space="preserve">注：清扫包括文件资料的清扫、机械设备的清扫、公共区域的清扫。</w:t>
      </w:r>
    </w:p>
    <w:p>
      <w:pPr>
        <w:spacing w:before="0" w:after="0"/>
        <w:jc w:val="both"/>
      </w:pPr>
      <w:r>
        <w:rPr>
          <w:sz w:val="28"/>
          <w:szCs w:val="28"/>
          <w:rFonts w:ascii="宋体" w:cs="宋体" w:eastAsia="宋体" w:hAnsi="宋体"/>
        </w:rPr>
        <w:t xml:space="preserve">（4）清洁：制定可视化管理标准，通过标签、界限标识、颜色等标记呈现工作现场的清洁状态。建立清洁检查制度，编制清洁稽核表，相关责任中按期进行检查确认，主管人员做不定期复查。</w:t>
      </w:r>
    </w:p>
    <w:p>
      <w:pPr>
        <w:spacing w:before="0" w:after="0"/>
        <w:jc w:val="both"/>
      </w:pPr>
      <w:r>
        <w:rPr>
          <w:sz w:val="28"/>
          <w:szCs w:val="28"/>
          <w:rFonts w:ascii="宋体" w:cs="宋体" w:eastAsia="宋体" w:hAnsi="宋体"/>
        </w:rPr>
        <w:t xml:space="preserve">（5）素养：制定员工行为规范守则，编制培训计划，在对员工进行整理、整顿、清理、清洁规范过程中，改变不良行为，提升素养。各种规范守则应尽量简单、明确，使用图表、标语、画板、卡片等形式置于明显易看到处。</w:t>
      </w:r>
    </w:p>
    <w:p>
      <w:pPr>
        <w:spacing w:before="0" w:after="0"/>
        <w:jc w:val="both"/>
      </w:pPr>
      <w:r>
        <w:rPr>
          <w:sz w:val="28"/>
          <w:szCs w:val="28"/>
          <w:rFonts w:ascii="宋体" w:cs="宋体" w:eastAsia="宋体" w:hAnsi="宋体"/>
        </w:rPr>
        <w:t xml:space="preserve">注：行为规范包括语言（含电话语言）、仪表、行为等。</w:t>
      </w:r>
    </w:p>
    <w:p>
      <w:pPr>
        <w:spacing w:before="0" w:after="0"/>
        <w:jc w:val="both"/>
      </w:pPr>
      <w:r>
        <w:rPr>
          <w:sz w:val="28"/>
          <w:szCs w:val="28"/>
          <w:rFonts w:ascii="宋体" w:cs="宋体" w:eastAsia="宋体" w:hAnsi="宋体"/>
        </w:rPr>
        <w:t xml:space="preserve">（6）安全：提高安全意识，保证安全生产，事故为零。</w:t>
      </w:r>
    </w:p>
    <w:p>
      <w:pPr>
        <w:spacing w:before="0" w:after="0"/>
        <w:jc w:val="both"/>
      </w:pPr>
      <w:r>
        <w:rPr>
          <w:sz w:val="28"/>
          <w:szCs w:val="28"/>
          <w:rFonts w:ascii="宋体" w:cs="宋体" w:eastAsia="宋体" w:hAnsi="宋体"/>
        </w:rPr>
        <w:t xml:space="preserve">5.1.3.2  工作现场的工艺布局要满足最优化的设计要求，缩短周转期，减少待工时间。</w:t>
      </w:r>
    </w:p>
    <w:p>
      <w:pPr>
        <w:spacing w:before="0" w:after="0"/>
        <w:jc w:val="both"/>
      </w:pPr>
      <w:r>
        <w:rPr>
          <w:sz w:val="28"/>
          <w:szCs w:val="28"/>
          <w:rFonts w:ascii="宋体" w:cs="宋体" w:eastAsia="宋体" w:hAnsi="宋体"/>
        </w:rPr>
        <w:t xml:space="preserve">5.1.4  厂房应有良好的自然采光或照明，检验及其它重要的工位应按需设置局部照明，其照度应不低于工艺规范的要求。</w:t>
      </w:r>
    </w:p>
    <w:p>
      <w:pPr>
        <w:spacing w:before="0" w:after="0"/>
        <w:jc w:val="both"/>
      </w:pPr>
      <w:r>
        <w:rPr>
          <w:sz w:val="28"/>
          <w:szCs w:val="28"/>
          <w:rFonts w:ascii="宋体" w:cs="宋体" w:eastAsia="宋体" w:hAnsi="宋体"/>
        </w:rPr>
        <w:t xml:space="preserve">5.1.5  厂房除配置有效的进、排风系统外，还应有良好的自然通风，有害物质的排放应符合相关标准规定，并且有设备的维护记录。</w:t>
      </w:r>
    </w:p>
    <w:p>
      <w:pPr>
        <w:spacing w:before="0" w:after="0"/>
        <w:jc w:val="both"/>
      </w:pPr>
      <w:r>
        <w:rPr>
          <w:sz w:val="28"/>
          <w:szCs w:val="28"/>
          <w:rFonts w:ascii="宋体" w:cs="宋体" w:eastAsia="宋体" w:hAnsi="宋体"/>
        </w:rPr>
        <w:t xml:space="preserve">5.1.6  厂房内应配备能紧急处理突发事件的装置或设备（如洗眼器等）。</w:t>
      </w:r>
    </w:p>
    <w:p>
      <w:pPr>
        <w:spacing w:before="0" w:after="0"/>
        <w:jc w:val="both"/>
      </w:pPr>
      <w:r>
        <w:rPr>
          <w:sz w:val="28"/>
          <w:szCs w:val="28"/>
          <w:rFonts w:ascii="宋体" w:cs="宋体" w:eastAsia="宋体" w:hAnsi="宋体"/>
        </w:rPr>
        <w:t xml:space="preserve">5.1.7  生产现场的设计在能保证正常的生产秩序的同时，也能防止各工序间的交叉污染。</w:t>
      </w:r>
    </w:p>
    <w:p>
      <w:pPr>
        <w:spacing w:before="0" w:after="0"/>
        <w:jc w:val="both"/>
      </w:pPr>
      <w:r>
        <w:rPr>
          <w:sz w:val="28"/>
          <w:szCs w:val="28"/>
          <w:rFonts w:ascii="宋体" w:cs="宋体" w:eastAsia="宋体" w:hAnsi="宋体"/>
        </w:rPr>
        <w:t xml:space="preserve">5.1.8  当生产现场过程运行环境不能完全满足产品的生产要求时，现场应有明显的“限制使用”或“禁用”标识。</w:t>
      </w:r>
    </w:p>
    <w:p>
      <w:pPr>
        <w:spacing w:before="0" w:after="0"/>
        <w:jc w:val="both"/>
      </w:pPr>
      <w:r>
        <w:rPr>
          <w:sz w:val="28"/>
          <w:szCs w:val="28"/>
          <w:rFonts w:ascii="宋体" w:cs="宋体" w:eastAsia="宋体" w:hAnsi="宋体"/>
        </w:rPr>
        <w:t xml:space="preserve">5.1.9  生产现场应有明显的对有毒、有害、挥发性、易燃易爆危险品</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2"/>
          <w:footerReference w:type="default" r:id="rId13"/>
          <w:pgSz w:w="11906" w:h="16838" w:orient="portrait"/>
          <w:pgMar w:top="1440" w:right="1802" w:bottom="1440" w:left="1802" w:header="708" w:footer="708" w:gutter="0"/>
          <w:pgNumType w:start="4" w:fmt="decimal"/>
          <w:docGrid w:linePitch="360"/>
        </w:sectPr>
      </w:pPr>
    </w:p>
    <w:p>
      <w:pPr>
        <w:spacing w:before="0" w:after="0"/>
        <w:jc w:val="both"/>
      </w:pPr>
      <w:r>
        <w:rPr>
          <w:sz w:val="28"/>
          <w:szCs w:val="28"/>
          <w:rFonts w:ascii="宋体" w:cs="宋体" w:eastAsia="宋体" w:hAnsi="宋体"/>
        </w:rPr>
        <w:t xml:space="preserve">等警告的标识，并且简单易于识别。</w:t>
      </w:r>
    </w:p>
    <w:p>
      <w:pPr>
        <w:spacing w:before="0" w:after="0"/>
        <w:jc w:val="both"/>
      </w:pPr>
      <w:r>
        <w:rPr>
          <w:sz w:val="28"/>
          <w:szCs w:val="28"/>
          <w:rFonts w:ascii="宋体" w:cs="宋体" w:eastAsia="宋体" w:hAnsi="宋体"/>
        </w:rPr>
        <w:t xml:space="preserve">5.1.10  生产现场应排除社会因素的影响，营造和谐稳定的氛围，不应有员工间的歧视、对抗、小团体等行为。</w:t>
      </w:r>
    </w:p>
    <w:p>
      <w:pPr>
        <w:spacing w:before="0" w:after="0"/>
        <w:jc w:val="both"/>
      </w:pPr>
      <w:r>
        <w:rPr>
          <w:sz w:val="28"/>
          <w:szCs w:val="28"/>
          <w:rFonts w:ascii="宋体" w:cs="宋体" w:eastAsia="宋体" w:hAnsi="宋体"/>
        </w:rPr>
        <w:t xml:space="preserve">5.1.11  必要时，生产现场应适当配置解决员工心理因素的场所和措施，用以舒缓员工心理压力、预防过度疲劳、保护个人感情及隐私等。</w:t>
      </w:r>
    </w:p>
    <w:p>
      <w:pPr>
        <w:spacing w:before="0" w:after="0"/>
        <w:jc w:val="both"/>
      </w:pPr>
      <w:r>
        <w:rPr>
          <w:sz w:val="28"/>
          <w:szCs w:val="28"/>
          <w:rFonts w:ascii="宋体" w:cs="宋体" w:eastAsia="宋体" w:hAnsi="宋体"/>
        </w:rPr>
        <w:t xml:space="preserve">5.1.12  对环境卫生进行全面控制，以确保产品免受存储和搬运中的不良影响（如：污物、灰尘、水损、腐蚀、受压、跌落、紫外线、光照、受热或受冷）。</w:t>
      </w:r>
    </w:p>
    <w:p>
      <w:pPr>
        <w:spacing w:before="0" w:after="0"/>
        <w:jc w:val="both"/>
      </w:pPr>
      <w:r>
        <w:rPr>
          <w:sz w:val="28"/>
          <w:szCs w:val="28"/>
          <w:rFonts w:ascii="宋体" w:cs="宋体" w:eastAsia="宋体" w:hAnsi="宋体"/>
        </w:rPr>
        <w:t xml:space="preserve">5.1.13  应培训相关人员，以持续满足环境控制要求。</w:t>
      </w:r>
    </w:p>
    <w:p>
      <w:pPr>
        <w:spacing w:before="0" w:after="0"/>
        <w:jc w:val="both"/>
      </w:pPr>
      <w:r>
        <w:rPr>
          <w:sz w:val="28"/>
          <w:szCs w:val="28"/>
          <w:rFonts w:ascii="宋体" w:cs="宋体" w:eastAsia="宋体" w:hAnsi="宋体"/>
        </w:rPr>
        <w:t xml:space="preserve">5.1.14   喷漆间</w:t>
      </w:r>
    </w:p>
    <w:p>
      <w:pPr>
        <w:spacing w:before="0" w:after="0"/>
        <w:jc w:val="both"/>
      </w:pPr>
      <w:r>
        <w:rPr>
          <w:sz w:val="28"/>
          <w:szCs w:val="28"/>
          <w:rFonts w:ascii="宋体" w:cs="宋体" w:eastAsia="宋体" w:hAnsi="宋体"/>
        </w:rPr>
        <w:t xml:space="preserve">（1）每天检查气压表读数，掌握喷漆间气压范围，严禁出现负压。</w:t>
      </w:r>
    </w:p>
    <w:p>
      <w:pPr>
        <w:spacing w:before="0" w:after="0"/>
        <w:jc w:val="both"/>
      </w:pPr>
      <w:r>
        <w:rPr>
          <w:sz w:val="28"/>
          <w:szCs w:val="28"/>
          <w:rFonts w:ascii="宋体" w:cs="宋体" w:eastAsia="宋体" w:hAnsi="宋体"/>
        </w:rPr>
        <w:t xml:space="preserve">（2）干式喷漆间在喷涂施工前要湿润地面，以利于防尘。</w:t>
      </w:r>
    </w:p>
    <w:p>
      <w:pPr>
        <w:spacing w:before="0" w:after="0"/>
        <w:jc w:val="both"/>
      </w:pPr>
      <w:r>
        <w:rPr>
          <w:sz w:val="28"/>
          <w:szCs w:val="28"/>
          <w:rFonts w:ascii="宋体" w:cs="宋体" w:eastAsia="宋体" w:hAnsi="宋体"/>
        </w:rPr>
        <w:t xml:space="preserve">（3）喷漆间要采用消色差灯光，定期检查照明情况，更换变弱或烧坏的灯具。</w:t>
      </w:r>
    </w:p>
    <w:p>
      <w:pPr>
        <w:spacing w:before="0" w:after="0"/>
        <w:jc w:val="both"/>
      </w:pPr>
      <w:r>
        <w:rPr>
          <w:sz w:val="28"/>
          <w:szCs w:val="28"/>
          <w:rFonts w:ascii="宋体" w:cs="宋体" w:eastAsia="宋体" w:hAnsi="宋体"/>
        </w:rPr>
        <w:t xml:space="preserve">（4）定期对排风扇及电机进行润滑保养。</w:t>
      </w:r>
    </w:p>
    <w:p>
      <w:pPr>
        <w:spacing w:before="0" w:after="0"/>
        <w:jc w:val="both"/>
      </w:pPr>
      <w:r>
        <w:rPr>
          <w:sz w:val="28"/>
          <w:szCs w:val="28"/>
          <w:rFonts w:ascii="宋体" w:cs="宋体" w:eastAsia="宋体" w:hAnsi="宋体"/>
        </w:rPr>
        <w:t xml:space="preserve">（5）注意个人卫生，严禁身着脏服进入喷漆间。</w:t>
      </w:r>
    </w:p>
    <w:p>
      <w:pPr>
        <w:spacing w:before="0" w:after="0"/>
        <w:jc w:val="both"/>
      </w:pPr>
      <w:r>
        <w:rPr>
          <w:sz w:val="28"/>
          <w:szCs w:val="28"/>
          <w:rFonts w:ascii="宋体" w:cs="宋体" w:eastAsia="宋体" w:hAnsi="宋体"/>
        </w:rPr>
        <w:t xml:space="preserve">（6）每次涂装作业结束后，应彻底清扫，并维护和清洗喷漆间内有关设备。</w:t>
      </w:r>
    </w:p>
    <w:p>
      <w:pPr>
        <w:spacing w:before="0" w:after="0"/>
        <w:jc w:val="both"/>
      </w:pPr>
      <w:r>
        <w:rPr>
          <w:sz w:val="28"/>
          <w:szCs w:val="28"/>
          <w:rFonts w:ascii="宋体" w:cs="宋体" w:eastAsia="宋体" w:hAnsi="宋体"/>
        </w:rPr>
        <w:t xml:space="preserve">（7）室内温、湿度应满足顾客工艺规范标准要求，并记录在表FM1405-82上。</w:t>
      </w:r>
    </w:p>
    <w:p>
      <w:pPr>
        <w:spacing w:before="0" w:after="0"/>
        <w:jc w:val="both"/>
      </w:pPr>
      <w:r>
        <w:rPr>
          <w:sz w:val="28"/>
          <w:szCs w:val="28"/>
          <w:rFonts w:ascii="宋体" w:cs="宋体" w:eastAsia="宋体" w:hAnsi="宋体"/>
        </w:rPr>
        <w:t xml:space="preserve">（8）喷漆间照度应符合GB 50034要求，一般不低于300lux。</w:t>
      </w:r>
    </w:p>
    <w:p>
      <w:pPr>
        <w:spacing w:before="0" w:after="0"/>
        <w:jc w:val="both"/>
      </w:pPr>
      <w:r>
        <w:rPr>
          <w:sz w:val="28"/>
          <w:szCs w:val="28"/>
          <w:rFonts w:ascii="宋体" w:cs="宋体" w:eastAsia="宋体" w:hAnsi="宋体"/>
        </w:rPr>
        <w:t xml:space="preserve">（9）喷漆间的作业噪声不允许超过85dB。</w:t>
      </w:r>
    </w:p>
    <w:p>
      <w:pPr>
        <w:spacing w:before="0" w:after="0"/>
        <w:jc w:val="both"/>
      </w:pPr>
      <w:r>
        <w:rPr>
          <w:sz w:val="28"/>
          <w:szCs w:val="28"/>
          <w:rFonts w:ascii="宋体" w:cs="宋体" w:eastAsia="宋体" w:hAnsi="宋体"/>
        </w:rPr>
        <w:t xml:space="preserve">5.1.15  热处理、表面处理车间</w:t>
      </w:r>
    </w:p>
    <w:p>
      <w:pPr>
        <w:spacing w:before="0" w:after="0"/>
        <w:jc w:val="both"/>
      </w:pPr>
      <w:r>
        <w:rPr>
          <w:sz w:val="28"/>
          <w:szCs w:val="28"/>
          <w:rFonts w:ascii="宋体" w:cs="宋体" w:eastAsia="宋体" w:hAnsi="宋体"/>
        </w:rPr>
        <w:t xml:space="preserve">热处理、表面处理车间照明照度应符合GB 50034要求，热处理车间一般不低于200lux，表面处理车间一般不低于300lux。</w:t>
      </w:r>
    </w:p>
    <w:p>
      <w:pPr>
        <w:spacing w:before="0" w:after="0"/>
        <w:jc w:val="both"/>
      </w:pPr>
      <w:r>
        <w:rPr>
          <w:sz w:val="28"/>
          <w:szCs w:val="28"/>
          <w:rFonts w:ascii="宋体" w:cs="宋体" w:eastAsia="宋体" w:hAnsi="宋体"/>
        </w:rPr>
        <w:t xml:space="preserve">5.1.16  装配、密封操作车间</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4"/>
          <w:footerReference w:type="default" r:id="rId15"/>
          <w:pgSz w:w="11906" w:h="16838" w:orient="portrait"/>
          <w:pgMar w:top="1440" w:right="1802" w:bottom="1440" w:left="1802" w:header="708" w:footer="708" w:gutter="0"/>
          <w:pgNumType w:start="5" w:fmt="decimal"/>
          <w:docGrid w:linePitch="360"/>
        </w:sectPr>
      </w:pPr>
    </w:p>
    <w:p>
      <w:pPr>
        <w:spacing w:before="0" w:after="0"/>
        <w:jc w:val="both"/>
      </w:pPr>
      <w:r>
        <w:rPr>
          <w:sz w:val="28"/>
          <w:szCs w:val="28"/>
          <w:rFonts w:ascii="宋体" w:cs="宋体" w:eastAsia="宋体" w:hAnsi="宋体"/>
        </w:rPr>
        <w:t xml:space="preserve">（1）装配、密封操作车间照明照度应符合GB 50034要求，一般不低于300lux，可另加局部照明。</w:t>
      </w:r>
    </w:p>
    <w:p>
      <w:pPr>
        <w:spacing w:before="0" w:after="0"/>
        <w:jc w:val="both"/>
      </w:pPr>
      <w:r>
        <w:rPr>
          <w:sz w:val="28"/>
          <w:szCs w:val="28"/>
          <w:rFonts w:ascii="宋体" w:cs="宋体" w:eastAsia="宋体" w:hAnsi="宋体"/>
        </w:rPr>
        <w:t xml:space="preserve">（2）装配、密封操作车间应有良好的自然通风。</w:t>
      </w:r>
    </w:p>
    <w:p>
      <w:pPr>
        <w:spacing w:before="0" w:after="0"/>
        <w:jc w:val="both"/>
      </w:pPr>
      <w:r>
        <w:rPr>
          <w:sz w:val="28"/>
          <w:szCs w:val="28"/>
          <w:rFonts w:ascii="宋体" w:cs="宋体" w:eastAsia="宋体" w:hAnsi="宋体"/>
        </w:rPr>
        <w:t xml:space="preserve">5.1.17  机加车间</w:t>
      </w:r>
    </w:p>
    <w:p>
      <w:pPr>
        <w:spacing w:before="0" w:after="0"/>
        <w:jc w:val="both"/>
      </w:pPr>
      <w:r>
        <w:rPr>
          <w:sz w:val="28"/>
          <w:szCs w:val="28"/>
          <w:rFonts w:ascii="宋体" w:cs="宋体" w:eastAsia="宋体" w:hAnsi="宋体"/>
        </w:rPr>
        <w:t xml:space="preserve">机加车间照度应符合GB 50034要求：</w:t>
      </w:r>
    </w:p>
    <w:p>
      <w:pPr>
        <w:spacing w:before="0" w:after="0"/>
        <w:jc w:val="both"/>
      </w:pPr>
      <w:r>
        <w:rPr>
          <w:sz w:val="28"/>
          <w:szCs w:val="28"/>
          <w:rFonts w:ascii="宋体" w:cs="宋体" w:eastAsia="宋体" w:hAnsi="宋体"/>
        </w:rPr>
        <w:t xml:space="preserve">（1）粗加工区域照度一般不低于200lux，可另加局部照明。</w:t>
      </w:r>
    </w:p>
    <w:p>
      <w:pPr>
        <w:spacing w:before="0" w:after="0"/>
        <w:jc w:val="both"/>
      </w:pPr>
      <w:r>
        <w:rPr>
          <w:sz w:val="28"/>
          <w:szCs w:val="28"/>
          <w:rFonts w:ascii="宋体" w:cs="宋体" w:eastAsia="宋体" w:hAnsi="宋体"/>
        </w:rPr>
        <w:t xml:space="preserve">（2）一般加工（公差≥0.1mm）区域照度一般不低于300lux，应另加局部照明。</w:t>
      </w:r>
    </w:p>
    <w:p>
      <w:pPr>
        <w:spacing w:before="0" w:after="0"/>
        <w:jc w:val="both"/>
      </w:pPr>
      <w:r>
        <w:rPr>
          <w:sz w:val="28"/>
          <w:szCs w:val="28"/>
          <w:rFonts w:ascii="宋体" w:cs="宋体" w:eastAsia="宋体" w:hAnsi="宋体"/>
        </w:rPr>
        <w:t xml:space="preserve">（3）精密加工（公差＜0.1mm）区域照度一般不低于500lux，应另加局部照明。</w:t>
      </w:r>
    </w:p>
    <w:p>
      <w:pPr>
        <w:spacing w:before="0" w:after="0"/>
        <w:jc w:val="both"/>
      </w:pPr>
      <w:r>
        <w:rPr>
          <w:sz w:val="28"/>
          <w:szCs w:val="28"/>
          <w:rFonts w:ascii="宋体" w:cs="宋体" w:eastAsia="宋体" w:hAnsi="宋体"/>
        </w:rPr>
        <w:t xml:space="preserve">5.1.18  钣金车间</w:t>
      </w:r>
    </w:p>
    <w:p>
      <w:pPr>
        <w:spacing w:before="0" w:after="0"/>
        <w:jc w:val="both"/>
      </w:pPr>
      <w:r>
        <w:rPr>
          <w:sz w:val="28"/>
          <w:szCs w:val="28"/>
          <w:rFonts w:ascii="宋体" w:cs="宋体" w:eastAsia="宋体" w:hAnsi="宋体"/>
        </w:rPr>
        <w:t xml:space="preserve">钣金车间照度应符合GB 50034要求，一般不低于300lux。</w:t>
      </w:r>
    </w:p>
    <w:p>
      <w:pPr>
        <w:spacing w:before="0" w:after="0"/>
        <w:jc w:val="both"/>
      </w:pPr>
      <w:r>
        <w:rPr>
          <w:sz w:val="28"/>
          <w:szCs w:val="28"/>
          <w:rFonts w:ascii="宋体" w:cs="宋体" w:eastAsia="宋体" w:hAnsi="宋体"/>
        </w:rPr>
        <w:t xml:space="preserve">5.1.19  计量检验</w:t>
      </w:r>
    </w:p>
    <w:p>
      <w:pPr>
        <w:spacing w:before="0" w:after="0"/>
        <w:jc w:val="both"/>
      </w:pPr>
      <w:r>
        <w:rPr>
          <w:sz w:val="28"/>
          <w:szCs w:val="28"/>
          <w:rFonts w:ascii="宋体" w:cs="宋体" w:eastAsia="宋体" w:hAnsi="宋体"/>
        </w:rPr>
        <w:t xml:space="preserve">计量检验操作区域照度应符合GB 50034要求，一般不低于300lux，可另加局部照明。</w:t>
      </w:r>
    </w:p>
    <w:p>
      <w:pPr>
        <w:spacing w:before="0" w:after="0"/>
        <w:jc w:val="both"/>
      </w:pPr>
      <w:r>
        <w:rPr>
          <w:sz w:val="28"/>
          <w:szCs w:val="28"/>
          <w:rFonts w:ascii="宋体" w:cs="宋体" w:eastAsia="宋体" w:hAnsi="宋体"/>
        </w:rPr>
        <w:t xml:space="preserve">5.1.20  理化实验室</w:t>
      </w:r>
    </w:p>
    <w:p>
      <w:pPr>
        <w:spacing w:before="0" w:after="0"/>
        <w:jc w:val="both"/>
      </w:pPr>
      <w:r>
        <w:rPr>
          <w:sz w:val="28"/>
          <w:szCs w:val="28"/>
          <w:rFonts w:ascii="宋体" w:cs="宋体" w:eastAsia="宋体" w:hAnsi="宋体"/>
        </w:rPr>
        <w:t xml:space="preserve">（1）实验室在试验过程中会产生一些有害的气体，造成空气污浊，对人体不利。实验室应有良好的通风、必要时应设空调。实验室内冬天一般在16℃-20℃，夏季在18℃-28℃之间为宜。除了特殊实验室外，温湿度对大多数理化试验影响不大，但是天平室和精密仪器室应根据需要对温湿度进行控制。经常保持实验室的清洁。</w:t>
      </w:r>
    </w:p>
    <w:p>
      <w:pPr>
        <w:spacing w:before="0" w:after="0"/>
        <w:jc w:val="both"/>
      </w:pPr>
      <w:r>
        <w:rPr>
          <w:sz w:val="28"/>
          <w:szCs w:val="28"/>
          <w:rFonts w:ascii="宋体" w:cs="宋体" w:eastAsia="宋体" w:hAnsi="宋体"/>
        </w:rPr>
        <w:t xml:space="preserve">（2）实验室的光线要求满足设备及实验的具体试验规范要求。</w:t>
      </w:r>
    </w:p>
    <w:p>
      <w:pPr>
        <w:spacing w:before="0" w:after="0"/>
        <w:jc w:val="both"/>
      </w:pPr>
      <w:r>
        <w:rPr>
          <w:sz w:val="28"/>
          <w:szCs w:val="28"/>
          <w:rFonts w:ascii="宋体" w:cs="宋体" w:eastAsia="宋体" w:hAnsi="宋体"/>
        </w:rPr>
        <w:t xml:space="preserve">5.1.21  办公室</w:t>
      </w:r>
    </w:p>
    <w:p>
      <w:pPr>
        <w:spacing w:before="0" w:after="0"/>
        <w:jc w:val="both"/>
      </w:pPr>
      <w:r>
        <w:rPr>
          <w:sz w:val="28"/>
          <w:szCs w:val="28"/>
          <w:rFonts w:ascii="宋体" w:cs="宋体" w:eastAsia="宋体" w:hAnsi="宋体"/>
        </w:rPr>
        <w:t xml:space="preserve">（1）办公室的温度一般在20℃-25℃之间为宜。正常温度下，办公室理想的相对湿度在40%-60%之间。经常开窗换气、保持空气清新。</w:t>
      </w:r>
    </w:p>
    <w:p>
      <w:pPr>
        <w:spacing w:before="0" w:after="0"/>
        <w:jc w:val="both"/>
      </w:pPr>
      <w:r>
        <w:rPr>
          <w:sz w:val="28"/>
          <w:szCs w:val="28"/>
          <w:rFonts w:ascii="宋体" w:cs="宋体" w:eastAsia="宋体" w:hAnsi="宋体"/>
        </w:rPr>
        <w:t xml:space="preserve">（2）办公室要有适当的照明，照度通常在300-150lux之间。</w:t>
      </w:r>
    </w:p>
    <w:p>
      <w:pPr>
        <w:spacing w:before="0" w:after="0"/>
        <w:jc w:val="both"/>
      </w:pPr>
      <w:r>
        <w:rPr>
          <w:sz w:val="28"/>
          <w:szCs w:val="28"/>
          <w:rFonts w:ascii="宋体" w:cs="宋体" w:eastAsia="宋体" w:hAnsi="宋体"/>
        </w:rPr>
        <w:t xml:space="preserve">（3）办公室的作业噪声小于30dB。</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6"/>
          <w:footerReference w:type="default" r:id="rId17"/>
          <w:pgSz w:w="11906" w:h="16838" w:orient="portrait"/>
          <w:pgMar w:top="1440" w:right="1802" w:bottom="1440" w:left="1802" w:header="708" w:footer="708" w:gutter="0"/>
          <w:pgNumType w:start="6" w:fmt="decimal"/>
          <w:docGrid w:linePitch="360"/>
        </w:sectPr>
      </w:pPr>
    </w:p>
    <w:p>
      <w:pPr>
        <w:spacing w:before="0" w:after="0"/>
        <w:jc w:val="both"/>
      </w:pPr>
      <w:r>
        <w:rPr>
          <w:sz w:val="28"/>
          <w:szCs w:val="28"/>
          <w:rFonts w:ascii="宋体" w:cs="宋体" w:eastAsia="宋体" w:hAnsi="宋体"/>
        </w:rPr>
        <w:t xml:space="preserve">5.1.22  如顾客有特殊要求，按顾客特殊要求执行。</w:t>
      </w:r>
    </w:p>
    <w:p>
      <w:pPr>
        <w:spacing w:before="0" w:after="0"/>
        <w:jc w:val="both"/>
      </w:pPr>
      <w:r>
        <w:rPr>
          <w:sz w:val="28"/>
          <w:szCs w:val="28"/>
          <w:rFonts w:ascii="宋体" w:cs="宋体" w:eastAsia="宋体" w:hAnsi="宋体"/>
        </w:rPr>
        <w:t xml:space="preserve">5.2  各生产厂技术室工艺员编制工作现场的环境要求说明书，如不同项目要求有差异，以要求最严格者为准，下发给操作人员并张贴在工作现场。工作现场的环境要求说明书按照程序GLC231007要求编制。</w:t>
      </w:r>
    </w:p>
    <w:p>
      <w:pPr>
        <w:spacing w:before="0" w:after="0"/>
        <w:jc w:val="both"/>
      </w:pPr>
      <w:r>
        <w:rPr>
          <w:sz w:val="28"/>
          <w:szCs w:val="28"/>
          <w:rFonts w:ascii="宋体" w:cs="宋体" w:eastAsia="宋体" w:hAnsi="宋体"/>
        </w:rPr>
        <w:t xml:space="preserve">5.3  生产厂操作人员负责记录生产现场的环境要求参数，如温度、湿度等；生产厂主管负责人负责监督检查生产现场环境要求执行情况及其记录表的填写情况。</w:t>
      </w:r>
    </w:p>
    <w:p>
      <w:pPr>
        <w:spacing w:before="0" w:after="0"/>
        <w:jc w:val="both"/>
      </w:pPr>
      <w:r>
        <w:rPr>
          <w:sz w:val="28"/>
          <w:szCs w:val="28"/>
          <w:rFonts w:ascii="宋体" w:cs="宋体" w:eastAsia="宋体" w:hAnsi="宋体"/>
        </w:rPr>
        <w:t xml:space="preserve">5.4  技改基建室技术员根据技术改造要求进行生产现场及办公环境的改造。</w:t>
      </w:r>
    </w:p>
    <w:p>
      <w:pPr>
        <w:spacing w:before="0" w:after="0"/>
        <w:jc w:val="both"/>
      </w:pPr>
      <w:r>
        <w:rPr>
          <w:sz w:val="28"/>
          <w:szCs w:val="28"/>
          <w:rFonts w:ascii="宋体" w:cs="宋体" w:eastAsia="宋体" w:hAnsi="宋体"/>
        </w:rPr>
        <w:t xml:space="preserve">5.5  科技创新部技术办公室每季度对生产厂进行环境要求执行情况检查并填写表FM1405-81。检查内容包括但不限于：</w:t>
      </w:r>
    </w:p>
    <w:p>
      <w:pPr>
        <w:spacing w:before="0" w:after="0"/>
        <w:jc w:val="both"/>
      </w:pPr>
      <w:r>
        <w:rPr>
          <w:sz w:val="28"/>
          <w:szCs w:val="28"/>
          <w:rFonts w:ascii="宋体" w:cs="宋体" w:eastAsia="宋体" w:hAnsi="宋体"/>
        </w:rPr>
        <w:t xml:space="preserve">（1）是否编制环境要求说明书且张贴在工作现场；</w:t>
      </w:r>
    </w:p>
    <w:p>
      <w:pPr>
        <w:spacing w:before="0" w:after="0"/>
        <w:jc w:val="both"/>
      </w:pPr>
      <w:r>
        <w:rPr>
          <w:sz w:val="28"/>
          <w:szCs w:val="28"/>
          <w:rFonts w:ascii="宋体" w:cs="宋体" w:eastAsia="宋体" w:hAnsi="宋体"/>
        </w:rPr>
        <w:t xml:space="preserve">（2）温度湿度检查记录表填写的正确性、完整性、及时性；</w:t>
      </w:r>
    </w:p>
    <w:p>
      <w:pPr>
        <w:spacing w:before="0" w:after="0"/>
        <w:jc w:val="both"/>
      </w:pPr>
      <w:r>
        <w:rPr>
          <w:sz w:val="28"/>
          <w:szCs w:val="28"/>
          <w:rFonts w:ascii="宋体" w:cs="宋体" w:eastAsia="宋体" w:hAnsi="宋体"/>
        </w:rPr>
        <w:t xml:space="preserve">（3）对照环境要求说明书，检查环境要求的执行情况，及生产现场的环境要求参数的符合性。</w:t>
      </w:r>
    </w:p>
    <w:p>
      <w:pPr>
        <w:spacing w:before="0" w:after="0"/>
        <w:jc w:val="both"/>
      </w:pPr>
      <w:r>
        <w:rPr>
          <w:sz w:val="28"/>
          <w:szCs w:val="28"/>
          <w:rFonts w:ascii="宋体" w:cs="宋体" w:eastAsia="宋体" w:hAnsi="宋体"/>
        </w:rPr>
        <w:t xml:space="preserve">5.6  物流仓储中心负责库房区域的环境控制，工艺员应编制对环境要求（如存储环境的温湿度要求等）的说明性文件，保管员负责进行定期检查（至少每季度一次）。</w:t>
      </w:r>
    </w:p>
    <w:p>
      <w:pPr>
        <w:spacing w:before="0" w:after="0" w:line="280" w:lineRule="exact"/>
      </w:pPr>
      <w:r>
        <w:rPr>
          <w:color w:val="1b324f"/>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6  标准图例说明</w:t>
      </w:r>
    </w:p>
    <w:p>
      <w:pPr>
        <w:spacing w:before="0" w:after="0" w:line="280" w:lineRule="exact"/>
      </w:pPr>
      <w:r>
        <w:rPr>
          <w:color w:val="1b324f"/>
          <w:sz w:val="28"/>
          <w:szCs w:val="28"/>
          <w:rFonts w:ascii="宋体" w:cs="宋体" w:eastAsia="宋体" w:hAnsi="宋体"/>
        </w:rPr>
      </w:r>
    </w:p>
    <w:p>
      <w:pPr>
        <w:spacing w:before="0" w:after="0"/>
        <w:jc w:val="both"/>
      </w:pPr>
      <w:r>
        <w:rPr>
          <w:sz w:val="28"/>
          <w:szCs w:val="28"/>
          <w:rFonts w:ascii="宋体" w:cs="宋体" w:eastAsia="宋体" w:hAnsi="宋体"/>
        </w:rPr>
        <w:t xml:space="preserve">无</w:t>
      </w:r>
    </w:p>
    <w:p>
      <w:pPr>
        <w:spacing w:before="0" w:after="0" w:line="280" w:lineRule="exact"/>
      </w:pPr>
      <w:r>
        <w:rPr>
          <w:color w:val="1b324f"/>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7  记录控制</w:t>
      </w:r>
    </w:p>
    <w:p>
      <w:pPr>
        <w:spacing w:before="0" w:after="0"/>
        <w:jc w:val="both"/>
      </w:pPr>
      <w:r>
        <w:rPr>
          <w:color w:val="000000"/>
          <w:sz w:val="28"/>
          <w:szCs w:val="28"/>
          <w:rFonts w:ascii="宋体" w:cs="宋体" w:eastAsia="宋体" w:hAnsi="宋体"/>
        </w:rPr>
        <w:t xml:space="preserve"> </w:t>
      </w:r>
    </w:p>
    <w:p>
      <w:pPr>
        <w:spacing w:before="0" w:after="0"/>
        <w:jc w:val="both"/>
      </w:pPr>
      <w:r>
        <w:rPr>
          <w:color w:val="000000"/>
          <w:sz w:val="28"/>
          <w:szCs w:val="28"/>
          <w:rFonts w:ascii="宋体" w:cs="宋体" w:eastAsia="宋体" w:hAnsi="宋体"/>
        </w:rPr>
        <w:t xml:space="preserve">7.1  相关记录的填写和维护按程序文件GLC231008要求执行。</w:t>
      </w:r>
      <w:r>
        <w:rPr>
          <w:sz w:val="28"/>
          <w:szCs w:val="28"/>
          <w:rFonts w:ascii="宋体" w:cs="宋体" w:eastAsia="宋体" w:hAnsi="宋体"/>
        </w:rPr>
        <w:b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sectPr>
      <w:headerReference w:type="default" r:id="rId18"/>
      <w:footerReference w:type="default" r:id="rId19"/>
      <w:pgSz w:w="11906" w:h="16838" w:orient="portrait"/>
      <w:pgMar w:top="1440" w:right="1802" w:bottom="1440" w:left="1802" w:header="708" w:footer="708" w:gutter="0"/>
      <w:pgNumType w:start="7"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0</w:t>
    </w:r>
    <w:r>
      <w:t xml:space="preserve">6</w:t>
    </w:r>
    <w:r>
      <w:t xml:space="preserve">-</w:t>
    </w:r>
    <w:r>
      <w:t xml:space="preserve">0</w:t>
    </w:r>
    <w:r>
      <w:t xml:space="preserve">1</w:t>
    </w:r>
    <w:r>
      <w:t xml:space="preserve">-</w:t>
    </w:r>
    <w:r>
      <w:t xml:space="preserve">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0</w:t>
    </w:r>
    <w:r>
      <w:t xml:space="preserve">6</w:t>
    </w:r>
    <w:r>
      <w:t xml:space="preserve">-</w:t>
    </w:r>
    <w:r>
      <w:t xml:space="preserve">0</w:t>
    </w:r>
    <w:r>
      <w:t xml:space="preserve">1</w:t>
    </w:r>
    <w:r>
      <w:t xml:space="preserve">-</w:t>
    </w:r>
    <w:r>
      <w:t xml:space="preserve">A</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0</w:t>
    </w:r>
    <w:r>
      <w:t xml:space="preserve">6</w:t>
    </w:r>
    <w:r>
      <w:t xml:space="preserve">-</w:t>
    </w:r>
    <w:r>
      <w:t xml:space="preserve">0</w:t>
    </w:r>
    <w:r>
      <w:t xml:space="preserve">1</w:t>
    </w:r>
    <w:r>
      <w:t xml:space="preserve">-</w:t>
    </w:r>
    <w:r>
      <w:t xml:space="preserve">A</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0</w:t>
    </w:r>
    <w:r>
      <w:t xml:space="preserve">6</w:t>
    </w:r>
    <w:r>
      <w:t xml:space="preserve">-</w:t>
    </w:r>
    <w:r>
      <w:t xml:space="preserve">0</w:t>
    </w:r>
    <w:r>
      <w:t xml:space="preserve">1</w:t>
    </w:r>
    <w:r>
      <w:t xml:space="preserve">-</w:t>
    </w:r>
    <w:r>
      <w:t xml:space="preserve">A</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0</w:t>
    </w:r>
    <w:r>
      <w:t xml:space="preserve">6</w:t>
    </w:r>
    <w:r>
      <w:t xml:space="preserve">-</w:t>
    </w:r>
    <w:r>
      <w:t xml:space="preserve">0</w:t>
    </w:r>
    <w:r>
      <w:t xml:space="preserve">1</w:t>
    </w:r>
    <w:r>
      <w:t xml:space="preserve">-</w:t>
    </w:r>
    <w:r>
      <w:t xml:space="preserve">A</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0</w:t>
    </w:r>
    <w:r>
      <w:t xml:space="preserve">6</w:t>
    </w:r>
    <w:r>
      <w:t xml:space="preserve">-</w:t>
    </w:r>
    <w:r>
      <w:t xml:space="preserve">0</w:t>
    </w:r>
    <w:r>
      <w:t xml:space="preserve">1</w:t>
    </w:r>
    <w:r>
      <w:t xml:space="preserve">-</w:t>
    </w:r>
    <w:r>
      <w:t xml:space="preserve">A</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0</w:t>
    </w:r>
    <w:r>
      <w:t xml:space="preserve">6</w:t>
    </w:r>
    <w:r>
      <w:t xml:space="preserve">-</w:t>
    </w:r>
    <w:r>
      <w:t xml:space="preserve">0</w:t>
    </w:r>
    <w:r>
      <w:t xml:space="preserve">1</w:t>
    </w:r>
    <w:r>
      <w:t xml:space="preserve">-</w:t>
    </w:r>
    <w:r>
      <w:t xml:space="preserve">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doNotExpandShiftReturn/>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8"/>
        <w:szCs w:val="28"/>
        <w:rFonts w:ascii="宋体" w:cs="宋体" w:eastAsia="宋体" w:hAnsi="宋体"/>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before="340" w:after="330"/>
    </w:pPr>
    <w:rPr>
      <w:b/>
      <w:bCs/>
      <w:color w:val="000000"/>
      <w:sz w:val="44"/>
      <w:szCs w:val="44"/>
    </w:rPr>
  </w:style>
  <w:style w:type="paragraph" w:styleId="Heading2">
    <w:name w:val="Heading 2"/>
    <w:basedOn w:val="Normal"/>
    <w:next w:val="Normal"/>
    <w:qFormat/>
    <w:pPr>
      <w:spacing w:before="260" w:after="260"/>
    </w:pPr>
    <w:rPr>
      <w:b/>
      <w:bCs/>
      <w:color w:val="000000"/>
      <w:sz w:val="32"/>
      <w:szCs w:val="32"/>
    </w:rPr>
  </w:style>
  <w:style w:type="paragraph" w:styleId="Heading3">
    <w:name w:val="Heading 3"/>
    <w:basedOn w:val="Normal"/>
    <w:next w:val="Normal"/>
    <w:qFormat/>
    <w:pPr>
      <w:spacing w:before="260" w:after="260"/>
    </w:pPr>
    <w:rPr>
      <w:b/>
      <w:bCs/>
      <w:color w:val="000000"/>
      <w:sz w:val="32"/>
      <w:szCs w:val="32"/>
    </w:rPr>
  </w:style>
  <w:style w:type="paragraph" w:styleId="Heading4">
    <w:name w:val="Heading 4"/>
    <w:basedOn w:val="Normal"/>
    <w:next w:val="Normal"/>
    <w:qFormat/>
    <w:pPr>
      <w:spacing w:before="280" w:after="290"/>
    </w:pPr>
    <w:rPr>
      <w:b/>
      <w:bCs/>
      <w:color w:val="000000"/>
      <w:sz w:val="28"/>
      <w:szCs w:val="28"/>
    </w:rPr>
  </w:style>
  <w:style w:type="paragraph" w:styleId="Heading5">
    <w:name w:val="Heading 5"/>
    <w:basedOn w:val="Normal"/>
    <w:next w:val="Normal"/>
    <w:qFormat/>
    <w:pPr>
      <w:spacing w:before="280" w:after="290"/>
    </w:pPr>
    <w:rPr>
      <w:b/>
      <w:bCs/>
      <w:color w:val="000000"/>
      <w:sz w:val="28"/>
      <w:szCs w:val="28"/>
    </w:rPr>
  </w:style>
  <w:style w:type="paragraph" w:styleId="Heading6">
    <w:name w:val="Heading 6"/>
    <w:basedOn w:val="Normal"/>
    <w:next w:val="Normal"/>
    <w:qFormat/>
    <w:pPr>
      <w:spacing w:before="240" w:after="64"/>
    </w:pPr>
    <w:rPr>
      <w:b/>
      <w:bCs/>
      <w:color w:val="000000"/>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14" Type="http://schemas.openxmlformats.org/officeDocument/2006/relationships/header" Target="header5.xml"/><Relationship Id="rId15" Type="http://schemas.openxmlformats.org/officeDocument/2006/relationships/footer" Target="footer5.xml"/><Relationship Id="rId16" Type="http://schemas.openxmlformats.org/officeDocument/2006/relationships/header" Target="header6.xml"/><Relationship Id="rId17" Type="http://schemas.openxmlformats.org/officeDocument/2006/relationships/footer" Target="footer6.xml"/><Relationship Id="rId18" Type="http://schemas.openxmlformats.org/officeDocument/2006/relationships/header" Target="header7.xml"/><Relationship Id="rId19" Type="http://schemas.openxmlformats.org/officeDocument/2006/relationships/footer" Target="footer7.xml"/></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Un-named</cp:lastModifiedBy>
  <cp:revision>1</cp:revision>
  <dcterms:created xsi:type="dcterms:W3CDTF">2026-06-10T09:26:21.862Z</dcterms:created>
  <dcterms:modified xsi:type="dcterms:W3CDTF">2026-06-10T09:26:21.862Z</dcterms:modified>
</cp:coreProperties>
</file>

<file path=docProps/custom.xml><?xml version="1.0" encoding="utf-8"?>
<Properties xmlns="http://schemas.openxmlformats.org/officeDocument/2006/custom-properties" xmlns:vt="http://schemas.openxmlformats.org/officeDocument/2006/docPropsVTypes"/>
</file>