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50505"/>
          <w:sz w:val="28"/>
          <w:szCs w:val="28"/>
          <w:rFonts w:ascii="黑体" w:cs="黑体" w:eastAsia="黑体" w:hAnsi="黑体"/>
        </w:rPr>
        <w:t xml:space="preserve">前    言</w:t>
      </w:r>
    </w:p>
    <w:p>
      <w:pPr>
        <w:spacing w:before="0" w:after="0"/>
        <w:jc w:val="center"/>
      </w:pPr>
      <w:r>
        <w:rPr>
          <w:color w:val="050505"/>
          <w:sz w:val="21"/>
          <w:szCs w:val="21"/>
          <w:rFonts w:ascii="宋体" w:cs="宋体" w:eastAsia="宋体" w:hAnsi="宋体"/>
        </w:rPr>
        <w:t xml:space="preserve"> </w:t>
      </w:r>
    </w:p>
    <w:p>
      <w:pPr>
        <w:spacing w:before="0" w:after="0"/>
        <w:jc w:val="center"/>
      </w:pPr>
      <w:r>
        <w:rPr>
          <w:color w:val="050505"/>
          <w:sz w:val="21"/>
          <w:szCs w:val="21"/>
          <w:rFonts w:ascii="宋体" w:cs="宋体" w:eastAsia="宋体" w:hAnsi="宋体"/>
        </w:rPr>
        <w:t xml:space="preserve"> </w:t>
      </w:r>
    </w:p>
    <w:p>
      <w:pPr>
        <w:spacing w:before="0" w:after="0"/>
        <w:jc w:val="both"/>
      </w:pPr>
      <w:r>
        <w:rPr>
          <w:color w:val="050505"/>
          <w:sz w:val="21"/>
          <w:szCs w:val="21"/>
          <w:rFonts w:ascii="宋体" w:cs="宋体" w:eastAsia="宋体" w:hAnsi="宋体"/>
        </w:rPr>
        <w:t xml:space="preserve">本制度属于支撑类管理制度。</w:t>
      </w:r>
    </w:p>
    <w:p>
      <w:pPr>
        <w:spacing w:before="0" w:after="0"/>
        <w:jc w:val="both"/>
      </w:pPr>
      <w:r>
        <w:rPr>
          <w:color w:val="050505"/>
          <w:sz w:val="21"/>
          <w:szCs w:val="21"/>
          <w:rFonts w:ascii="宋体" w:cs="宋体" w:eastAsia="宋体" w:hAnsi="宋体"/>
        </w:rPr>
        <w:t xml:space="preserve">本制度由科技创新部提出。</w:t>
      </w:r>
    </w:p>
    <w:p>
      <w:pPr>
        <w:spacing w:before="0" w:after="0"/>
        <w:jc w:val="both"/>
      </w:pPr>
      <w:r>
        <w:rPr>
          <w:color w:val="050505"/>
          <w:sz w:val="21"/>
          <w:szCs w:val="21"/>
          <w:rFonts w:ascii="宋体" w:cs="宋体" w:eastAsia="宋体" w:hAnsi="宋体"/>
        </w:rPr>
        <w:t xml:space="preserve">本制度由科技创新部负责解释</w:t>
      </w:r>
      <w:r>
        <w:rPr>
          <w:color w:val="050505"/>
          <w:sz w:val="21"/>
          <w:szCs w:val="21"/>
          <w:rFonts w:ascii="华文宋体" w:cs="华文宋体" w:eastAsia="华文宋体" w:hAnsi="华文宋体"/>
        </w:rPr>
        <w:t xml:space="preserve">。</w:t>
      </w:r>
      <w:r>
        <w:rPr>
          <w:color w:val="050505"/>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50505"/>
          <w:sz w:val="32"/>
          <w:szCs w:val="32"/>
          <w:rFonts w:ascii="黑体" w:cs="黑体" w:eastAsia="黑体" w:hAnsi="黑体"/>
        </w:rPr>
        <w:t xml:space="preserve">数控程序的鉴定及管理标准</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1  范围</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本管理标准规定了数控程序的鉴定及管理要求。</w:t>
      </w:r>
    </w:p>
    <w:p>
      <w:pPr>
        <w:spacing w:before="0" w:after="0"/>
        <w:jc w:val="both"/>
      </w:pPr>
      <w:r>
        <w:rPr>
          <w:color w:val="050505"/>
          <w:sz w:val="28"/>
          <w:szCs w:val="28"/>
          <w:rFonts w:ascii="宋体" w:cs="宋体" w:eastAsia="宋体" w:hAnsi="宋体"/>
        </w:rPr>
        <w:t xml:space="preserve">本管理标准适用于民机生产。</w:t>
      </w:r>
    </w:p>
    <w:p>
      <w:pPr>
        <w:spacing w:before="0" w:after="0"/>
        <w:jc w:val="both"/>
      </w:pPr>
      <w:r>
        <w:rPr>
          <w:color w:val="050505"/>
          <w:sz w:val="28"/>
          <w:szCs w:val="28"/>
          <w:rFonts w:ascii="宋体" w:cs="宋体" w:eastAsia="宋体" w:hAnsi="宋体"/>
        </w:rPr>
        <w:t xml:space="preserve">本管理标准依据GLC140506的要求制定。</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2  规范性引用文件</w:t>
      </w:r>
    </w:p>
    <w:p>
      <w:pPr>
        <w:spacing w:before="0" w:after="0" w:line="280" w:lineRule="exact"/>
      </w:pPr>
      <w:r>
        <w:rPr>
          <w:color w:val="050505"/>
          <w:sz w:val="28"/>
          <w:szCs w:val="28"/>
          <w:rFonts w:ascii="华文宋体" w:cs="华文宋体" w:eastAsia="华文宋体" w:hAnsi="华文宋体"/>
        </w:rPr>
      </w:r>
    </w:p>
    <w:p>
      <w:pPr>
        <w:spacing w:before="0" w:after="0"/>
        <w:jc w:val="both"/>
      </w:pPr>
      <w:r>
        <w:rPr>
          <w:color w:val="050505"/>
          <w:sz w:val="28"/>
          <w:szCs w:val="28"/>
          <w:rFonts w:ascii="宋体" w:cs="宋体" w:eastAsia="宋体" w:hAnsi="宋体"/>
        </w:rPr>
        <w:t xml:space="preserve">GLC140506 工艺过程管控</w:t>
      </w:r>
    </w:p>
    <w:p>
      <w:pPr>
        <w:spacing w:before="0" w:after="0"/>
        <w:jc w:val="both"/>
      </w:pPr>
      <w:r>
        <w:rPr>
          <w:color w:val="050505"/>
          <w:sz w:val="28"/>
          <w:szCs w:val="28"/>
          <w:rFonts w:ascii="宋体" w:cs="宋体" w:eastAsia="宋体" w:hAnsi="宋体"/>
        </w:rPr>
        <w:t xml:space="preserve">GLC231007 技术文件编制管理程序</w:t>
      </w:r>
    </w:p>
    <w:p>
      <w:pPr>
        <w:spacing w:before="0" w:after="0"/>
        <w:jc w:val="both"/>
      </w:pPr>
      <w:r>
        <w:rPr>
          <w:color w:val="050505"/>
          <w:sz w:val="28"/>
          <w:szCs w:val="28"/>
          <w:rFonts w:ascii="宋体" w:cs="宋体" w:eastAsia="宋体" w:hAnsi="宋体"/>
        </w:rPr>
        <w:t xml:space="preserve">GLC231008 质量记录管理程序</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3  表格</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3.1规定表格</w:t>
      </w:r>
    </w:p>
    <w:p>
      <w:pPr>
        <w:spacing w:before="0" w:after="0"/>
        <w:jc w:val="both"/>
      </w:pPr>
      <w:r>
        <w:rPr>
          <w:color w:val="050505"/>
          <w:sz w:val="28"/>
          <w:szCs w:val="28"/>
          <w:rFonts w:ascii="宋体" w:cs="宋体" w:eastAsia="宋体" w:hAnsi="宋体"/>
        </w:rPr>
        <w:t xml:space="preserve">FM1405-103  数控程序鉴定表</w:t>
      </w:r>
    </w:p>
    <w:p>
      <w:pPr>
        <w:spacing w:before="0" w:after="0"/>
        <w:jc w:val="both"/>
      </w:pPr>
      <w:r>
        <w:rPr>
          <w:color w:val="050505"/>
          <w:sz w:val="28"/>
          <w:szCs w:val="28"/>
          <w:rFonts w:ascii="宋体" w:cs="宋体" w:eastAsia="宋体" w:hAnsi="宋体"/>
        </w:rPr>
        <w:t xml:space="preserve">FM1405-104  数控程序缺陷反馈单</w:t>
      </w:r>
    </w:p>
    <w:p>
      <w:pPr>
        <w:spacing w:before="0" w:after="0"/>
        <w:jc w:val="both"/>
      </w:pPr>
      <w:r>
        <w:rPr>
          <w:color w:val="050505"/>
          <w:sz w:val="28"/>
          <w:szCs w:val="28"/>
          <w:rFonts w:ascii="宋体" w:cs="宋体" w:eastAsia="宋体" w:hAnsi="宋体"/>
        </w:rPr>
        <w:t xml:space="preserve">FM1405-105  数控机床控制系统代码表</w:t>
      </w:r>
    </w:p>
    <w:p>
      <w:pPr>
        <w:spacing w:before="0" w:after="0"/>
        <w:jc w:val="both"/>
      </w:pPr>
      <w:r>
        <w:rPr>
          <w:color w:val="050505"/>
          <w:sz w:val="28"/>
          <w:szCs w:val="28"/>
          <w:rFonts w:ascii="宋体" w:cs="宋体" w:eastAsia="宋体" w:hAnsi="宋体"/>
        </w:rPr>
        <w:t xml:space="preserve">FM1405-106  数控程序复制单</w:t>
      </w:r>
    </w:p>
    <w:p>
      <w:pPr>
        <w:spacing w:before="0" w:after="0"/>
        <w:jc w:val="both"/>
      </w:pPr>
      <w:r>
        <w:rPr>
          <w:color w:val="050505"/>
          <w:sz w:val="28"/>
          <w:szCs w:val="28"/>
          <w:rFonts w:ascii="宋体" w:cs="宋体" w:eastAsia="宋体" w:hAnsi="宋体"/>
        </w:rPr>
        <w:t xml:space="preserve">FM1405-107  数控程序更改单</w:t>
      </w:r>
    </w:p>
    <w:p>
      <w:pPr>
        <w:spacing w:before="0" w:after="0"/>
        <w:jc w:val="both"/>
      </w:pPr>
      <w:r>
        <w:rPr>
          <w:color w:val="050505"/>
          <w:sz w:val="28"/>
          <w:szCs w:val="28"/>
          <w:rFonts w:ascii="宋体" w:cs="宋体" w:eastAsia="宋体" w:hAnsi="宋体"/>
        </w:rPr>
        <w:t xml:space="preserve">FM1405-108  数控程序及相关文件登记簿</w:t>
      </w:r>
    </w:p>
    <w:p>
      <w:pPr>
        <w:spacing w:before="0" w:after="0"/>
        <w:jc w:val="both"/>
      </w:pPr>
      <w:r>
        <w:rPr>
          <w:color w:val="050505"/>
          <w:sz w:val="28"/>
          <w:szCs w:val="28"/>
          <w:rFonts w:ascii="宋体" w:cs="宋体" w:eastAsia="宋体" w:hAnsi="宋体"/>
        </w:rPr>
        <w:t xml:space="preserve">FM1405-141  数控程序临时更改单</w:t>
      </w:r>
    </w:p>
    <w:p>
      <w:pPr>
        <w:spacing w:before="0" w:after="0" w:line="210" w:lineRule="exact"/>
      </w:pPr>
      <w:r>
        <w:rPr>
          <w:color w:val="050505"/>
          <w:sz w:val="21"/>
          <w:szCs w:val="21"/>
          <w:rFonts w:ascii="宋体" w:cs="宋体" w:eastAsia="宋体" w:hAnsi="宋体"/>
        </w:rPr>
      </w:r>
    </w:p>
    <w:p>
      <w:pPr>
        <w:spacing w:before="0" w:after="0"/>
        <w:jc w:val="both"/>
      </w:pPr>
      <w:r>
        <w:rPr>
          <w:color w:val="050505"/>
          <w:sz w:val="28"/>
          <w:szCs w:val="28"/>
          <w:rFonts w:ascii="黑体" w:cs="黑体" w:eastAsia="黑体" w:hAnsi="黑体"/>
        </w:rPr>
        <w:t xml:space="preserve">4  术语和定义</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50505"/>
          <w:sz w:val="28"/>
          <w:szCs w:val="28"/>
          <w:rFonts w:ascii="黑体" w:cs="黑体" w:eastAsia="黑体" w:hAnsi="黑体"/>
        </w:rPr>
        <w:t xml:space="preserve">4.1  数控程序</w:t>
      </w:r>
    </w:p>
    <w:p>
      <w:pPr>
        <w:spacing w:before="0" w:after="0"/>
        <w:jc w:val="both"/>
      </w:pPr>
      <w:r>
        <w:rPr>
          <w:color w:val="050505"/>
          <w:sz w:val="28"/>
          <w:szCs w:val="28"/>
          <w:rFonts w:ascii="宋体" w:cs="宋体" w:eastAsia="宋体" w:hAnsi="宋体"/>
        </w:rPr>
        <w:t xml:space="preserve">数控程序是指控制数控机床运动、完成零件、组件、工装的加工的一系列指令集。</w:t>
      </w:r>
    </w:p>
    <w:p>
      <w:pPr>
        <w:spacing w:before="0" w:after="0"/>
        <w:jc w:val="both"/>
      </w:pPr>
      <w:r>
        <w:rPr>
          <w:color w:val="050505"/>
          <w:sz w:val="28"/>
          <w:szCs w:val="28"/>
          <w:rFonts w:ascii="黑体" w:cs="黑体" w:eastAsia="黑体" w:hAnsi="黑体"/>
        </w:rPr>
        <w:t xml:space="preserve">4.2  数控程序鉴定</w:t>
      </w:r>
    </w:p>
    <w:p>
      <w:pPr>
        <w:spacing w:before="0" w:after="0"/>
        <w:jc w:val="both"/>
      </w:pPr>
      <w:r>
        <w:rPr>
          <w:color w:val="050505"/>
          <w:sz w:val="28"/>
          <w:szCs w:val="28"/>
          <w:rFonts w:ascii="宋体" w:cs="宋体" w:eastAsia="宋体" w:hAnsi="宋体"/>
        </w:rPr>
        <w:t xml:space="preserve">数控程序鉴定是指对数控程序中所包含的加工指令的适用性、合理性、正确性的加工验证。</w:t>
      </w:r>
    </w:p>
    <w:p>
      <w:pPr>
        <w:spacing w:before="0" w:after="0"/>
        <w:jc w:val="both"/>
      </w:pPr>
      <w:r>
        <w:rPr>
          <w:color w:val="050505"/>
          <w:sz w:val="28"/>
          <w:szCs w:val="28"/>
          <w:rFonts w:ascii="黑体" w:cs="黑体" w:eastAsia="黑体" w:hAnsi="黑体"/>
        </w:rPr>
        <w:t xml:space="preserve">4.3  数控程序介质</w:t>
      </w:r>
    </w:p>
    <w:p>
      <w:pPr>
        <w:spacing w:before="0" w:after="0"/>
        <w:jc w:val="both"/>
      </w:pPr>
      <w:r>
        <w:rPr>
          <w:color w:val="050505"/>
          <w:sz w:val="28"/>
          <w:szCs w:val="28"/>
          <w:rFonts w:ascii="宋体" w:cs="宋体" w:eastAsia="宋体" w:hAnsi="宋体"/>
        </w:rPr>
        <w:t xml:space="preserve">数控程序介质是指带有数控程序信息的磁盘及其它数据存储传输载体等，它们用于保存、复制、传递数控程序。</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5  规定</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5.1</w:t>
      </w:r>
      <w:r>
        <w:rPr>
          <w:color w:val="050505"/>
          <w:sz w:val="28"/>
          <w:szCs w:val="28"/>
          <w:rFonts w:ascii="宋体" w:cs="宋体" w:eastAsia="宋体" w:hAnsi="宋体"/>
        </w:rPr>
        <w:t xml:space="preserve">  生产厂技术室技术员负责数控程序的编制、更改、验证、发放、存档及备份。</w:t>
      </w:r>
    </w:p>
    <w:p>
      <w:pPr>
        <w:spacing w:before="0" w:after="0"/>
        <w:jc w:val="both"/>
      </w:pPr>
      <w:r>
        <w:rPr>
          <w:color w:val="050505"/>
          <w:sz w:val="28"/>
          <w:szCs w:val="28"/>
          <w:rFonts w:ascii="黑体" w:cs="黑体" w:eastAsia="黑体" w:hAnsi="黑体"/>
        </w:rPr>
        <w:t xml:space="preserve">5.2</w:t>
      </w:r>
      <w:r>
        <w:rPr>
          <w:color w:val="050505"/>
          <w:sz w:val="28"/>
          <w:szCs w:val="28"/>
          <w:rFonts w:ascii="宋体" w:cs="宋体" w:eastAsia="宋体" w:hAnsi="宋体"/>
        </w:rPr>
        <w:t xml:space="preserve">  生产厂生产控制室计划员负责首件加工计划及安排生产。</w:t>
      </w:r>
    </w:p>
    <w:p>
      <w:pPr>
        <w:spacing w:before="0" w:after="0"/>
        <w:jc w:val="both"/>
      </w:pPr>
      <w:r>
        <w:rPr>
          <w:color w:val="050505"/>
          <w:sz w:val="28"/>
          <w:szCs w:val="28"/>
          <w:rFonts w:ascii="黑体" w:cs="黑体" w:eastAsia="黑体" w:hAnsi="黑体"/>
        </w:rPr>
        <w:t xml:space="preserve">5.3</w:t>
      </w:r>
      <w:r>
        <w:rPr>
          <w:color w:val="050505"/>
          <w:sz w:val="28"/>
          <w:szCs w:val="28"/>
          <w:rFonts w:ascii="宋体" w:cs="宋体" w:eastAsia="宋体" w:hAnsi="宋体"/>
        </w:rPr>
        <w:t xml:space="preserve">  生产厂质量控制室检验员负责数控加工程序鉴定的确认。</w:t>
      </w:r>
    </w:p>
    <w:p>
      <w:pPr>
        <w:spacing w:before="0" w:after="0"/>
        <w:jc w:val="both"/>
      </w:pPr>
      <w:r>
        <w:rPr>
          <w:color w:val="050505"/>
          <w:sz w:val="28"/>
          <w:szCs w:val="28"/>
          <w:rFonts w:ascii="黑体" w:cs="黑体" w:eastAsia="黑体" w:hAnsi="黑体"/>
        </w:rPr>
        <w:t xml:space="preserve">5.4</w:t>
      </w:r>
      <w:r>
        <w:rPr>
          <w:color w:val="050505"/>
          <w:sz w:val="28"/>
          <w:szCs w:val="28"/>
          <w:rFonts w:ascii="宋体" w:cs="宋体" w:eastAsia="宋体" w:hAnsi="宋体"/>
        </w:rPr>
        <w:t xml:space="preserve">  生产厂技术负责人负责数控加工程序鉴定的批准。</w:t>
      </w:r>
    </w:p>
    <w:p>
      <w:pPr>
        <w:spacing w:before="0" w:after="0"/>
        <w:jc w:val="both"/>
      </w:pPr>
      <w:r>
        <w:rPr>
          <w:color w:val="050505"/>
          <w:sz w:val="28"/>
          <w:szCs w:val="28"/>
          <w:rFonts w:ascii="黑体" w:cs="黑体" w:eastAsia="黑体" w:hAnsi="黑体"/>
        </w:rPr>
        <w:t xml:space="preserve">5.5</w:t>
      </w:r>
      <w:r>
        <w:rPr>
          <w:color w:val="050505"/>
          <w:sz w:val="28"/>
          <w:szCs w:val="28"/>
          <w:rFonts w:ascii="宋体" w:cs="宋体" w:eastAsia="宋体" w:hAnsi="宋体"/>
        </w:rPr>
        <w:t xml:space="preserve">  </w:t>
      </w:r>
      <w:r>
        <w:rPr>
          <w:color w:val="050505"/>
          <w:sz w:val="28"/>
          <w:szCs w:val="28"/>
          <w:rFonts w:ascii="黑体" w:cs="黑体" w:eastAsia="黑体" w:hAnsi="黑体"/>
        </w:rPr>
        <w:t xml:space="preserve">数控程序编制的规定</w:t>
      </w:r>
    </w:p>
    <w:p>
      <w:pPr>
        <w:spacing w:before="0" w:after="0"/>
        <w:jc w:val="both"/>
      </w:pPr>
      <w:r>
        <w:rPr>
          <w:color w:val="050505"/>
          <w:sz w:val="28"/>
          <w:szCs w:val="28"/>
          <w:rFonts w:ascii="黑体" w:cs="黑体" w:eastAsia="黑体" w:hAnsi="黑体"/>
        </w:rPr>
        <w:t xml:space="preserve">5.5.1  数控程序编制依据</w:t>
      </w:r>
    </w:p>
    <w:p>
      <w:pPr>
        <w:spacing w:before="0" w:after="0"/>
        <w:jc w:val="both"/>
      </w:pPr>
      <w:r>
        <w:rPr>
          <w:color w:val="050505"/>
          <w:sz w:val="28"/>
          <w:szCs w:val="28"/>
          <w:rFonts w:ascii="宋体" w:cs="宋体" w:eastAsia="宋体" w:hAnsi="宋体"/>
        </w:rPr>
        <w:t xml:space="preserve">数控程序的编制依据为产品的设计图纸、工程更改单、数据集、指令性工艺文件、零件指令性交接状态表、零件供应状态表及其他有关的技术文件。编制数控程序要选择可靠的工艺方法，应做到数据准确无误，各种指令齐全，工艺参数正确合理，可利用手工或计算机等手段进行数控程序编制。</w:t>
      </w:r>
    </w:p>
    <w:p>
      <w:pPr>
        <w:spacing w:before="0" w:after="0"/>
        <w:jc w:val="both"/>
      </w:pPr>
      <w:r>
        <w:rPr>
          <w:color w:val="050505"/>
          <w:sz w:val="28"/>
          <w:szCs w:val="28"/>
          <w:rFonts w:ascii="黑体" w:cs="黑体" w:eastAsia="黑体" w:hAnsi="黑体"/>
        </w:rPr>
        <w:t xml:space="preserve">5.5.2  数控程序命名规则及管理</w:t>
      </w:r>
    </w:p>
    <w:p>
      <w:pPr>
        <w:spacing w:before="0" w:after="0"/>
        <w:jc w:val="both"/>
      </w:pPr>
      <w:r>
        <w:rPr>
          <w:color w:val="050505"/>
          <w:sz w:val="28"/>
          <w:szCs w:val="28"/>
          <w:rFonts w:ascii="黑体" w:cs="黑体" w:eastAsia="黑体" w:hAnsi="黑体"/>
        </w:rPr>
        <w:t xml:space="preserve">5.5.2.1  数控程序命名规则</w:t>
      </w:r>
    </w:p>
    <w:p>
      <w:pPr>
        <w:spacing w:before="0" w:after="0"/>
        <w:jc w:val="both"/>
      </w:pPr>
      <w:r>
        <w:rPr>
          <w:color w:val="050505"/>
          <w:sz w:val="28"/>
          <w:szCs w:val="28"/>
          <w:rFonts w:ascii="宋体" w:cs="宋体" w:eastAsia="宋体" w:hAnsi="宋体"/>
        </w:rPr>
        <w:t xml:space="preserve">对于每一个数控加工程序必须有唯一的编号。加工程序名称格式如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50505"/>
          <w:sz w:val="28"/>
          <w:szCs w:val="28"/>
          <w:rFonts w:ascii="宋体" w:cs="宋体" w:eastAsia="宋体" w:hAnsi="宋体"/>
        </w:rPr>
        <w:t xml:space="preserve">下：</w:t>
      </w:r>
    </w:p>
    <w:p>
      <w:pPr>
        <w:spacing w:before="0" w:after="0"/>
        <w:jc w:val="both"/>
      </w:pPr>
      <w:r>
        <w:rPr>
          <w:u w:val="single"/>
          <w:color w:val="050505"/>
          <w:sz w:val="28"/>
          <w:szCs w:val="28"/>
          <w:rFonts w:ascii="宋体" w:cs="宋体" w:eastAsia="宋体" w:hAnsi="宋体"/>
        </w:rPr>
        <w:t xml:space="preserve">X</w:t>
      </w:r>
      <w:r>
        <w:rPr>
          <w:color w:val="050505"/>
          <w:sz w:val="28"/>
          <w:szCs w:val="28"/>
          <w:rFonts w:ascii="宋体" w:cs="宋体" w:eastAsia="宋体" w:hAnsi="宋体"/>
        </w:rPr>
        <w:t xml:space="preserve">  </w:t>
      </w:r>
      <w:r>
        <w:rPr>
          <w:u w:val="single"/>
          <w:color w:val="050505"/>
          <w:sz w:val="28"/>
          <w:szCs w:val="28"/>
          <w:rFonts w:ascii="宋体" w:cs="宋体" w:eastAsia="宋体" w:hAnsi="宋体"/>
        </w:rPr>
        <w:t xml:space="preserve">X X</w:t>
      </w:r>
      <w:r>
        <w:rPr>
          <w:color w:val="050505"/>
          <w:sz w:val="28"/>
          <w:szCs w:val="28"/>
          <w:rFonts w:ascii="宋体" w:cs="宋体" w:eastAsia="宋体" w:hAnsi="宋体"/>
        </w:rPr>
        <w:t xml:space="preserve"> </w:t>
      </w:r>
      <w:r>
        <w:rPr>
          <w:u w:val="single"/>
          <w:color w:val="050505"/>
          <w:sz w:val="28"/>
          <w:szCs w:val="28"/>
          <w:rFonts w:ascii="宋体" w:cs="宋体" w:eastAsia="宋体" w:hAnsi="宋体"/>
        </w:rPr>
        <w:t xml:space="preserve">X X X X</w:t>
      </w:r>
      <w:r>
        <w:rPr>
          <w:color w:val="050505"/>
          <w:sz w:val="28"/>
          <w:szCs w:val="28"/>
          <w:rFonts w:ascii="宋体" w:cs="宋体" w:eastAsia="宋体" w:hAnsi="宋体"/>
        </w:rPr>
        <w:t xml:space="preserve">  </w:t>
      </w:r>
      <w:r>
        <w:rPr>
          <w:u w:val="single"/>
          <w:color w:val="050505"/>
          <w:sz w:val="28"/>
          <w:szCs w:val="28"/>
          <w:rFonts w:ascii="宋体" w:cs="宋体" w:eastAsia="宋体" w:hAnsi="宋体"/>
        </w:rPr>
        <w:t xml:space="preserve">X</w:t>
      </w:r>
    </w:p>
    <w:p>
      <w:pPr>
        <w:spacing w:before="0" w:after="0"/>
        <w:jc w:val="both"/>
      </w:pPr>
      <w:r>
        <w:rPr>
          <w:color w:val="050505"/>
          <w:sz w:val="28"/>
          <w:szCs w:val="28"/>
          <w:rFonts w:ascii="宋体" w:cs="宋体" w:eastAsia="宋体" w:hAnsi="宋体"/>
        </w:rPr>
        <w:t xml:space="preserve">1   2     3     4</w:t>
      </w:r>
    </w:p>
    <w:p>
      <w:pPr>
        <w:spacing w:before="0" w:after="0"/>
        <w:jc w:val="both"/>
      </w:pPr>
      <w:r>
        <w:rPr>
          <w:color w:val="050505"/>
          <w:sz w:val="28"/>
          <w:szCs w:val="28"/>
          <w:rFonts w:ascii="宋体" w:cs="宋体" w:eastAsia="宋体" w:hAnsi="宋体"/>
        </w:rPr>
        <w:t xml:space="preserve">1-项目代码</w:t>
      </w:r>
    </w:p>
    <w:p>
      <w:pPr>
        <w:spacing w:before="0" w:after="0"/>
        <w:jc w:val="both"/>
      </w:pPr>
      <w:r>
        <w:rPr>
          <w:color w:val="050505"/>
          <w:sz w:val="28"/>
          <w:szCs w:val="28"/>
          <w:rFonts w:ascii="宋体" w:cs="宋体" w:eastAsia="宋体" w:hAnsi="宋体"/>
        </w:rPr>
        <w:t xml:space="preserve">2-控制系统代码</w:t>
      </w:r>
    </w:p>
    <w:p>
      <w:pPr>
        <w:spacing w:before="0" w:after="0"/>
        <w:jc w:val="both"/>
      </w:pPr>
      <w:r>
        <w:rPr>
          <w:color w:val="050505"/>
          <w:sz w:val="28"/>
          <w:szCs w:val="28"/>
          <w:rFonts w:ascii="宋体" w:cs="宋体" w:eastAsia="宋体" w:hAnsi="宋体"/>
        </w:rPr>
        <w:t xml:space="preserve">3-程序识别码（0001-9999）</w:t>
      </w:r>
    </w:p>
    <w:p>
      <w:pPr>
        <w:spacing w:before="0" w:after="0"/>
        <w:jc w:val="both"/>
      </w:pPr>
      <w:r>
        <w:rPr>
          <w:color w:val="050505"/>
          <w:sz w:val="28"/>
          <w:szCs w:val="28"/>
          <w:rFonts w:ascii="宋体" w:cs="宋体" w:eastAsia="宋体" w:hAnsi="宋体"/>
        </w:rPr>
        <w:t xml:space="preserve">4-程序版次</w:t>
      </w:r>
    </w:p>
    <w:p>
      <w:pPr>
        <w:spacing w:before="0" w:after="0"/>
        <w:jc w:val="both"/>
      </w:pPr>
      <w:r>
        <w:rPr>
          <w:color w:val="050505"/>
          <w:sz w:val="28"/>
          <w:szCs w:val="28"/>
          <w:rFonts w:ascii="宋体" w:cs="宋体" w:eastAsia="宋体" w:hAnsi="宋体"/>
        </w:rPr>
        <w:t xml:space="preserve">项目代码规定见GLC231007。</w:t>
      </w:r>
    </w:p>
    <w:p>
      <w:pPr>
        <w:spacing w:before="0" w:after="0"/>
        <w:jc w:val="both"/>
      </w:pPr>
      <w:r>
        <w:rPr>
          <w:color w:val="050505"/>
          <w:sz w:val="28"/>
          <w:szCs w:val="28"/>
          <w:rFonts w:ascii="宋体" w:cs="宋体" w:eastAsia="宋体" w:hAnsi="宋体"/>
        </w:rPr>
        <w:t xml:space="preserve">控制系统代码：是一组区别各控制系统的代码。第一位为大写字母，第二位是1-9的系列号。例如：第一台机床的控制系统代码为A1，第二台机床的控制系统代码为A2……第10台机床的控制系统代码为B1，以此类推（其中I、O、Q、S、X、Z不得使用）。</w:t>
      </w:r>
    </w:p>
    <w:p>
      <w:pPr>
        <w:spacing w:before="0" w:after="0"/>
        <w:jc w:val="both"/>
      </w:pPr>
      <w:r>
        <w:rPr>
          <w:color w:val="050505"/>
          <w:sz w:val="28"/>
          <w:szCs w:val="28"/>
          <w:rFonts w:ascii="宋体" w:cs="宋体" w:eastAsia="宋体" w:hAnsi="宋体"/>
        </w:rPr>
        <w:t xml:space="preserve">程序识别码：是一组区别各零件加工程序的代码，初始为四位自然数。当所有4位自然数用完时，将第一位自然数改为字母，即一位字母加三位自然数。如程序识别码9999后的程序识别码为A001，A002，……A999，B001，B002等等（其中I、O、Q、S、X、Z不得使用）。</w:t>
      </w:r>
    </w:p>
    <w:p>
      <w:pPr>
        <w:spacing w:before="0" w:after="0"/>
        <w:jc w:val="both"/>
      </w:pPr>
      <w:r>
        <w:rPr>
          <w:color w:val="050505"/>
          <w:sz w:val="28"/>
          <w:szCs w:val="28"/>
          <w:rFonts w:ascii="宋体" w:cs="宋体" w:eastAsia="宋体" w:hAnsi="宋体"/>
        </w:rPr>
        <w:t xml:space="preserve">程序版次代码：本加工程序的版次，程序初始版次为A，每更改一次版次升高一级，依次顺延。版次代号用A-Y表示（其中I、O、Q、S、X、Z不得使用）。</w:t>
      </w:r>
    </w:p>
    <w:p>
      <w:pPr>
        <w:spacing w:before="0" w:after="0"/>
        <w:jc w:val="both"/>
      </w:pPr>
      <w:r>
        <w:rPr>
          <w:color w:val="050505"/>
          <w:sz w:val="28"/>
          <w:szCs w:val="28"/>
          <w:rFonts w:ascii="黑体" w:cs="黑体" w:eastAsia="黑体" w:hAnsi="黑体"/>
        </w:rPr>
        <w:t xml:space="preserve">5.5.2.2  数控程序技术文件编号规则 </w:t>
      </w:r>
    </w:p>
    <w:p>
      <w:pPr>
        <w:spacing w:before="0" w:after="0"/>
        <w:jc w:val="both"/>
      </w:pPr>
      <w:r>
        <w:rPr>
          <w:color w:val="050505"/>
          <w:sz w:val="28"/>
          <w:szCs w:val="28"/>
          <w:rFonts w:ascii="宋体" w:cs="宋体" w:eastAsia="宋体" w:hAnsi="宋体"/>
        </w:rPr>
        <w:t xml:space="preserve">对于每一个数控程序技术文件必须有唯一编码，如数控程序鉴定表、数控程序更改单等技术文件编号必须是唯一的。</w:t>
      </w:r>
    </w:p>
    <w:p>
      <w:pPr>
        <w:spacing w:before="0" w:after="0"/>
        <w:jc w:val="both"/>
      </w:pPr>
      <w:r>
        <w:rPr>
          <w:color w:val="050505"/>
          <w:sz w:val="28"/>
          <w:szCs w:val="28"/>
          <w:rFonts w:ascii="宋体" w:cs="宋体" w:eastAsia="宋体" w:hAnsi="宋体"/>
        </w:rPr>
        <w:t xml:space="preserve">数控程序鉴定表（FM1405-103）、数控程序复制单（FM1405-106）、数控程序更改单（FM1405-107）、数控机床控制系统代码表（FM1405-105）、数控程序临时更改单（FM1405-141）的文件编号规则如下：</w:t>
      </w:r>
    </w:p>
    <w:p>
      <w:pPr>
        <w:spacing w:before="0" w:after="0"/>
        <w:jc w:val="both"/>
      </w:pPr>
      <w:r>
        <w:rPr>
          <w:u w:val="single"/>
          <w:color w:val="050505"/>
          <w:sz w:val="28"/>
          <w:szCs w:val="28"/>
          <w:rFonts w:ascii="宋体" w:cs="宋体" w:eastAsia="宋体" w:hAnsi="宋体"/>
        </w:rPr>
        <w:t xml:space="preserve">XX</w:t>
      </w:r>
      <w:r>
        <w:rPr>
          <w:color w:val="050505"/>
          <w:sz w:val="28"/>
          <w:szCs w:val="28"/>
          <w:rFonts w:ascii="宋体" w:cs="宋体" w:eastAsia="宋体" w:hAnsi="宋体"/>
        </w:rPr>
        <w:t xml:space="preserve"> - </w:t>
      </w:r>
      <w:r>
        <w:rPr>
          <w:u w:val="single"/>
          <w:color w:val="050505"/>
          <w:sz w:val="28"/>
          <w:szCs w:val="28"/>
          <w:rFonts w:ascii="宋体" w:cs="宋体" w:eastAsia="宋体" w:hAnsi="宋体"/>
        </w:rPr>
        <w:t xml:space="preserve">X</w:t>
      </w:r>
      <w:r>
        <w:rPr>
          <w:color w:val="050505"/>
          <w:sz w:val="28"/>
          <w:szCs w:val="28"/>
          <w:rFonts w:ascii="宋体" w:cs="宋体" w:eastAsia="宋体" w:hAnsi="宋体"/>
        </w:rPr>
        <w:t xml:space="preserve"> </w:t>
      </w:r>
      <w:r>
        <w:rPr>
          <w:u w:val="single"/>
          <w:color w:val="050505"/>
          <w:sz w:val="28"/>
          <w:szCs w:val="28"/>
          <w:rFonts w:ascii="宋体" w:cs="宋体" w:eastAsia="宋体" w:hAnsi="宋体"/>
        </w:rPr>
        <w:t xml:space="preserve">XXXX  </w:t>
      </w:r>
      <w:r>
        <w:rPr>
          <w:color w:val="050505"/>
          <w:sz w:val="28"/>
          <w:szCs w:val="28"/>
          <w:rFonts w:ascii="宋体" w:cs="宋体" w:eastAsia="宋体" w:hAnsi="宋体"/>
        </w:rPr>
        <w:t xml:space="preserve"> - </w:t>
      </w:r>
      <w:r>
        <w:rPr>
          <w:u w:val="single"/>
          <w:color w:val="050505"/>
          <w:sz w:val="28"/>
          <w:szCs w:val="28"/>
          <w:rFonts w:ascii="宋体" w:cs="宋体" w:eastAsia="宋体" w:hAnsi="宋体"/>
        </w:rPr>
        <w:t xml:space="preserve">X</w:t>
      </w:r>
    </w:p>
    <w:p>
      <w:pPr>
        <w:spacing w:before="0" w:after="0"/>
        <w:jc w:val="both"/>
      </w:pPr>
      <w:r>
        <w:rPr>
          <w:color w:val="050505"/>
          <w:sz w:val="28"/>
          <w:szCs w:val="28"/>
          <w:rFonts w:ascii="宋体" w:cs="宋体" w:eastAsia="宋体" w:hAnsi="宋体"/>
        </w:rPr>
        <w:t xml:space="preserve"> 1   2   3      4</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50505"/>
          <w:sz w:val="28"/>
          <w:szCs w:val="28"/>
          <w:rFonts w:ascii="宋体" w:cs="宋体" w:eastAsia="宋体" w:hAnsi="宋体"/>
        </w:rPr>
        <w:t xml:space="preserve">1-</w:t>
      </w:r>
      <w:r>
        <w:rPr>
          <w:color w:val="050505"/>
          <w:sz w:val="28"/>
          <w:szCs w:val="28"/>
          <w:rFonts w:ascii="宋体" w:cs="宋体" w:eastAsia="宋体" w:hAnsi="宋体"/>
        </w:rPr>
        <w:t xml:space="preserve">项目代号（见5.5.2.1）</w:t>
      </w:r>
    </w:p>
    <w:p>
      <w:pPr>
        <w:spacing w:before="0" w:after="0"/>
        <w:jc w:val="both"/>
      </w:pPr>
      <w:r>
        <w:rPr>
          <w:color w:val="050505"/>
          <w:sz w:val="28"/>
          <w:szCs w:val="28"/>
          <w:rFonts w:ascii="宋体" w:cs="宋体" w:eastAsia="宋体" w:hAnsi="宋体"/>
        </w:rPr>
        <w:t xml:space="preserve">2-文件类别代号</w:t>
      </w:r>
    </w:p>
    <w:p>
      <w:pPr>
        <w:spacing w:before="0" w:after="0"/>
        <w:jc w:val="both"/>
      </w:pPr>
      <w:r>
        <w:rPr>
          <w:color w:val="050505"/>
          <w:sz w:val="28"/>
          <w:szCs w:val="28"/>
          <w:rFonts w:ascii="宋体" w:cs="宋体" w:eastAsia="宋体" w:hAnsi="宋体"/>
        </w:rPr>
        <w:t xml:space="preserve">3-</w:t>
      </w:r>
      <w:r>
        <w:rPr>
          <w:color w:val="050505"/>
          <w:sz w:val="28"/>
          <w:szCs w:val="28"/>
          <w:rFonts w:ascii="宋体" w:cs="宋体" w:eastAsia="宋体" w:hAnsi="宋体"/>
        </w:rPr>
        <w:t xml:space="preserve">发文单位代码</w:t>
      </w:r>
    </w:p>
    <w:p>
      <w:pPr>
        <w:spacing w:before="0" w:after="0"/>
        <w:jc w:val="both"/>
      </w:pPr>
      <w:r>
        <w:rPr>
          <w:color w:val="050505"/>
          <w:sz w:val="28"/>
          <w:szCs w:val="28"/>
          <w:rFonts w:ascii="宋体" w:cs="宋体" w:eastAsia="宋体" w:hAnsi="宋体"/>
        </w:rPr>
        <w:t xml:space="preserve">4-</w:t>
      </w:r>
      <w:r>
        <w:rPr>
          <w:color w:val="050505"/>
          <w:sz w:val="28"/>
          <w:szCs w:val="28"/>
          <w:rFonts w:ascii="宋体" w:cs="宋体" w:eastAsia="宋体" w:hAnsi="宋体"/>
        </w:rPr>
        <w:t xml:space="preserve">文件序号（从1开始）,各单位按文件类别分别连续编排</w:t>
      </w:r>
    </w:p>
    <w:p>
      <w:pPr>
        <w:spacing w:before="0" w:after="0"/>
        <w:jc w:val="both"/>
      </w:pPr>
      <w:r>
        <w:rPr>
          <w:color w:val="050505"/>
          <w:sz w:val="28"/>
          <w:szCs w:val="28"/>
          <w:rFonts w:ascii="宋体" w:cs="宋体" w:eastAsia="宋体" w:hAnsi="宋体"/>
        </w:rPr>
        <w:t xml:space="preserve">技术文件类别代码规定如下：</w:t>
      </w:r>
    </w:p>
    <w:p>
      <w:pPr>
        <w:spacing w:before="0" w:after="0"/>
        <w:jc w:val="both"/>
      </w:pPr>
      <w:r>
        <w:rPr>
          <w:color w:val="050505"/>
          <w:sz w:val="28"/>
          <w:szCs w:val="28"/>
          <w:rFonts w:ascii="宋体" w:cs="宋体" w:eastAsia="宋体" w:hAnsi="宋体"/>
        </w:rPr>
        <w:t xml:space="preserve">数控程序鉴定表（FM1405-103）文件类别代码为NCH；</w:t>
      </w:r>
    </w:p>
    <w:p>
      <w:pPr>
        <w:spacing w:before="0" w:after="0"/>
        <w:jc w:val="both"/>
      </w:pPr>
      <w:r>
        <w:rPr>
          <w:color w:val="050505"/>
          <w:sz w:val="28"/>
          <w:szCs w:val="28"/>
          <w:rFonts w:ascii="宋体" w:cs="宋体" w:eastAsia="宋体" w:hAnsi="宋体"/>
        </w:rPr>
        <w:t xml:space="preserve">数控程序复制单（FM1405-106）文件类别代码为NCC；</w:t>
      </w:r>
    </w:p>
    <w:p>
      <w:pPr>
        <w:spacing w:before="0" w:after="0"/>
        <w:jc w:val="both"/>
      </w:pPr>
      <w:r>
        <w:rPr>
          <w:color w:val="050505"/>
          <w:sz w:val="28"/>
          <w:szCs w:val="28"/>
          <w:rFonts w:ascii="宋体" w:cs="宋体" w:eastAsia="宋体" w:hAnsi="宋体"/>
        </w:rPr>
        <w:t xml:space="preserve">数控程序更改单（FM1405-107）文件类别代码为NCG；</w:t>
      </w:r>
    </w:p>
    <w:p>
      <w:pPr>
        <w:spacing w:before="0" w:after="0"/>
        <w:jc w:val="both"/>
      </w:pPr>
      <w:r>
        <w:rPr>
          <w:color w:val="050505"/>
          <w:sz w:val="28"/>
          <w:szCs w:val="28"/>
          <w:rFonts w:ascii="宋体" w:cs="宋体" w:eastAsia="宋体" w:hAnsi="宋体"/>
        </w:rPr>
        <w:t xml:space="preserve">数控机床控制系统代码表（FM1405-105）文件类别代码为NCM；</w:t>
      </w:r>
    </w:p>
    <w:p>
      <w:pPr>
        <w:spacing w:before="0" w:after="0"/>
        <w:jc w:val="both"/>
      </w:pPr>
      <w:r>
        <w:rPr>
          <w:color w:val="050505"/>
          <w:sz w:val="28"/>
          <w:szCs w:val="28"/>
          <w:rFonts w:ascii="宋体" w:cs="宋体" w:eastAsia="宋体" w:hAnsi="宋体"/>
        </w:rPr>
        <w:t xml:space="preserve">数控程序临时更改单（FM1405-141）文件类别代码为LSNCG;</w:t>
      </w:r>
    </w:p>
    <w:p>
      <w:pPr>
        <w:spacing w:before="0" w:after="0"/>
        <w:jc w:val="both"/>
      </w:pPr>
      <w:r>
        <w:rPr>
          <w:color w:val="050505"/>
          <w:sz w:val="28"/>
          <w:szCs w:val="28"/>
          <w:rFonts w:ascii="黑体" w:cs="黑体" w:eastAsia="黑体" w:hAnsi="黑体"/>
        </w:rPr>
        <w:t xml:space="preserve">5.5.2.3  命名管理</w:t>
      </w:r>
    </w:p>
    <w:p>
      <w:pPr>
        <w:spacing w:before="0" w:after="0"/>
        <w:jc w:val="both"/>
      </w:pPr>
      <w:r>
        <w:rPr>
          <w:color w:val="050505"/>
          <w:sz w:val="28"/>
          <w:szCs w:val="28"/>
          <w:rFonts w:ascii="宋体" w:cs="宋体" w:eastAsia="宋体" w:hAnsi="宋体"/>
        </w:rPr>
        <w:t xml:space="preserve">对于控制系统代码，各生产车间应按不同控制系统及不同机床分别给出控制系统代码，并编制表格FM1405-105。</w:t>
      </w:r>
    </w:p>
    <w:p>
      <w:pPr>
        <w:spacing w:before="0" w:after="0"/>
        <w:jc w:val="both"/>
      </w:pPr>
      <w:r>
        <w:rPr>
          <w:color w:val="050505"/>
          <w:sz w:val="28"/>
          <w:szCs w:val="28"/>
          <w:rFonts w:ascii="宋体" w:cs="宋体" w:eastAsia="宋体" w:hAnsi="宋体"/>
        </w:rPr>
        <w:t xml:space="preserve">对于不同项目应分别建立数控加工程序名称登记帐（使用表格FM1405-108）。</w:t>
      </w:r>
    </w:p>
    <w:p>
      <w:pPr>
        <w:spacing w:before="0" w:after="0"/>
        <w:jc w:val="both"/>
      </w:pPr>
      <w:r>
        <w:rPr>
          <w:color w:val="050505"/>
          <w:sz w:val="28"/>
          <w:szCs w:val="28"/>
          <w:rFonts w:ascii="宋体" w:cs="宋体" w:eastAsia="宋体" w:hAnsi="宋体"/>
        </w:rPr>
        <w:t xml:space="preserve">数控程序内容包括机床指令、程序说明等。程序应该尽量做到规范化、模块化和标准化，以便于阅读和更改，程序结构应尽可能减少加工过程的停顿。生产厂数控编程部门应逐步完善程序编写的相关标准，满足规范化、标准化的要求。</w:t>
      </w:r>
    </w:p>
    <w:p>
      <w:pPr>
        <w:spacing w:before="0" w:after="0"/>
        <w:jc w:val="both"/>
      </w:pPr>
      <w:r>
        <w:rPr>
          <w:color w:val="050505"/>
          <w:sz w:val="28"/>
          <w:szCs w:val="28"/>
          <w:rFonts w:ascii="宋体" w:cs="宋体" w:eastAsia="宋体" w:hAnsi="宋体"/>
        </w:rPr>
        <w:t xml:space="preserve">零件加工程序的开头必须包含以下注释内容：</w:t>
      </w:r>
    </w:p>
    <w:p>
      <w:pPr>
        <w:spacing w:before="0" w:after="0"/>
        <w:jc w:val="both"/>
      </w:pPr>
      <w:r>
        <w:rPr>
          <w:color w:val="050505"/>
          <w:sz w:val="28"/>
          <w:szCs w:val="28"/>
          <w:rFonts w:ascii="宋体" w:cs="宋体" w:eastAsia="宋体" w:hAnsi="宋体"/>
        </w:rPr>
        <w:t xml:space="preserve">N0001    （零件号、零件版次）</w:t>
      </w:r>
    </w:p>
    <w:p>
      <w:pPr>
        <w:spacing w:before="0" w:after="0"/>
        <w:jc w:val="both"/>
      </w:pPr>
      <w:r>
        <w:rPr>
          <w:color w:val="050505"/>
          <w:sz w:val="28"/>
          <w:szCs w:val="28"/>
          <w:rFonts w:ascii="宋体" w:cs="宋体" w:eastAsia="宋体" w:hAnsi="宋体"/>
        </w:rPr>
        <w:t xml:space="preserve">N0002    （程序名）</w:t>
      </w:r>
    </w:p>
    <w:p>
      <w:pPr>
        <w:spacing w:before="0" w:after="0"/>
        <w:jc w:val="both"/>
      </w:pPr>
      <w:r>
        <w:rPr>
          <w:color w:val="050505"/>
          <w:sz w:val="28"/>
          <w:szCs w:val="28"/>
          <w:rFonts w:ascii="宋体" w:cs="宋体" w:eastAsia="宋体" w:hAnsi="宋体"/>
        </w:rPr>
        <w:t xml:space="preserve">N0003    （机床型号）</w:t>
      </w:r>
    </w:p>
    <w:p>
      <w:pPr>
        <w:spacing w:before="0" w:after="0"/>
        <w:jc w:val="both"/>
      </w:pPr>
      <w:r>
        <w:rPr>
          <w:color w:val="050505"/>
          <w:sz w:val="28"/>
          <w:szCs w:val="28"/>
          <w:rFonts w:ascii="宋体" w:cs="宋体" w:eastAsia="宋体" w:hAnsi="宋体"/>
        </w:rPr>
        <w:t xml:space="preserve">N0004    （控制系统）</w:t>
      </w:r>
    </w:p>
    <w:p>
      <w:pPr>
        <w:spacing w:before="0" w:after="0"/>
        <w:jc w:val="both"/>
      </w:pPr>
      <w:r>
        <w:rPr>
          <w:color w:val="050505"/>
          <w:sz w:val="28"/>
          <w:szCs w:val="28"/>
          <w:rFonts w:ascii="宋体" w:cs="宋体" w:eastAsia="宋体" w:hAnsi="宋体"/>
        </w:rPr>
        <w:t xml:space="preserve">N0005    （刀具参数）</w:t>
      </w:r>
    </w:p>
    <w:p>
      <w:pPr>
        <w:spacing w:before="0" w:after="0"/>
        <w:jc w:val="both"/>
      </w:pPr>
      <w:r>
        <w:rPr>
          <w:color w:val="050505"/>
          <w:sz w:val="28"/>
          <w:szCs w:val="28"/>
          <w:rFonts w:ascii="宋体" w:cs="宋体" w:eastAsia="宋体" w:hAnsi="宋体"/>
        </w:rPr>
        <w:t xml:space="preserve">N0006    （加工部位简要说明）</w:t>
      </w:r>
    </w:p>
    <w:p>
      <w:pPr>
        <w:spacing w:before="0" w:after="0"/>
        <w:jc w:val="both"/>
      </w:pPr>
      <w:r>
        <w:rPr>
          <w:color w:val="050505"/>
          <w:sz w:val="28"/>
          <w:szCs w:val="28"/>
          <w:rFonts w:ascii="宋体" w:cs="宋体" w:eastAsia="宋体" w:hAnsi="宋体"/>
        </w:rPr>
        <w:t xml:space="preserve">N0007    （加工工序）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50505"/>
          <w:sz w:val="28"/>
          <w:szCs w:val="28"/>
          <w:rFonts w:ascii="宋体" w:cs="宋体" w:eastAsia="宋体" w:hAnsi="宋体"/>
        </w:rPr>
        <w:t xml:space="preserve">N0008    （其它注释内容）</w:t>
      </w:r>
    </w:p>
    <w:p>
      <w:pPr>
        <w:spacing w:before="0" w:after="0"/>
        <w:jc w:val="both"/>
      </w:pPr>
      <w:r>
        <w:rPr>
          <w:color w:val="050505"/>
          <w:sz w:val="28"/>
          <w:szCs w:val="28"/>
          <w:rFonts w:ascii="宋体" w:cs="宋体" w:eastAsia="宋体" w:hAnsi="宋体"/>
        </w:rPr>
        <w:t xml:space="preserve">N1        ……加工程序正式内容</w:t>
      </w:r>
    </w:p>
    <w:p>
      <w:pPr>
        <w:spacing w:before="0" w:after="0"/>
        <w:jc w:val="both"/>
      </w:pPr>
      <w:r>
        <w:rPr>
          <w:color w:val="050505"/>
          <w:sz w:val="28"/>
          <w:szCs w:val="28"/>
          <w:rFonts w:ascii="宋体" w:cs="宋体" w:eastAsia="宋体" w:hAnsi="宋体"/>
        </w:rPr>
        <w:t xml:space="preserve">在加工程序开头零件号后面需要有零件版次。</w:t>
      </w:r>
    </w:p>
    <w:p>
      <w:pPr>
        <w:spacing w:before="0" w:after="0"/>
        <w:jc w:val="both"/>
      </w:pPr>
      <w:r>
        <w:rPr>
          <w:color w:val="050505"/>
          <w:sz w:val="28"/>
          <w:szCs w:val="28"/>
          <w:rFonts w:ascii="宋体" w:cs="宋体" w:eastAsia="宋体" w:hAnsi="宋体"/>
        </w:rPr>
        <w:t xml:space="preserve">随着机床控制系统的不同，注释行的标记也不相同，如SIMENS840D控制系统的注释行标记为“；”而FIDIA C2的控制系统的注释行标记为“（）”，具体要求请参照对应的机床手册。</w:t>
      </w:r>
    </w:p>
    <w:p>
      <w:pPr>
        <w:spacing w:before="0" w:after="0"/>
        <w:jc w:val="both"/>
      </w:pPr>
      <w:r>
        <w:rPr>
          <w:color w:val="050505"/>
          <w:sz w:val="28"/>
          <w:szCs w:val="28"/>
          <w:rFonts w:ascii="宋体" w:cs="宋体" w:eastAsia="宋体" w:hAnsi="宋体"/>
        </w:rPr>
        <w:t xml:space="preserve">N0006行内的注释是为了让有关人员可以看懂此加工程序加工的部位。其内容可以是汉语拼音或汉语拼音缩写或英文说明等。</w:t>
      </w:r>
    </w:p>
    <w:p>
      <w:pPr>
        <w:spacing w:before="0" w:after="0"/>
        <w:jc w:val="both"/>
      </w:pPr>
      <w:r>
        <w:rPr>
          <w:color w:val="050505"/>
          <w:sz w:val="28"/>
          <w:szCs w:val="28"/>
          <w:rFonts w:ascii="宋体" w:cs="宋体" w:eastAsia="宋体" w:hAnsi="宋体"/>
        </w:rPr>
        <w:t xml:space="preserve">控制系统SIEMENS840C及控制系统NUM1060的加工程序的头部N0008行内的注释内容为程序版次。</w:t>
      </w:r>
    </w:p>
    <w:p>
      <w:pPr>
        <w:spacing w:before="0" w:after="0"/>
        <w:jc w:val="both"/>
      </w:pPr>
      <w:r>
        <w:rPr>
          <w:color w:val="050505"/>
          <w:sz w:val="28"/>
          <w:szCs w:val="28"/>
          <w:rFonts w:ascii="宋体" w:cs="宋体" w:eastAsia="宋体" w:hAnsi="宋体"/>
        </w:rPr>
        <w:t xml:space="preserve">例：对于D572-50801-200的50工序（零件粗加工内形），零件版次A,程序名为BS00002A，所使用的机床型号为RAMMATIC，控制系统为SIEMENS840D，刀具为Φ40R5，则程序开始部分的内容如下：</w:t>
      </w:r>
    </w:p>
    <w:p>
      <w:pPr>
        <w:spacing w:before="0" w:after="0"/>
        <w:jc w:val="both"/>
      </w:pPr>
      <w:r>
        <w:rPr>
          <w:color w:val="050505"/>
          <w:sz w:val="28"/>
          <w:szCs w:val="28"/>
          <w:rFonts w:ascii="宋体" w:cs="宋体" w:eastAsia="宋体" w:hAnsi="宋体"/>
        </w:rPr>
        <w:t xml:space="preserve">N0001    ；D572-50801-200A</w:t>
      </w:r>
    </w:p>
    <w:p>
      <w:pPr>
        <w:spacing w:before="0" w:after="0"/>
        <w:jc w:val="both"/>
      </w:pPr>
      <w:r>
        <w:rPr>
          <w:color w:val="050505"/>
          <w:sz w:val="28"/>
          <w:szCs w:val="28"/>
          <w:rFonts w:ascii="宋体" w:cs="宋体" w:eastAsia="宋体" w:hAnsi="宋体"/>
        </w:rPr>
        <w:t xml:space="preserve">N0002    ；BS00002A</w:t>
      </w:r>
    </w:p>
    <w:p>
      <w:pPr>
        <w:spacing w:before="0" w:after="0"/>
        <w:jc w:val="both"/>
      </w:pPr>
      <w:r>
        <w:rPr>
          <w:color w:val="050505"/>
          <w:sz w:val="28"/>
          <w:szCs w:val="28"/>
          <w:rFonts w:ascii="宋体" w:cs="宋体" w:eastAsia="宋体" w:hAnsi="宋体"/>
        </w:rPr>
        <w:t xml:space="preserve">N0003    ；RAMMATIC</w:t>
      </w:r>
    </w:p>
    <w:p>
      <w:pPr>
        <w:spacing w:before="0" w:after="0"/>
        <w:jc w:val="both"/>
      </w:pPr>
      <w:r>
        <w:rPr>
          <w:color w:val="050505"/>
          <w:sz w:val="28"/>
          <w:szCs w:val="28"/>
          <w:rFonts w:ascii="宋体" w:cs="宋体" w:eastAsia="宋体" w:hAnsi="宋体"/>
        </w:rPr>
        <w:t xml:space="preserve">N0004    ；SIMENS840D</w:t>
      </w:r>
    </w:p>
    <w:p>
      <w:pPr>
        <w:spacing w:before="0" w:after="0"/>
        <w:jc w:val="both"/>
      </w:pPr>
      <w:r>
        <w:rPr>
          <w:color w:val="050505"/>
          <w:sz w:val="28"/>
          <w:szCs w:val="28"/>
          <w:rFonts w:ascii="宋体" w:cs="宋体" w:eastAsia="宋体" w:hAnsi="宋体"/>
        </w:rPr>
        <w:t xml:space="preserve">N0005    ；D40R5</w:t>
      </w:r>
    </w:p>
    <w:p>
      <w:pPr>
        <w:spacing w:before="0" w:after="0"/>
        <w:jc w:val="both"/>
      </w:pPr>
      <w:r>
        <w:rPr>
          <w:color w:val="050505"/>
          <w:sz w:val="28"/>
          <w:szCs w:val="28"/>
          <w:rFonts w:ascii="宋体" w:cs="宋体" w:eastAsia="宋体" w:hAnsi="宋体"/>
        </w:rPr>
        <w:t xml:space="preserve">N0006    ；CXNX或；ROUGHLY MILL INNER CONTOUR</w:t>
      </w:r>
    </w:p>
    <w:p>
      <w:pPr>
        <w:spacing w:before="0" w:after="0"/>
        <w:jc w:val="both"/>
      </w:pPr>
      <w:r>
        <w:rPr>
          <w:color w:val="050505"/>
          <w:sz w:val="28"/>
          <w:szCs w:val="28"/>
          <w:rFonts w:ascii="宋体" w:cs="宋体" w:eastAsia="宋体" w:hAnsi="宋体"/>
        </w:rPr>
        <w:t xml:space="preserve">N0007    ；OP50</w:t>
      </w:r>
    </w:p>
    <w:p>
      <w:pPr>
        <w:spacing w:before="0" w:after="0"/>
        <w:jc w:val="both"/>
      </w:pPr>
      <w:r>
        <w:rPr>
          <w:color w:val="050505"/>
          <w:sz w:val="28"/>
          <w:szCs w:val="28"/>
          <w:rFonts w:ascii="宋体" w:cs="宋体" w:eastAsia="宋体" w:hAnsi="宋体"/>
        </w:rPr>
        <w:t xml:space="preserve">N1  G64 G54 G17 G90……</w:t>
      </w:r>
    </w:p>
    <w:p>
      <w:pPr>
        <w:spacing w:before="0" w:after="0"/>
        <w:jc w:val="both"/>
      </w:pPr>
      <w:r>
        <w:rPr>
          <w:color w:val="050505"/>
          <w:sz w:val="28"/>
          <w:szCs w:val="28"/>
          <w:rFonts w:ascii="黑体" w:cs="黑体" w:eastAsia="黑体" w:hAnsi="黑体"/>
        </w:rPr>
        <w:t xml:space="preserve">5.5.2.4  使用管理</w:t>
      </w:r>
    </w:p>
    <w:p>
      <w:pPr>
        <w:spacing w:before="0" w:after="0"/>
        <w:jc w:val="both"/>
      </w:pPr>
      <w:r>
        <w:rPr>
          <w:color w:val="050505"/>
          <w:sz w:val="28"/>
          <w:szCs w:val="28"/>
          <w:rFonts w:ascii="宋体" w:cs="宋体" w:eastAsia="宋体" w:hAnsi="宋体"/>
        </w:rPr>
        <w:t xml:space="preserve">在使用数控程序时，需要在工艺规程使用工序内写出数控程序所对应的数控设备型号、工装夹具、刀具参数、对刀原点及加工部位描述。</w:t>
      </w:r>
    </w:p>
    <w:p>
      <w:pPr>
        <w:spacing w:before="0" w:after="0"/>
        <w:jc w:val="both"/>
      </w:pPr>
      <w:r>
        <w:rPr>
          <w:color w:val="050505"/>
          <w:sz w:val="28"/>
          <w:szCs w:val="28"/>
          <w:rFonts w:ascii="黑体" w:cs="黑体" w:eastAsia="黑体" w:hAnsi="黑体"/>
        </w:rPr>
        <w:t xml:space="preserve">5.6  鉴定数控程序的规定</w:t>
      </w:r>
    </w:p>
    <w:p>
      <w:pPr>
        <w:spacing w:before="0" w:after="0"/>
        <w:jc w:val="both"/>
      </w:pPr>
      <w:r>
        <w:rPr>
          <w:color w:val="050505"/>
          <w:sz w:val="28"/>
          <w:szCs w:val="28"/>
          <w:rFonts w:ascii="黑体" w:cs="黑体" w:eastAsia="黑体" w:hAnsi="黑体"/>
        </w:rPr>
        <w:t xml:space="preserve">5.6.1</w:t>
      </w:r>
      <w:r>
        <w:rPr>
          <w:color w:val="050505"/>
          <w:sz w:val="28"/>
          <w:szCs w:val="28"/>
          <w:rFonts w:ascii="宋体" w:cs="宋体" w:eastAsia="宋体" w:hAnsi="宋体"/>
        </w:rPr>
        <w:t xml:space="preserve">  数控加工程序必须经过首件/部分首件的鉴定，首件/部分首件鉴定合格后才能正式使用。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50505"/>
          <w:sz w:val="28"/>
          <w:szCs w:val="28"/>
          <w:rFonts w:ascii="黑体" w:cs="黑体" w:eastAsia="黑体" w:hAnsi="黑体"/>
        </w:rPr>
        <w:t xml:space="preserve">5.6.2 </w:t>
      </w:r>
      <w:r>
        <w:rPr>
          <w:color w:val="050505"/>
          <w:sz w:val="28"/>
          <w:szCs w:val="28"/>
          <w:rFonts w:ascii="宋体" w:cs="宋体" w:eastAsia="宋体" w:hAnsi="宋体"/>
        </w:rPr>
        <w:t xml:space="preserve"> 在加工过程中，生产工段应将程序存在的缺陷或切削参数等不合理之处记录在表格FM1405-104中，并将表格反馈给工艺员。</w:t>
      </w:r>
    </w:p>
    <w:p>
      <w:pPr>
        <w:spacing w:before="0" w:after="0"/>
        <w:jc w:val="both"/>
      </w:pPr>
      <w:r>
        <w:rPr>
          <w:color w:val="050505"/>
          <w:sz w:val="28"/>
          <w:szCs w:val="28"/>
          <w:rFonts w:ascii="黑体" w:cs="黑体" w:eastAsia="黑体" w:hAnsi="黑体"/>
        </w:rPr>
        <w:t xml:space="preserve">5.6.3</w:t>
      </w:r>
      <w:r>
        <w:rPr>
          <w:color w:val="050505"/>
          <w:sz w:val="28"/>
          <w:szCs w:val="28"/>
          <w:rFonts w:ascii="宋体" w:cs="宋体" w:eastAsia="宋体" w:hAnsi="宋体"/>
        </w:rPr>
        <w:t xml:space="preserve">  如果采用试验料进行试切加工鉴定试验料必须使用性能相同或相近的金属材料或非金属材料（如硬泡沫等）。</w:t>
      </w:r>
    </w:p>
    <w:p>
      <w:pPr>
        <w:spacing w:before="0" w:after="0"/>
        <w:jc w:val="both"/>
      </w:pPr>
      <w:r>
        <w:rPr>
          <w:color w:val="050505"/>
          <w:sz w:val="28"/>
          <w:szCs w:val="28"/>
          <w:rFonts w:ascii="黑体" w:cs="黑体" w:eastAsia="黑体" w:hAnsi="黑体"/>
        </w:rPr>
        <w:t xml:space="preserve">5.6.4</w:t>
      </w:r>
      <w:r>
        <w:rPr>
          <w:color w:val="050505"/>
          <w:sz w:val="28"/>
          <w:szCs w:val="28"/>
          <w:rFonts w:ascii="宋体" w:cs="宋体" w:eastAsia="宋体" w:hAnsi="宋体"/>
        </w:rPr>
        <w:t xml:space="preserve">  只有在用计算机（或工作站）仿真检查或试验料试切合格后，才能进行首件/部分首件加工鉴定。</w:t>
      </w:r>
    </w:p>
    <w:p>
      <w:pPr>
        <w:spacing w:before="0" w:after="0"/>
        <w:jc w:val="both"/>
      </w:pPr>
      <w:r>
        <w:rPr>
          <w:color w:val="050505"/>
          <w:sz w:val="28"/>
          <w:szCs w:val="28"/>
          <w:rFonts w:ascii="黑体" w:cs="黑体" w:eastAsia="黑体" w:hAnsi="黑体"/>
        </w:rPr>
        <w:t xml:space="preserve">5.6.5</w:t>
      </w:r>
      <w:r>
        <w:rPr>
          <w:color w:val="050505"/>
          <w:sz w:val="28"/>
          <w:szCs w:val="28"/>
          <w:rFonts w:ascii="宋体" w:cs="宋体" w:eastAsia="宋体" w:hAnsi="宋体"/>
        </w:rPr>
        <w:t xml:space="preserve">  如果计算机（或工作站）的仿真检查完全可以取代使用试验料进行的试切加工鉴定，可以不进行试验料试切加工。</w:t>
      </w:r>
    </w:p>
    <w:p>
      <w:pPr>
        <w:spacing w:before="0" w:after="0"/>
        <w:jc w:val="both"/>
      </w:pPr>
      <w:r>
        <w:rPr>
          <w:color w:val="050505"/>
          <w:sz w:val="28"/>
          <w:szCs w:val="28"/>
          <w:rFonts w:ascii="黑体" w:cs="黑体" w:eastAsia="黑体" w:hAnsi="黑体"/>
        </w:rPr>
        <w:t xml:space="preserve">5.7  数控程序保存与传递的规定 </w:t>
      </w:r>
    </w:p>
    <w:p>
      <w:pPr>
        <w:spacing w:before="0" w:after="0"/>
        <w:jc w:val="both"/>
      </w:pPr>
      <w:r>
        <w:rPr>
          <w:color w:val="050505"/>
          <w:sz w:val="28"/>
          <w:szCs w:val="28"/>
          <w:rFonts w:ascii="黑体" w:cs="黑体" w:eastAsia="黑体" w:hAnsi="黑体"/>
        </w:rPr>
        <w:t xml:space="preserve">5.7.1</w:t>
      </w:r>
      <w:r>
        <w:rPr>
          <w:color w:val="050505"/>
          <w:sz w:val="28"/>
          <w:szCs w:val="28"/>
          <w:rFonts w:ascii="宋体" w:cs="宋体" w:eastAsia="宋体" w:hAnsi="宋体"/>
        </w:rPr>
        <w:t xml:space="preserve">  信息管理员负责保存、复制、发放鉴定合格的数控程序。</w:t>
      </w:r>
    </w:p>
    <w:p>
      <w:pPr>
        <w:spacing w:before="0" w:after="0"/>
        <w:jc w:val="both"/>
      </w:pPr>
      <w:r>
        <w:rPr>
          <w:color w:val="050505"/>
          <w:sz w:val="28"/>
          <w:szCs w:val="28"/>
          <w:rFonts w:ascii="黑体" w:cs="黑体" w:eastAsia="黑体" w:hAnsi="黑体"/>
        </w:rPr>
        <w:t xml:space="preserve">5.7.2</w:t>
      </w:r>
      <w:r>
        <w:rPr>
          <w:color w:val="050505"/>
          <w:sz w:val="28"/>
          <w:szCs w:val="28"/>
          <w:rFonts w:ascii="宋体" w:cs="宋体" w:eastAsia="宋体" w:hAnsi="宋体"/>
        </w:rPr>
        <w:t xml:space="preserve">  当数控程序用数控程序介质保存时，数控程序介质应防止阳光直接照射、高（低）温、潮湿、油污、灰尘、磁场和有害化学物质等不良因素。</w:t>
      </w:r>
    </w:p>
    <w:p>
      <w:pPr>
        <w:spacing w:before="0" w:after="0"/>
        <w:jc w:val="both"/>
      </w:pPr>
      <w:r>
        <w:rPr>
          <w:color w:val="050505"/>
          <w:sz w:val="28"/>
          <w:szCs w:val="28"/>
          <w:rFonts w:ascii="宋体" w:cs="宋体" w:eastAsia="宋体" w:hAnsi="宋体"/>
        </w:rPr>
        <w:t xml:space="preserve">温度：0～60℃</w:t>
      </w:r>
    </w:p>
    <w:p>
      <w:pPr>
        <w:spacing w:before="0" w:after="0"/>
        <w:jc w:val="both"/>
      </w:pPr>
      <w:r>
        <w:rPr>
          <w:color w:val="050505"/>
          <w:sz w:val="28"/>
          <w:szCs w:val="28"/>
          <w:rFonts w:ascii="宋体" w:cs="宋体" w:eastAsia="宋体" w:hAnsi="宋体"/>
        </w:rPr>
        <w:t xml:space="preserve">湿度：8%～80%</w:t>
      </w:r>
    </w:p>
    <w:p>
      <w:pPr>
        <w:spacing w:before="0" w:after="0"/>
        <w:jc w:val="both"/>
      </w:pPr>
      <w:r>
        <w:rPr>
          <w:color w:val="050505"/>
          <w:sz w:val="28"/>
          <w:szCs w:val="28"/>
          <w:rFonts w:ascii="黑体" w:cs="黑体" w:eastAsia="黑体" w:hAnsi="黑体"/>
        </w:rPr>
        <w:t xml:space="preserve">5.7.3</w:t>
      </w:r>
      <w:r>
        <w:rPr>
          <w:color w:val="050505"/>
          <w:sz w:val="28"/>
          <w:szCs w:val="28"/>
          <w:rFonts w:ascii="宋体" w:cs="宋体" w:eastAsia="宋体" w:hAnsi="宋体"/>
        </w:rPr>
        <w:t xml:space="preserve">  信息管理员负责将鉴定合格的数控程序在计算机上或数控程序介质上做出备份，并存放在数控程序专用存放区内。有效数控程序和备份的数控程序必须分别存放在两个不同的存放区内。</w:t>
      </w:r>
    </w:p>
    <w:p>
      <w:pPr>
        <w:spacing w:before="0" w:after="0"/>
        <w:jc w:val="both"/>
      </w:pPr>
      <w:r>
        <w:rPr>
          <w:color w:val="050505"/>
          <w:sz w:val="28"/>
          <w:szCs w:val="28"/>
          <w:rFonts w:ascii="黑体" w:cs="黑体" w:eastAsia="黑体" w:hAnsi="黑体"/>
        </w:rPr>
        <w:t xml:space="preserve">5.7.3.1</w:t>
      </w:r>
      <w:r>
        <w:rPr>
          <w:color w:val="050505"/>
          <w:sz w:val="28"/>
          <w:szCs w:val="28"/>
          <w:rFonts w:ascii="宋体" w:cs="宋体" w:eastAsia="宋体" w:hAnsi="宋体"/>
        </w:rPr>
        <w:t xml:space="preserve">  如果数控程序备份在计算机上，那么该计算机必须设置密码口令，而且只有信息管理员有权访问。</w:t>
      </w:r>
    </w:p>
    <w:p>
      <w:pPr>
        <w:spacing w:before="0" w:after="0"/>
        <w:jc w:val="both"/>
      </w:pPr>
      <w:r>
        <w:rPr>
          <w:color w:val="050505"/>
          <w:sz w:val="28"/>
          <w:szCs w:val="28"/>
          <w:rFonts w:ascii="黑体" w:cs="黑体" w:eastAsia="黑体" w:hAnsi="黑体"/>
        </w:rPr>
        <w:t xml:space="preserve">5.7.3.2</w:t>
      </w:r>
      <w:r>
        <w:rPr>
          <w:color w:val="050505"/>
          <w:sz w:val="28"/>
          <w:szCs w:val="28"/>
          <w:rFonts w:ascii="宋体" w:cs="宋体" w:eastAsia="宋体" w:hAnsi="宋体"/>
        </w:rPr>
        <w:t xml:space="preserve">  如果数控程序备份在软盘、光盘或其它可移动的数控程序介质上，那么这些软盘、光盘或其它可移动的数控程序介质必须放在数控程序专用存放区并上锁，只有信息管理员有权访问。</w:t>
      </w:r>
    </w:p>
    <w:p>
      <w:pPr>
        <w:spacing w:before="0" w:after="0"/>
        <w:jc w:val="both"/>
      </w:pPr>
      <w:r>
        <w:rPr>
          <w:color w:val="050505"/>
          <w:sz w:val="28"/>
          <w:szCs w:val="28"/>
          <w:rFonts w:ascii="黑体" w:cs="黑体" w:eastAsia="黑体" w:hAnsi="黑体"/>
        </w:rPr>
        <w:t xml:space="preserve">5.7.4 </w:t>
      </w:r>
      <w:r>
        <w:rPr>
          <w:color w:val="050505"/>
          <w:sz w:val="28"/>
          <w:szCs w:val="28"/>
          <w:rFonts w:ascii="宋体" w:cs="宋体" w:eastAsia="宋体" w:hAnsi="宋体"/>
        </w:rPr>
        <w:t xml:space="preserve"> 数控程序换版时旧版程序必须由信息管理员保存到专用的数控程序介质或计算机上。</w:t>
      </w:r>
    </w:p>
    <w:p>
      <w:pPr>
        <w:spacing w:before="0" w:after="0"/>
        <w:jc w:val="both"/>
      </w:pPr>
      <w:r>
        <w:rPr>
          <w:color w:val="050505"/>
          <w:sz w:val="28"/>
          <w:szCs w:val="28"/>
          <w:rFonts w:ascii="黑体" w:cs="黑体" w:eastAsia="黑体" w:hAnsi="黑体"/>
        </w:rPr>
        <w:t xml:space="preserve">5.7.4.1</w:t>
      </w:r>
      <w:r>
        <w:rPr>
          <w:color w:val="050505"/>
          <w:sz w:val="28"/>
          <w:szCs w:val="28"/>
          <w:rFonts w:ascii="宋体" w:cs="宋体" w:eastAsia="宋体" w:hAnsi="宋体"/>
        </w:rPr>
        <w:t xml:space="preserve">  如果旧版数控程序保存在软盘、光盘或其他可移动的数控程序介质上，那么数控程序介质标识签上必须注明“作废”字样，并填</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50505"/>
          <w:sz w:val="28"/>
          <w:szCs w:val="28"/>
          <w:rFonts w:ascii="宋体" w:cs="宋体" w:eastAsia="宋体" w:hAnsi="宋体"/>
        </w:rPr>
        <w:t xml:space="preserve">写表格FM1405-108，在备注栏内注明“作废”字样。存储旧版数控程序的数控程序介质必须放在旧版数控程序专用存放区并上锁，只有信息管理员有权访问。</w:t>
      </w:r>
    </w:p>
    <w:p>
      <w:pPr>
        <w:spacing w:before="0" w:after="0"/>
        <w:jc w:val="both"/>
      </w:pPr>
      <w:r>
        <w:rPr>
          <w:color w:val="050505"/>
          <w:sz w:val="28"/>
          <w:szCs w:val="28"/>
          <w:rFonts w:ascii="黑体" w:cs="黑体" w:eastAsia="黑体" w:hAnsi="黑体"/>
        </w:rPr>
        <w:t xml:space="preserve">5.7.4.2 </w:t>
      </w:r>
      <w:r>
        <w:rPr>
          <w:color w:val="050505"/>
          <w:sz w:val="28"/>
          <w:szCs w:val="28"/>
          <w:rFonts w:ascii="宋体" w:cs="宋体" w:eastAsia="宋体" w:hAnsi="宋体"/>
        </w:rPr>
        <w:t xml:space="preserve"> 如果旧版数控程序保存在计算机上，那么该计算机必须设置密码口令，而且只有信息管理员有权访问。</w:t>
      </w:r>
    </w:p>
    <w:p>
      <w:pPr>
        <w:spacing w:before="0" w:after="0"/>
        <w:jc w:val="both"/>
      </w:pPr>
      <w:r>
        <w:rPr>
          <w:color w:val="050505"/>
          <w:sz w:val="28"/>
          <w:szCs w:val="28"/>
          <w:rFonts w:ascii="黑体" w:cs="黑体" w:eastAsia="黑体" w:hAnsi="黑体"/>
        </w:rPr>
        <w:t xml:space="preserve">5.7.5</w:t>
      </w:r>
      <w:r>
        <w:rPr>
          <w:color w:val="050505"/>
          <w:sz w:val="28"/>
          <w:szCs w:val="28"/>
          <w:rFonts w:ascii="宋体" w:cs="宋体" w:eastAsia="宋体" w:hAnsi="宋体"/>
        </w:rPr>
        <w:t xml:space="preserve">  有效的数控程序和旧版的数控程序必须存放在两个不同的区域并分别作出标识。有效数控程序存放区必须明显标识有“有效数控程序存放区”字样。旧版数控程序存放区必须明显标识有“旧版数控程序存放区”字样。</w:t>
      </w:r>
    </w:p>
    <w:p>
      <w:pPr>
        <w:spacing w:before="0" w:after="0"/>
        <w:jc w:val="both"/>
      </w:pPr>
      <w:r>
        <w:rPr>
          <w:color w:val="050505"/>
          <w:sz w:val="28"/>
          <w:szCs w:val="28"/>
          <w:rFonts w:ascii="黑体" w:cs="黑体" w:eastAsia="黑体" w:hAnsi="黑体"/>
        </w:rPr>
        <w:t xml:space="preserve">5.7.6</w:t>
      </w:r>
      <w:r>
        <w:rPr>
          <w:color w:val="050505"/>
          <w:sz w:val="28"/>
          <w:szCs w:val="28"/>
          <w:rFonts w:ascii="宋体" w:cs="宋体" w:eastAsia="宋体" w:hAnsi="宋体"/>
        </w:rPr>
        <w:t xml:space="preserve">  如生产需要，使用者需要填写数控程序复制单，提请信息管理员复制。</w:t>
      </w:r>
    </w:p>
    <w:p>
      <w:pPr>
        <w:spacing w:before="0" w:after="0"/>
        <w:jc w:val="both"/>
      </w:pPr>
      <w:r>
        <w:rPr>
          <w:color w:val="050505"/>
          <w:sz w:val="28"/>
          <w:szCs w:val="28"/>
          <w:rFonts w:ascii="黑体" w:cs="黑体" w:eastAsia="黑体" w:hAnsi="黑体"/>
        </w:rPr>
        <w:t xml:space="preserve">5.7.7</w:t>
      </w:r>
      <w:r>
        <w:rPr>
          <w:color w:val="050505"/>
          <w:sz w:val="28"/>
          <w:szCs w:val="28"/>
          <w:rFonts w:ascii="宋体" w:cs="宋体" w:eastAsia="宋体" w:hAnsi="宋体"/>
        </w:rPr>
        <w:t xml:space="preserve">  数控程序的历次发放、回收和复制应做出相应的详细记录。复制发放数控程序时，如果使用数控程序介质的形式传递，信息管理员应在数控程序介质的标识签上盖章并建立登记张。如果使用电子数据传输方式（如DNC或局域网）传输已鉴定的程序，使用者可以从主机中直接调用制造大纲中规定路径下的程序，但使用者只有读取权利，只有信息管理员可以在主机中写入数控程序并保证所有主机上的内容都是有效的。</w:t>
      </w:r>
    </w:p>
    <w:p>
      <w:pPr>
        <w:spacing w:before="0" w:after="0"/>
        <w:jc w:val="both"/>
      </w:pPr>
      <w:r>
        <w:rPr>
          <w:color w:val="050505"/>
          <w:sz w:val="28"/>
          <w:szCs w:val="28"/>
          <w:rFonts w:ascii="黑体" w:cs="黑体" w:eastAsia="黑体" w:hAnsi="黑体"/>
        </w:rPr>
        <w:t xml:space="preserve">5.7.8</w:t>
      </w:r>
      <w:r>
        <w:rPr>
          <w:color w:val="050505"/>
          <w:sz w:val="28"/>
          <w:szCs w:val="28"/>
          <w:rFonts w:ascii="宋体" w:cs="宋体" w:eastAsia="宋体" w:hAnsi="宋体"/>
        </w:rPr>
        <w:t xml:space="preserve">  数控程序在首件/部分首件检验鉴定合格后，由工艺员交给生产厂信息管理员备份及管理。</w:t>
      </w:r>
    </w:p>
    <w:p>
      <w:pPr>
        <w:spacing w:before="0" w:after="0"/>
        <w:jc w:val="both"/>
      </w:pPr>
      <w:r>
        <w:rPr>
          <w:color w:val="050505"/>
          <w:sz w:val="28"/>
          <w:szCs w:val="28"/>
          <w:rFonts w:ascii="黑体" w:cs="黑体" w:eastAsia="黑体" w:hAnsi="黑体"/>
        </w:rPr>
        <w:t xml:space="preserve">5.7.9</w:t>
      </w:r>
      <w:r>
        <w:rPr>
          <w:color w:val="050505"/>
          <w:sz w:val="28"/>
          <w:szCs w:val="28"/>
          <w:rFonts w:ascii="宋体" w:cs="宋体" w:eastAsia="宋体" w:hAnsi="宋体"/>
        </w:rPr>
        <w:t xml:space="preserve">  根据不同的项目、不同的信息要求，信息管理员应建立不同的登记簿（表FM1405-108）。如737项目数控程序更改单建立一个独立的登记帐，737项目数控程序复制单建立一个独立的登记帐，737项目数控程序鉴定表应建立一个独立的登记帐，737项目数控程序缺陷反馈单应建立一个独立的登记帐等等，而且不同的项目也应建立不同的登记帐。</w:t>
      </w:r>
    </w:p>
    <w:p>
      <w:pPr>
        <w:spacing w:before="0" w:after="0"/>
        <w:jc w:val="both"/>
      </w:pPr>
      <w:r>
        <w:rPr>
          <w:color w:val="050505"/>
          <w:sz w:val="28"/>
          <w:szCs w:val="28"/>
          <w:rFonts w:ascii="黑体" w:cs="黑体" w:eastAsia="黑体" w:hAnsi="黑体"/>
        </w:rPr>
        <w:t xml:space="preserve">5.8  数控程序修改的规定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50505"/>
          <w:sz w:val="28"/>
          <w:szCs w:val="28"/>
          <w:rFonts w:ascii="黑体" w:cs="黑体" w:eastAsia="黑体" w:hAnsi="黑体"/>
        </w:rPr>
        <w:t xml:space="preserve">5.8.1</w:t>
      </w:r>
      <w:r>
        <w:rPr>
          <w:color w:val="050505"/>
          <w:sz w:val="28"/>
          <w:szCs w:val="28"/>
          <w:rFonts w:ascii="宋体" w:cs="宋体" w:eastAsia="宋体" w:hAnsi="宋体"/>
        </w:rPr>
        <w:t xml:space="preserve">  如果出现设计更改、工艺状态更改、程序优化等情况，程编员必须更改数控程序。</w:t>
      </w:r>
    </w:p>
    <w:p>
      <w:pPr>
        <w:spacing w:before="0" w:after="0"/>
        <w:jc w:val="both"/>
      </w:pPr>
      <w:r>
        <w:rPr>
          <w:color w:val="050505"/>
          <w:sz w:val="28"/>
          <w:szCs w:val="28"/>
          <w:rFonts w:ascii="黑体" w:cs="黑体" w:eastAsia="黑体" w:hAnsi="黑体"/>
        </w:rPr>
        <w:t xml:space="preserve">5.8.2</w:t>
      </w:r>
      <w:r>
        <w:rPr>
          <w:color w:val="050505"/>
          <w:sz w:val="28"/>
          <w:szCs w:val="28"/>
          <w:rFonts w:ascii="宋体" w:cs="宋体" w:eastAsia="宋体" w:hAnsi="宋体"/>
        </w:rPr>
        <w:t xml:space="preserve">  未经数控程序编制单位技术负责人的批准，任何人不允许更改已鉴定合格的数控程序。</w:t>
      </w:r>
    </w:p>
    <w:p>
      <w:pPr>
        <w:spacing w:before="0" w:after="0"/>
        <w:jc w:val="both"/>
      </w:pPr>
      <w:r>
        <w:rPr>
          <w:color w:val="050505"/>
          <w:sz w:val="28"/>
          <w:szCs w:val="28"/>
          <w:rFonts w:ascii="黑体" w:cs="黑体" w:eastAsia="黑体" w:hAnsi="黑体"/>
        </w:rPr>
        <w:t xml:space="preserve">5.8.3</w:t>
      </w:r>
      <w:r>
        <w:rPr>
          <w:color w:val="050505"/>
          <w:sz w:val="28"/>
          <w:szCs w:val="28"/>
          <w:rFonts w:ascii="宋体" w:cs="宋体" w:eastAsia="宋体" w:hAnsi="宋体"/>
        </w:rPr>
        <w:t xml:space="preserve">  更改后的数控程序必须重新进行首件/部分首件鉴定。</w:t>
      </w:r>
    </w:p>
    <w:p>
      <w:pPr>
        <w:spacing w:before="0" w:after="0"/>
        <w:jc w:val="both"/>
      </w:pPr>
      <w:r>
        <w:rPr>
          <w:color w:val="050505"/>
          <w:sz w:val="28"/>
          <w:szCs w:val="28"/>
          <w:rFonts w:ascii="黑体" w:cs="黑体" w:eastAsia="黑体" w:hAnsi="黑体"/>
        </w:rPr>
        <w:t xml:space="preserve">5.8.4</w:t>
      </w:r>
      <w:r>
        <w:rPr>
          <w:color w:val="050505"/>
          <w:sz w:val="28"/>
          <w:szCs w:val="28"/>
          <w:rFonts w:ascii="宋体" w:cs="宋体" w:eastAsia="宋体" w:hAnsi="宋体"/>
        </w:rPr>
        <w:t xml:space="preserve">  程序鉴定合格后，由工艺员将数控程序、表FM1405-107及表FM1405-103交给信息管理员。</w:t>
      </w:r>
    </w:p>
    <w:p>
      <w:pPr>
        <w:spacing w:before="0" w:after="0"/>
        <w:jc w:val="both"/>
      </w:pPr>
      <w:r>
        <w:rPr>
          <w:color w:val="050505"/>
          <w:sz w:val="28"/>
          <w:szCs w:val="28"/>
          <w:rFonts w:ascii="黑体" w:cs="黑体" w:eastAsia="黑体" w:hAnsi="黑体"/>
        </w:rPr>
        <w:t xml:space="preserve">5.8.5</w:t>
      </w:r>
      <w:r>
        <w:rPr>
          <w:color w:val="050505"/>
          <w:sz w:val="28"/>
          <w:szCs w:val="28"/>
          <w:rFonts w:ascii="宋体" w:cs="宋体" w:eastAsia="宋体" w:hAnsi="宋体"/>
        </w:rPr>
        <w:t xml:space="preserve">  工艺员负责更新工艺规程等工艺文件中的相关信息。</w:t>
      </w:r>
    </w:p>
    <w:p>
      <w:pPr>
        <w:spacing w:before="0" w:after="0"/>
        <w:jc w:val="both"/>
      </w:pPr>
      <w:r>
        <w:rPr>
          <w:color w:val="050505"/>
          <w:sz w:val="28"/>
          <w:szCs w:val="28"/>
          <w:rFonts w:ascii="黑体" w:cs="黑体" w:eastAsia="黑体" w:hAnsi="黑体"/>
        </w:rPr>
        <w:t xml:space="preserve">5.9  数控下料铣机床数控程序要求</w:t>
      </w:r>
    </w:p>
    <w:p>
      <w:pPr>
        <w:spacing w:before="0" w:after="0"/>
        <w:jc w:val="both"/>
      </w:pPr>
      <w:r>
        <w:rPr>
          <w:color w:val="050505"/>
          <w:sz w:val="28"/>
          <w:szCs w:val="28"/>
          <w:rFonts w:ascii="黑体" w:cs="黑体" w:eastAsia="黑体" w:hAnsi="黑体"/>
        </w:rPr>
        <w:t xml:space="preserve">5.9.1</w:t>
      </w:r>
      <w:r>
        <w:rPr>
          <w:color w:val="050505"/>
          <w:sz w:val="28"/>
          <w:szCs w:val="28"/>
          <w:rFonts w:ascii="宋体" w:cs="宋体" w:eastAsia="宋体" w:hAnsi="宋体"/>
        </w:rPr>
        <w:t xml:space="preserve">  对于同一台数控下料铣设备，只需对典型零件的下料铣数控程序进行首件/部分首件程序鉴定，首件/部分首件检验合格后无需对后续程序进行鉴定。</w:t>
      </w:r>
    </w:p>
    <w:p>
      <w:pPr>
        <w:spacing w:before="0" w:after="0"/>
        <w:jc w:val="both"/>
      </w:pPr>
      <w:r>
        <w:rPr>
          <w:color w:val="050505"/>
          <w:sz w:val="28"/>
          <w:szCs w:val="28"/>
          <w:rFonts w:ascii="黑体" w:cs="黑体" w:eastAsia="黑体" w:hAnsi="黑体"/>
        </w:rPr>
        <w:t xml:space="preserve">5.9.1.1</w:t>
      </w:r>
      <w:r>
        <w:rPr>
          <w:color w:val="050505"/>
          <w:sz w:val="28"/>
          <w:szCs w:val="28"/>
          <w:rFonts w:ascii="宋体" w:cs="宋体" w:eastAsia="宋体" w:hAnsi="宋体"/>
        </w:rPr>
        <w:t xml:space="preserve">  只有当数控下料铣设备在经过大、中维修时，才重新选取典型件进行程序鉴定。</w:t>
      </w:r>
    </w:p>
    <w:p>
      <w:pPr>
        <w:spacing w:before="0" w:after="0"/>
        <w:jc w:val="both"/>
      </w:pPr>
      <w:r>
        <w:rPr>
          <w:color w:val="050505"/>
          <w:sz w:val="28"/>
          <w:szCs w:val="28"/>
          <w:rFonts w:ascii="黑体" w:cs="黑体" w:eastAsia="黑体" w:hAnsi="黑体"/>
        </w:rPr>
        <w:t xml:space="preserve">5.9.2</w:t>
      </w:r>
      <w:r>
        <w:rPr>
          <w:color w:val="050505"/>
          <w:sz w:val="28"/>
          <w:szCs w:val="28"/>
          <w:rFonts w:ascii="宋体" w:cs="宋体" w:eastAsia="宋体" w:hAnsi="宋体"/>
        </w:rPr>
        <w:t xml:space="preserve">  程序编号以编程日期加顺序号的形式，不用加版次信息。</w:t>
      </w:r>
    </w:p>
    <w:p>
      <w:pPr>
        <w:spacing w:before="0" w:after="0"/>
        <w:jc w:val="both"/>
      </w:pPr>
      <w:r>
        <w:rPr>
          <w:color w:val="050505"/>
          <w:sz w:val="28"/>
          <w:szCs w:val="28"/>
          <w:rFonts w:ascii="宋体" w:cs="宋体" w:eastAsia="宋体" w:hAnsi="宋体"/>
        </w:rPr>
        <w:t xml:space="preserve">程序编号形式为：编程日期——X</w:t>
      </w:r>
    </w:p>
    <w:p>
      <w:pPr>
        <w:spacing w:before="0" w:after="0"/>
        <w:jc w:val="both"/>
      </w:pPr>
      <w:r>
        <w:rPr>
          <w:color w:val="050505"/>
          <w:sz w:val="28"/>
          <w:szCs w:val="28"/>
          <w:rFonts w:ascii="宋体" w:cs="宋体" w:eastAsia="宋体" w:hAnsi="宋体"/>
        </w:rPr>
        <w:t xml:space="preserve">                      编程日期为年月日八位数字，如20130101</w:t>
      </w:r>
    </w:p>
    <w:p>
      <w:pPr>
        <w:spacing w:before="0" w:after="0"/>
        <w:jc w:val="both"/>
      </w:pPr>
      <w:r>
        <w:rPr>
          <w:color w:val="050505"/>
          <w:sz w:val="28"/>
          <w:szCs w:val="28"/>
          <w:rFonts w:ascii="宋体" w:cs="宋体" w:eastAsia="宋体" w:hAnsi="宋体"/>
        </w:rPr>
        <w:t xml:space="preserve">                       X为以1开始的顺序号。</w:t>
      </w:r>
    </w:p>
    <w:p>
      <w:pPr>
        <w:spacing w:before="0" w:after="0"/>
        <w:jc w:val="both"/>
      </w:pPr>
      <w:r>
        <w:rPr>
          <w:color w:val="050505"/>
          <w:sz w:val="28"/>
          <w:szCs w:val="28"/>
          <w:rFonts w:ascii="黑体" w:cs="黑体" w:eastAsia="黑体" w:hAnsi="黑体"/>
        </w:rPr>
        <w:t xml:space="preserve">5.9.2.1</w:t>
      </w:r>
      <w:r>
        <w:rPr>
          <w:color w:val="050505"/>
          <w:sz w:val="28"/>
          <w:szCs w:val="28"/>
          <w:rFonts w:ascii="宋体" w:cs="宋体" w:eastAsia="宋体" w:hAnsi="宋体"/>
        </w:rPr>
        <w:t xml:space="preserve">  数控下料铣程序不进行版次管理。</w:t>
      </w:r>
    </w:p>
    <w:p>
      <w:pPr>
        <w:spacing w:before="0" w:after="0"/>
        <w:jc w:val="both"/>
      </w:pPr>
      <w:r>
        <w:rPr>
          <w:color w:val="050505"/>
          <w:sz w:val="28"/>
          <w:szCs w:val="28"/>
          <w:rFonts w:ascii="黑体" w:cs="黑体" w:eastAsia="黑体" w:hAnsi="黑体"/>
        </w:rPr>
        <w:t xml:space="preserve">5.9.3  数控程序的保存和管理</w:t>
      </w:r>
    </w:p>
    <w:p>
      <w:pPr>
        <w:spacing w:before="0" w:after="0"/>
        <w:jc w:val="both"/>
      </w:pPr>
      <w:r>
        <w:rPr>
          <w:color w:val="050505"/>
          <w:sz w:val="28"/>
          <w:szCs w:val="28"/>
          <w:rFonts w:ascii="黑体" w:cs="黑体" w:eastAsia="黑体" w:hAnsi="黑体"/>
        </w:rPr>
        <w:t xml:space="preserve">5.9.3.1</w:t>
      </w:r>
      <w:r>
        <w:rPr>
          <w:color w:val="050505"/>
          <w:sz w:val="28"/>
          <w:szCs w:val="28"/>
          <w:rFonts w:ascii="宋体" w:cs="宋体" w:eastAsia="宋体" w:hAnsi="宋体"/>
        </w:rPr>
        <w:t xml:space="preserve">  零件制造中心的数控程序编程员由数控加工设备操作员及操作工人担任。</w:t>
      </w:r>
    </w:p>
    <w:p>
      <w:pPr>
        <w:spacing w:before="0" w:after="0"/>
        <w:jc w:val="both"/>
      </w:pPr>
      <w:r>
        <w:rPr>
          <w:color w:val="050505"/>
          <w:sz w:val="28"/>
          <w:szCs w:val="28"/>
          <w:rFonts w:ascii="黑体" w:cs="黑体" w:eastAsia="黑体" w:hAnsi="黑体"/>
        </w:rPr>
        <w:t xml:space="preserve">5.9.3.2</w:t>
      </w:r>
      <w:r>
        <w:rPr>
          <w:color w:val="050505"/>
          <w:sz w:val="28"/>
          <w:szCs w:val="28"/>
          <w:rFonts w:ascii="宋体" w:cs="宋体" w:eastAsia="宋体" w:hAnsi="宋体"/>
        </w:rPr>
        <w:t xml:space="preserve">  数控程序鉴定表由编程员编制并建账，首件/部分首件鉴定合格后，该表保存在检验室中。</w:t>
      </w:r>
    </w:p>
    <w:p>
      <w:pPr>
        <w:spacing w:before="0" w:after="0"/>
        <w:jc w:val="both"/>
      </w:pPr>
      <w:r>
        <w:rPr>
          <w:color w:val="050505"/>
          <w:sz w:val="28"/>
          <w:szCs w:val="28"/>
          <w:rFonts w:ascii="黑体" w:cs="黑体" w:eastAsia="黑体" w:hAnsi="黑体"/>
        </w:rPr>
        <w:t xml:space="preserve">5.9.3.3</w:t>
      </w:r>
      <w:r>
        <w:rPr>
          <w:color w:val="050505"/>
          <w:sz w:val="28"/>
          <w:szCs w:val="28"/>
          <w:rFonts w:ascii="宋体" w:cs="宋体" w:eastAsia="宋体" w:hAnsi="宋体"/>
        </w:rPr>
        <w:t xml:space="preserve">  设备操作员负责保存、复制、发放鉴定合格的数控程序。</w:t>
      </w:r>
    </w:p>
    <w:p>
      <w:pPr>
        <w:spacing w:before="0" w:after="0"/>
        <w:jc w:val="both"/>
      </w:pPr>
      <w:r>
        <w:rPr>
          <w:color w:val="050505"/>
          <w:sz w:val="28"/>
          <w:szCs w:val="28"/>
          <w:rFonts w:ascii="黑体" w:cs="黑体" w:eastAsia="黑体" w:hAnsi="黑体"/>
        </w:rPr>
        <w:t xml:space="preserve">5.9.3.4</w:t>
      </w:r>
      <w:r>
        <w:rPr>
          <w:color w:val="050505"/>
          <w:sz w:val="28"/>
          <w:szCs w:val="28"/>
          <w:rFonts w:ascii="宋体" w:cs="宋体" w:eastAsia="宋体" w:hAnsi="宋体"/>
        </w:rPr>
        <w:t xml:space="preserve">  如果数控程序备份在计算机上，那么该计算机必须设置密码口令，而只有设备操作员有权访问。</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50505"/>
          <w:sz w:val="28"/>
          <w:szCs w:val="28"/>
          <w:rFonts w:ascii="黑体" w:cs="黑体" w:eastAsia="黑体" w:hAnsi="黑体"/>
        </w:rPr>
        <w:t xml:space="preserve">5.9.3.5 </w:t>
      </w:r>
      <w:r>
        <w:rPr>
          <w:color w:val="050505"/>
          <w:sz w:val="28"/>
          <w:szCs w:val="28"/>
          <w:rFonts w:ascii="宋体" w:cs="宋体" w:eastAsia="宋体" w:hAnsi="宋体"/>
        </w:rPr>
        <w:t xml:space="preserve"> 设备操作员负责将鉴定合格的数控程序在计算机上进行备份，并存放在数控程序专业存放区，设备操作员对数控程序新增或修改时要对数控机加程序进行备份。</w:t>
      </w:r>
    </w:p>
    <w:p>
      <w:pPr>
        <w:spacing w:before="0" w:after="0"/>
        <w:jc w:val="both"/>
      </w:pPr>
      <w:r>
        <w:rPr>
          <w:color w:val="050505"/>
          <w:sz w:val="28"/>
          <w:szCs w:val="28"/>
          <w:rFonts w:ascii="黑体" w:cs="黑体" w:eastAsia="黑体" w:hAnsi="黑体"/>
        </w:rPr>
        <w:t xml:space="preserve">5.10  自动钻铆机数控程序要求</w:t>
      </w:r>
    </w:p>
    <w:p>
      <w:pPr>
        <w:spacing w:before="0" w:after="0"/>
        <w:jc w:val="both"/>
      </w:pPr>
      <w:r>
        <w:rPr>
          <w:color w:val="050505"/>
          <w:sz w:val="28"/>
          <w:szCs w:val="28"/>
          <w:rFonts w:ascii="黑体" w:cs="黑体" w:eastAsia="黑体" w:hAnsi="黑体"/>
        </w:rPr>
        <w:t xml:space="preserve">5.10.1</w:t>
      </w:r>
      <w:r>
        <w:rPr>
          <w:color w:val="050505"/>
          <w:sz w:val="28"/>
          <w:szCs w:val="28"/>
          <w:rFonts w:ascii="宋体" w:cs="宋体" w:eastAsia="宋体" w:hAnsi="宋体"/>
        </w:rPr>
        <w:t xml:space="preserve">  自动钻铆数控程序开头格式由对应的离线编程系统自动生成，无需更改。</w:t>
      </w:r>
    </w:p>
    <w:p>
      <w:pPr>
        <w:spacing w:before="0" w:after="0"/>
        <w:jc w:val="both"/>
      </w:pPr>
      <w:r>
        <w:rPr>
          <w:color w:val="050505"/>
          <w:sz w:val="28"/>
          <w:szCs w:val="28"/>
          <w:rFonts w:ascii="黑体" w:cs="黑体" w:eastAsia="黑体" w:hAnsi="黑体"/>
        </w:rPr>
        <w:t xml:space="preserve">5.10.2</w:t>
      </w:r>
      <w:r>
        <w:rPr>
          <w:color w:val="050505"/>
          <w:sz w:val="28"/>
          <w:szCs w:val="28"/>
          <w:rFonts w:ascii="宋体" w:cs="宋体" w:eastAsia="宋体" w:hAnsi="宋体"/>
        </w:rPr>
        <w:t xml:space="preserve">  由于各项目实际情况不同，自动钻铆数控程序编号可由生产厂根据项目需要进行编号。编号要求具有唯一性，用于区分不同产品且使用方便。在装配工艺规程中记录本产品使用的自动钻铆数控程序编号。</w:t>
      </w:r>
    </w:p>
    <w:p>
      <w:pPr>
        <w:spacing w:before="0" w:after="0"/>
        <w:jc w:val="both"/>
      </w:pPr>
      <w:r>
        <w:rPr>
          <w:color w:val="050505"/>
          <w:sz w:val="28"/>
          <w:szCs w:val="28"/>
          <w:rFonts w:ascii="黑体" w:cs="黑体" w:eastAsia="黑体" w:hAnsi="黑体"/>
        </w:rPr>
        <w:t xml:space="preserve">5.10.3</w:t>
      </w:r>
      <w:r>
        <w:rPr>
          <w:color w:val="050505"/>
          <w:sz w:val="28"/>
          <w:szCs w:val="28"/>
          <w:rFonts w:ascii="宋体" w:cs="宋体" w:eastAsia="宋体" w:hAnsi="宋体"/>
        </w:rPr>
        <w:t xml:space="preserve">  工艺员根据自动钻铆后的产品交付状态编制交付状态表，并在产品工程数模中标记要加工的紧固件信息（牌号、孔位）、临时紧固件信息（牌号、孔位）提交给编程员。编程员按照离线编程系统的要求格式处理产品工程数模形成制造数据集，根据制造数据集编制自动钻铆数控程序。</w:t>
      </w:r>
    </w:p>
    <w:p>
      <w:pPr>
        <w:spacing w:before="0" w:after="0"/>
        <w:jc w:val="both"/>
      </w:pPr>
      <w:r>
        <w:rPr>
          <w:color w:val="050505"/>
          <w:sz w:val="28"/>
          <w:szCs w:val="28"/>
          <w:rFonts w:ascii="黑体" w:cs="黑体" w:eastAsia="黑体" w:hAnsi="黑体"/>
        </w:rPr>
        <w:t xml:space="preserve">5.10.4</w:t>
      </w:r>
      <w:r>
        <w:rPr>
          <w:color w:val="050505"/>
          <w:sz w:val="28"/>
          <w:szCs w:val="28"/>
          <w:rFonts w:ascii="宋体" w:cs="宋体" w:eastAsia="宋体" w:hAnsi="宋体"/>
        </w:rPr>
        <w:t xml:space="preserve">  产品构型更改后都要识别是否对自动钻铆工艺交付状态有影响，如果有影响则需要对程序重新编制及鉴定并升版。</w:t>
      </w:r>
    </w:p>
    <w:p>
      <w:pPr>
        <w:spacing w:before="0" w:after="0"/>
        <w:jc w:val="both"/>
      </w:pPr>
      <w:r>
        <w:rPr>
          <w:color w:val="050505"/>
          <w:sz w:val="28"/>
          <w:szCs w:val="28"/>
          <w:rFonts w:ascii="黑体" w:cs="黑体" w:eastAsia="黑体" w:hAnsi="黑体"/>
        </w:rPr>
        <w:t xml:space="preserve">5.10.5</w:t>
      </w:r>
      <w:r>
        <w:rPr>
          <w:color w:val="050505"/>
          <w:sz w:val="28"/>
          <w:szCs w:val="28"/>
          <w:rFonts w:ascii="宋体" w:cs="宋体" w:eastAsia="宋体" w:hAnsi="宋体"/>
        </w:rPr>
        <w:t xml:space="preserve">  自动钻铆空运行通过和试片加工验证通过方可进行首件加工鉴定。</w:t>
      </w:r>
    </w:p>
    <w:p>
      <w:pPr>
        <w:spacing w:before="0" w:after="0"/>
        <w:jc w:val="both"/>
      </w:pPr>
      <w:r>
        <w:rPr>
          <w:color w:val="050505"/>
          <w:sz w:val="28"/>
          <w:szCs w:val="28"/>
          <w:rFonts w:ascii="黑体" w:cs="黑体" w:eastAsia="黑体" w:hAnsi="黑体"/>
        </w:rPr>
        <w:t xml:space="preserve">5.10.6</w:t>
      </w:r>
      <w:r>
        <w:rPr>
          <w:color w:val="050505"/>
          <w:sz w:val="28"/>
          <w:szCs w:val="28"/>
          <w:rFonts w:ascii="宋体" w:cs="宋体" w:eastAsia="宋体" w:hAnsi="宋体"/>
        </w:rPr>
        <w:t xml:space="preserve">  如产品的实际预铆状态与当前已鉴定的程序不符（缺件，临时紧固件位置更改，紧固件临时更改等），可临时微调数控程序使其与实际加工状态相符，此时需要重新对程序进行空运行检查而无需重新鉴定，同时做好程序更改记录并存档。临时微调后的程序需填写FM1405-141数控程序临时更改单，需由技术室主任或指定专人进行校对，校对合格并签字后，方可启动加工。</w:t>
      </w:r>
    </w:p>
    <w:p>
      <w:pPr>
        <w:spacing w:before="0" w:after="0"/>
        <w:jc w:val="both"/>
      </w:pPr>
      <w:r>
        <w:rPr>
          <w:color w:val="050505"/>
          <w:sz w:val="28"/>
          <w:szCs w:val="28"/>
          <w:rFonts w:ascii="黑体" w:cs="黑体" w:eastAsia="黑体" w:hAnsi="黑体"/>
        </w:rPr>
        <w:t xml:space="preserve">5.10.7</w:t>
      </w:r>
      <w:r>
        <w:rPr>
          <w:color w:val="050505"/>
          <w:sz w:val="28"/>
          <w:szCs w:val="28"/>
          <w:rFonts w:ascii="宋体" w:cs="宋体" w:eastAsia="宋体" w:hAnsi="宋体"/>
        </w:rPr>
        <w:t xml:space="preserve">  编程员负责保存、复制、发放鉴定合格的数控程序。数控程序鉴定表由编程员编制并建账。编程人员负责将鉴定合格的数控程序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50505"/>
          <w:sz w:val="28"/>
          <w:szCs w:val="28"/>
          <w:rFonts w:ascii="宋体" w:cs="宋体" w:eastAsia="宋体" w:hAnsi="宋体"/>
        </w:rPr>
        <w:t xml:space="preserve">及编程时使用的制造数据集在计算机上进行备份，并存放在数控程序专业存放区，需要每周备份一次。</w:t>
      </w:r>
    </w:p>
    <w:p>
      <w:pPr>
        <w:spacing w:before="0" w:after="0"/>
        <w:jc w:val="both"/>
      </w:pPr>
      <w:r>
        <w:rPr>
          <w:color w:val="050505"/>
          <w:sz w:val="28"/>
          <w:szCs w:val="28"/>
          <w:rFonts w:ascii="黑体" w:cs="黑体" w:eastAsia="黑体" w:hAnsi="黑体"/>
        </w:rPr>
        <w:t xml:space="preserve">5.10.8 </w:t>
      </w:r>
      <w:r>
        <w:rPr>
          <w:color w:val="050505"/>
          <w:sz w:val="28"/>
          <w:szCs w:val="28"/>
          <w:rFonts w:ascii="宋体" w:cs="宋体" w:eastAsia="宋体" w:hAnsi="宋体"/>
        </w:rPr>
        <w:t xml:space="preserve"> 自动钻铆数控程序应进行有效性控制，确保生产时使用程序的有效性和可追溯性。</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6  标准图例说明</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无。</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相关记录的填写和维护按程序文件GLC231008要求执行。</w:t>
      </w:r>
    </w:p>
    <w:p>
      <w:pPr>
        <w:spacing w:before="0" w:after="0"/>
        <w:jc w:val="both"/>
      </w:pPr>
      <w:r>
        <w:rPr>
          <w:color w:val="050505"/>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6"/>
      <w:footerReference w:type="default" r:id="rId27"/>
      <w:pgSz w:w="11906" w:h="16838" w:orient="portrait"/>
      <w:pgMar w:top="1440" w:right="1802" w:bottom="1440" w:left="1802" w:header="708" w:footer="708" w:gutter="0"/>
      <w:pgNumType w:start="1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GLB140506-04-B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GLB140506-04-B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GLB140506-04-B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GLB140506-04-B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GLB140506-04-B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GLB140506-04-B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GLB140506-04-B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GLB140506-04-B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GLB140506-04-B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GLB140506-04-B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GLB140506-04-B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2026-06-10T09:16:33.442Z</dcterms:created>
  <dcterms:modified xsi:type="dcterms:W3CDTF">2026-06-10T09:16:33.442Z</dcterms:modified>
</cp:coreProperties>
</file>

<file path=docProps/custom.xml><?xml version="1.0" encoding="utf-8"?>
<Properties xmlns="http://schemas.openxmlformats.org/officeDocument/2006/custom-properties" xmlns:vt="http://schemas.openxmlformats.org/officeDocument/2006/docPropsVTypes"/>
</file>