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4E28E1" w14:textId="77777777" w:rsidR="00D93947" w:rsidRDefault="00780E08">
      <w:pPr>
        <w:spacing w:beforeLines="50" w:before="156" w:afterLines="50" w:after="156" w:line="440" w:lineRule="exact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工艺规程</w:t>
      </w:r>
      <w:r>
        <w:rPr>
          <w:rFonts w:ascii="Times New Roman" w:hAnsi="Times New Roman"/>
          <w:b/>
          <w:sz w:val="32"/>
          <w:szCs w:val="32"/>
        </w:rPr>
        <w:t xml:space="preserve">  PLANNING SHEET</w:t>
      </w:r>
    </w:p>
    <w:tbl>
      <w:tblPr>
        <w:tblW w:w="15027" w:type="dxa"/>
        <w:tblInd w:w="-3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6"/>
        <w:gridCol w:w="142"/>
        <w:gridCol w:w="281"/>
        <w:gridCol w:w="1136"/>
        <w:gridCol w:w="993"/>
        <w:gridCol w:w="283"/>
        <w:gridCol w:w="1985"/>
        <w:gridCol w:w="567"/>
        <w:gridCol w:w="992"/>
        <w:gridCol w:w="1559"/>
        <w:gridCol w:w="567"/>
        <w:gridCol w:w="1701"/>
        <w:gridCol w:w="1985"/>
      </w:tblGrid>
      <w:tr w:rsidR="00D93947" w14:paraId="772FF02D" w14:textId="77777777">
        <w:trPr>
          <w:trHeight w:val="648"/>
        </w:trPr>
        <w:tc>
          <w:tcPr>
            <w:tcW w:w="3259" w:type="dxa"/>
            <w:gridSpan w:val="3"/>
            <w:vAlign w:val="center"/>
          </w:tcPr>
          <w:p w14:paraId="5F2E5B87" w14:textId="77777777" w:rsidR="00D93947" w:rsidRDefault="00780E0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项目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机型</w:t>
            </w:r>
          </w:p>
          <w:p w14:paraId="4BFEAC41" w14:textId="77777777" w:rsidR="00D93947" w:rsidRDefault="00780E0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ITEM/MODEL</w:t>
            </w:r>
          </w:p>
        </w:tc>
        <w:tc>
          <w:tcPr>
            <w:tcW w:w="2412" w:type="dxa"/>
            <w:gridSpan w:val="3"/>
            <w:vAlign w:val="center"/>
          </w:tcPr>
          <w:p w14:paraId="028C33F8" w14:textId="77777777" w:rsidR="00D93947" w:rsidRDefault="00780E08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i/>
                <w:iCs/>
                <w:color w:val="0000FF"/>
                <w:szCs w:val="21"/>
              </w:rPr>
              <w:t>(1)</w:t>
            </w:r>
          </w:p>
        </w:tc>
        <w:tc>
          <w:tcPr>
            <w:tcW w:w="1985" w:type="dxa"/>
            <w:vAlign w:val="center"/>
          </w:tcPr>
          <w:p w14:paraId="49B8E501" w14:textId="77777777" w:rsidR="00D93947" w:rsidRDefault="00780E0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工艺规程编号</w:t>
            </w:r>
          </w:p>
          <w:p w14:paraId="7DC46D2B" w14:textId="77777777" w:rsidR="00D93947" w:rsidRDefault="00780E08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P/S. No.</w:t>
            </w:r>
          </w:p>
        </w:tc>
        <w:tc>
          <w:tcPr>
            <w:tcW w:w="3118" w:type="dxa"/>
            <w:gridSpan w:val="3"/>
            <w:vAlign w:val="center"/>
          </w:tcPr>
          <w:p w14:paraId="6B94866E" w14:textId="77777777" w:rsidR="00D93947" w:rsidRDefault="00780E08">
            <w:pPr>
              <w:spacing w:beforeLines="50" w:before="156" w:afterLines="50" w:after="15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i/>
                <w:iCs/>
                <w:color w:val="0000FF"/>
                <w:szCs w:val="21"/>
              </w:rPr>
              <w:t>(2)</w:t>
            </w:r>
          </w:p>
        </w:tc>
        <w:tc>
          <w:tcPr>
            <w:tcW w:w="2268" w:type="dxa"/>
            <w:gridSpan w:val="2"/>
            <w:vAlign w:val="center"/>
          </w:tcPr>
          <w:p w14:paraId="21CD2F29" w14:textId="77777777" w:rsidR="00D93947" w:rsidRDefault="00780E0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工艺规程版次</w:t>
            </w:r>
          </w:p>
          <w:p w14:paraId="5B3E03BE" w14:textId="77777777" w:rsidR="00D93947" w:rsidRDefault="00780E08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P/S. REV.</w:t>
            </w:r>
          </w:p>
        </w:tc>
        <w:tc>
          <w:tcPr>
            <w:tcW w:w="1985" w:type="dxa"/>
            <w:vAlign w:val="center"/>
          </w:tcPr>
          <w:p w14:paraId="4E010C25" w14:textId="77777777" w:rsidR="00D93947" w:rsidRDefault="00780E08">
            <w:pPr>
              <w:spacing w:beforeLines="50" w:before="156" w:afterLines="50" w:after="15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i/>
                <w:iCs/>
                <w:color w:val="0000FF"/>
                <w:szCs w:val="21"/>
              </w:rPr>
              <w:t>(3)</w:t>
            </w:r>
          </w:p>
        </w:tc>
      </w:tr>
      <w:tr w:rsidR="00D93947" w14:paraId="400F97D8" w14:textId="77777777">
        <w:trPr>
          <w:trHeight w:val="560"/>
        </w:trPr>
        <w:tc>
          <w:tcPr>
            <w:tcW w:w="3259" w:type="dxa"/>
            <w:gridSpan w:val="3"/>
            <w:vAlign w:val="center"/>
          </w:tcPr>
          <w:p w14:paraId="1B4E81DB" w14:textId="77777777" w:rsidR="00D93947" w:rsidRDefault="00780E0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零组件名称</w:t>
            </w:r>
          </w:p>
          <w:p w14:paraId="0A5FD154" w14:textId="77777777" w:rsidR="00D93947" w:rsidRDefault="00780E08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PART NAME</w:t>
            </w:r>
          </w:p>
        </w:tc>
        <w:tc>
          <w:tcPr>
            <w:tcW w:w="2412" w:type="dxa"/>
            <w:gridSpan w:val="3"/>
            <w:vAlign w:val="center"/>
          </w:tcPr>
          <w:p w14:paraId="78D19F83" w14:textId="77777777" w:rsidR="00D93947" w:rsidRDefault="00780E08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零组件图号</w:t>
            </w:r>
          </w:p>
          <w:p w14:paraId="6F1ECF92" w14:textId="77777777" w:rsidR="00D93947" w:rsidRDefault="00780E08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PART No.</w:t>
            </w:r>
          </w:p>
        </w:tc>
        <w:tc>
          <w:tcPr>
            <w:tcW w:w="1985" w:type="dxa"/>
            <w:vAlign w:val="center"/>
          </w:tcPr>
          <w:p w14:paraId="6D297D9A" w14:textId="77777777" w:rsidR="00D93947" w:rsidRDefault="00780E0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工序名称</w:t>
            </w:r>
          </w:p>
          <w:p w14:paraId="3E4F77CA" w14:textId="77777777" w:rsidR="00D93947" w:rsidRDefault="00780E08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PROCESS</w:t>
            </w:r>
          </w:p>
        </w:tc>
        <w:tc>
          <w:tcPr>
            <w:tcW w:w="3118" w:type="dxa"/>
            <w:gridSpan w:val="3"/>
            <w:vAlign w:val="center"/>
          </w:tcPr>
          <w:p w14:paraId="16DDC5A3" w14:textId="77777777" w:rsidR="00D93947" w:rsidRDefault="00780E0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有效批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架次</w:t>
            </w:r>
          </w:p>
          <w:p w14:paraId="56FD6F04" w14:textId="77777777" w:rsidR="00D93947" w:rsidRDefault="00780E0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b/>
                <w:szCs w:val="21"/>
              </w:rPr>
              <w:t>EFFEC.BAT./</w:t>
            </w:r>
            <w:proofErr w:type="gramEnd"/>
            <w:r>
              <w:rPr>
                <w:rFonts w:ascii="Times New Roman" w:hAnsi="Times New Roman"/>
                <w:b/>
                <w:szCs w:val="21"/>
              </w:rPr>
              <w:t>SHIP</w:t>
            </w:r>
          </w:p>
        </w:tc>
        <w:tc>
          <w:tcPr>
            <w:tcW w:w="2268" w:type="dxa"/>
            <w:gridSpan w:val="2"/>
            <w:vAlign w:val="center"/>
          </w:tcPr>
          <w:p w14:paraId="7727DBBF" w14:textId="77777777" w:rsidR="00D93947" w:rsidRDefault="00D93947">
            <w:pPr>
              <w:jc w:val="center"/>
              <w:rPr>
                <w:rFonts w:ascii="Times New Roman" w:hAnsi="Times New Roman"/>
                <w:b/>
                <w:szCs w:val="21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59BF539C" w14:textId="77777777" w:rsidR="00D93947" w:rsidRDefault="00D93947">
            <w:pPr>
              <w:spacing w:beforeLines="50" w:before="156" w:afterLines="50" w:after="156"/>
              <w:jc w:val="center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</w:p>
        </w:tc>
      </w:tr>
      <w:tr w:rsidR="00D93947" w14:paraId="7D31EC37" w14:textId="77777777">
        <w:trPr>
          <w:trHeight w:val="1251"/>
        </w:trPr>
        <w:tc>
          <w:tcPr>
            <w:tcW w:w="3259" w:type="dxa"/>
            <w:gridSpan w:val="3"/>
            <w:vAlign w:val="center"/>
          </w:tcPr>
          <w:p w14:paraId="65EF5C24" w14:textId="77777777" w:rsidR="00D93947" w:rsidRDefault="00780E08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Times New Roman" w:hAnsi="Times New Roman"/>
                <w:b/>
                <w:kern w:val="0"/>
                <w:szCs w:val="21"/>
              </w:rPr>
            </w:pPr>
            <w:r>
              <w:rPr>
                <w:rFonts w:ascii="Times New Roman" w:hAnsi="Times New Roman" w:hint="eastAsia"/>
                <w:b/>
                <w:i/>
                <w:iCs/>
                <w:color w:val="0000FF"/>
                <w:szCs w:val="21"/>
              </w:rPr>
              <w:t>(4)</w:t>
            </w:r>
          </w:p>
        </w:tc>
        <w:tc>
          <w:tcPr>
            <w:tcW w:w="2412" w:type="dxa"/>
            <w:gridSpan w:val="3"/>
            <w:vAlign w:val="center"/>
          </w:tcPr>
          <w:p w14:paraId="766E0E5D" w14:textId="77777777" w:rsidR="00D93947" w:rsidRDefault="00780E08">
            <w:pPr>
              <w:spacing w:afterLines="50" w:after="15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i/>
                <w:iCs/>
                <w:color w:val="0000FF"/>
                <w:szCs w:val="21"/>
              </w:rPr>
              <w:t>(5)</w:t>
            </w:r>
          </w:p>
        </w:tc>
        <w:tc>
          <w:tcPr>
            <w:tcW w:w="1985" w:type="dxa"/>
            <w:vAlign w:val="center"/>
          </w:tcPr>
          <w:p w14:paraId="1C80312B" w14:textId="77777777" w:rsidR="00D93947" w:rsidRDefault="00780E08">
            <w:pPr>
              <w:spacing w:afterLines="50" w:after="15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i/>
                <w:iCs/>
                <w:color w:val="0000FF"/>
                <w:szCs w:val="21"/>
              </w:rPr>
              <w:t>(6)</w:t>
            </w:r>
          </w:p>
        </w:tc>
        <w:tc>
          <w:tcPr>
            <w:tcW w:w="3118" w:type="dxa"/>
            <w:gridSpan w:val="3"/>
            <w:vAlign w:val="center"/>
          </w:tcPr>
          <w:p w14:paraId="5E8A69AF" w14:textId="77777777" w:rsidR="00D93947" w:rsidRDefault="00780E08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i/>
                <w:iCs/>
                <w:color w:val="0000FF"/>
                <w:szCs w:val="21"/>
              </w:rPr>
              <w:t>(7)</w:t>
            </w:r>
          </w:p>
        </w:tc>
        <w:tc>
          <w:tcPr>
            <w:tcW w:w="2268" w:type="dxa"/>
            <w:gridSpan w:val="2"/>
            <w:vAlign w:val="center"/>
          </w:tcPr>
          <w:p w14:paraId="59199914" w14:textId="77777777" w:rsidR="00D93947" w:rsidRDefault="00D93947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14AE3498" w14:textId="77777777" w:rsidR="00D93947" w:rsidRDefault="00D93947">
            <w:pPr>
              <w:spacing w:afterLines="50" w:after="156"/>
              <w:jc w:val="center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</w:p>
        </w:tc>
      </w:tr>
      <w:tr w:rsidR="00D93947" w14:paraId="4A273BCC" w14:textId="77777777">
        <w:tc>
          <w:tcPr>
            <w:tcW w:w="5671" w:type="dxa"/>
            <w:gridSpan w:val="6"/>
            <w:vAlign w:val="center"/>
          </w:tcPr>
          <w:p w14:paraId="633545B2" w14:textId="77777777" w:rsidR="00D93947" w:rsidRDefault="00780E08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图纸</w:t>
            </w:r>
            <w:r>
              <w:rPr>
                <w:rFonts w:ascii="Times New Roman" w:hAnsi="Times New Roman" w:hint="eastAsia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 w:hint="eastAsia"/>
                <w:b/>
                <w:sz w:val="24"/>
                <w:szCs w:val="24"/>
              </w:rPr>
              <w:t>数模</w:t>
            </w:r>
            <w:r>
              <w:rPr>
                <w:rFonts w:ascii="Times New Roman" w:hAnsi="Times New Roman"/>
                <w:b/>
                <w:szCs w:val="21"/>
              </w:rPr>
              <w:t xml:space="preserve"> DRW.</w:t>
            </w:r>
            <w:r>
              <w:rPr>
                <w:rFonts w:ascii="Times New Roman" w:hAnsi="Times New Roman" w:hint="eastAsia"/>
                <w:b/>
                <w:szCs w:val="21"/>
              </w:rPr>
              <w:t>/</w:t>
            </w:r>
            <w:r>
              <w:rPr>
                <w:rFonts w:ascii="Times New Roman" w:hAnsi="Times New Roman"/>
                <w:b/>
                <w:szCs w:val="21"/>
              </w:rPr>
              <w:t>Model</w:t>
            </w:r>
          </w:p>
        </w:tc>
        <w:tc>
          <w:tcPr>
            <w:tcW w:w="3544" w:type="dxa"/>
            <w:gridSpan w:val="3"/>
            <w:vAlign w:val="center"/>
          </w:tcPr>
          <w:p w14:paraId="5D717686" w14:textId="77777777" w:rsidR="00D93947" w:rsidRDefault="00780E08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零件表</w:t>
            </w:r>
            <w:r>
              <w:rPr>
                <w:rFonts w:ascii="Times New Roman" w:hAnsi="Times New Roman"/>
                <w:b/>
                <w:szCs w:val="21"/>
              </w:rPr>
              <w:t>P.L.</w:t>
            </w:r>
          </w:p>
        </w:tc>
        <w:tc>
          <w:tcPr>
            <w:tcW w:w="5812" w:type="dxa"/>
            <w:gridSpan w:val="4"/>
            <w:vAlign w:val="center"/>
          </w:tcPr>
          <w:p w14:paraId="021A2BB7" w14:textId="77777777" w:rsidR="00D93947" w:rsidRDefault="00780E08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图纸更改单</w:t>
            </w:r>
            <w:r>
              <w:rPr>
                <w:rFonts w:ascii="Times New Roman" w:hAnsi="Times New Roman"/>
                <w:b/>
                <w:szCs w:val="21"/>
              </w:rPr>
              <w:t>DRW. CHANGE NOTE</w:t>
            </w:r>
          </w:p>
        </w:tc>
      </w:tr>
      <w:tr w:rsidR="00D93947" w14:paraId="7ED5DC48" w14:textId="77777777">
        <w:tc>
          <w:tcPr>
            <w:tcW w:w="2978" w:type="dxa"/>
            <w:gridSpan w:val="2"/>
            <w:vAlign w:val="center"/>
          </w:tcPr>
          <w:p w14:paraId="7D5FDE64" w14:textId="77777777" w:rsidR="00D93947" w:rsidRDefault="00780E08">
            <w:pPr>
              <w:spacing w:line="2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图号</w:t>
            </w:r>
            <w:r>
              <w:rPr>
                <w:rFonts w:ascii="Times New Roman" w:hAnsi="Times New Roman" w:hint="eastAsia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 w:hint="eastAsia"/>
                <w:b/>
                <w:sz w:val="24"/>
                <w:szCs w:val="24"/>
              </w:rPr>
              <w:t>数模</w:t>
            </w:r>
            <w:r>
              <w:rPr>
                <w:rFonts w:ascii="Times New Roman" w:hAnsi="Times New Roman"/>
                <w:b/>
                <w:szCs w:val="21"/>
              </w:rPr>
              <w:t>DRW.</w:t>
            </w:r>
            <w:r>
              <w:rPr>
                <w:rFonts w:ascii="Times New Roman" w:hAnsi="Times New Roman" w:hint="eastAsia"/>
                <w:b/>
                <w:szCs w:val="21"/>
              </w:rPr>
              <w:t xml:space="preserve">/Model </w:t>
            </w:r>
            <w:r>
              <w:rPr>
                <w:rFonts w:ascii="Times New Roman" w:hAnsi="Times New Roman"/>
                <w:b/>
                <w:szCs w:val="21"/>
              </w:rPr>
              <w:t>No.</w:t>
            </w:r>
          </w:p>
        </w:tc>
        <w:tc>
          <w:tcPr>
            <w:tcW w:w="1417" w:type="dxa"/>
            <w:gridSpan w:val="2"/>
            <w:vAlign w:val="center"/>
          </w:tcPr>
          <w:p w14:paraId="5C0286DB" w14:textId="77777777" w:rsidR="00D93947" w:rsidRDefault="00780E08">
            <w:pPr>
              <w:spacing w:line="2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页次</w:t>
            </w:r>
            <w:r>
              <w:rPr>
                <w:rFonts w:ascii="Times New Roman" w:hAnsi="Times New Roman"/>
                <w:b/>
                <w:szCs w:val="21"/>
              </w:rPr>
              <w:t>PAGE</w:t>
            </w:r>
          </w:p>
        </w:tc>
        <w:tc>
          <w:tcPr>
            <w:tcW w:w="1276" w:type="dxa"/>
            <w:gridSpan w:val="2"/>
            <w:vAlign w:val="center"/>
          </w:tcPr>
          <w:p w14:paraId="17C8F6C2" w14:textId="77777777" w:rsidR="00D93947" w:rsidRDefault="00780E08">
            <w:pPr>
              <w:spacing w:line="2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版次</w:t>
            </w:r>
            <w:r>
              <w:rPr>
                <w:rFonts w:ascii="Times New Roman" w:hAnsi="Times New Roman"/>
                <w:b/>
                <w:szCs w:val="21"/>
              </w:rPr>
              <w:t>REV.</w:t>
            </w:r>
          </w:p>
        </w:tc>
        <w:tc>
          <w:tcPr>
            <w:tcW w:w="1985" w:type="dxa"/>
            <w:vAlign w:val="center"/>
          </w:tcPr>
          <w:p w14:paraId="1FE61C9B" w14:textId="77777777" w:rsidR="00D93947" w:rsidRDefault="00780E0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代号</w:t>
            </w:r>
            <w:r>
              <w:rPr>
                <w:rFonts w:ascii="Times New Roman" w:hAnsi="Times New Roman"/>
                <w:b/>
                <w:szCs w:val="21"/>
              </w:rPr>
              <w:t>CODE</w:t>
            </w:r>
          </w:p>
        </w:tc>
        <w:tc>
          <w:tcPr>
            <w:tcW w:w="1559" w:type="dxa"/>
            <w:gridSpan w:val="2"/>
            <w:vAlign w:val="center"/>
          </w:tcPr>
          <w:p w14:paraId="25F88C2F" w14:textId="77777777" w:rsidR="00D93947" w:rsidRDefault="00780E08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版次</w:t>
            </w:r>
            <w:r>
              <w:rPr>
                <w:rFonts w:ascii="Times New Roman" w:hAnsi="Times New Roman"/>
                <w:b/>
                <w:szCs w:val="21"/>
              </w:rPr>
              <w:t>REV.</w:t>
            </w:r>
          </w:p>
        </w:tc>
        <w:tc>
          <w:tcPr>
            <w:tcW w:w="3827" w:type="dxa"/>
            <w:gridSpan w:val="3"/>
            <w:vAlign w:val="center"/>
          </w:tcPr>
          <w:p w14:paraId="7F0259B5" w14:textId="77777777" w:rsidR="00D93947" w:rsidRDefault="00780E0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更改单号</w:t>
            </w:r>
            <w:r>
              <w:rPr>
                <w:rFonts w:ascii="Times New Roman" w:hAnsi="Times New Roman"/>
                <w:b/>
                <w:szCs w:val="21"/>
              </w:rPr>
              <w:t>CHANGE NOTE No.</w:t>
            </w:r>
          </w:p>
        </w:tc>
        <w:tc>
          <w:tcPr>
            <w:tcW w:w="1985" w:type="dxa"/>
            <w:vAlign w:val="center"/>
          </w:tcPr>
          <w:p w14:paraId="2FD2BACF" w14:textId="77777777" w:rsidR="00D93947" w:rsidRDefault="00780E0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版次</w:t>
            </w:r>
            <w:r>
              <w:rPr>
                <w:rFonts w:ascii="Times New Roman" w:hAnsi="Times New Roman"/>
                <w:b/>
                <w:szCs w:val="21"/>
              </w:rPr>
              <w:t>REV.</w:t>
            </w:r>
          </w:p>
        </w:tc>
      </w:tr>
      <w:tr w:rsidR="00D93947" w14:paraId="1381E6C3" w14:textId="77777777">
        <w:tc>
          <w:tcPr>
            <w:tcW w:w="2978" w:type="dxa"/>
            <w:gridSpan w:val="2"/>
            <w:vAlign w:val="center"/>
          </w:tcPr>
          <w:p w14:paraId="7A0E8D54" w14:textId="77777777" w:rsidR="00D93947" w:rsidRDefault="00780E08">
            <w:pPr>
              <w:spacing w:afterLines="50" w:after="156"/>
              <w:jc w:val="center"/>
              <w:rPr>
                <w:rFonts w:ascii="Times New Roman" w:hAnsi="Times New Roman"/>
                <w:b/>
                <w:i/>
                <w:iCs/>
                <w:color w:val="0000FF"/>
                <w:szCs w:val="21"/>
              </w:rPr>
            </w:pPr>
            <w:r>
              <w:rPr>
                <w:rFonts w:ascii="Times New Roman" w:hAnsi="Times New Roman" w:hint="eastAsia"/>
                <w:b/>
                <w:i/>
                <w:iCs/>
                <w:color w:val="0000FF"/>
                <w:szCs w:val="21"/>
              </w:rPr>
              <w:t>(8)</w:t>
            </w:r>
          </w:p>
        </w:tc>
        <w:tc>
          <w:tcPr>
            <w:tcW w:w="1417" w:type="dxa"/>
            <w:gridSpan w:val="2"/>
            <w:vAlign w:val="center"/>
          </w:tcPr>
          <w:p w14:paraId="45D8ECA9" w14:textId="77777777" w:rsidR="00D93947" w:rsidRDefault="00780E08">
            <w:pPr>
              <w:spacing w:afterLines="50" w:after="156"/>
              <w:jc w:val="center"/>
              <w:rPr>
                <w:rFonts w:ascii="Times New Roman" w:hAnsi="Times New Roman"/>
                <w:b/>
                <w:i/>
                <w:iCs/>
                <w:color w:val="0000FF"/>
                <w:szCs w:val="21"/>
              </w:rPr>
            </w:pPr>
            <w:r>
              <w:rPr>
                <w:rFonts w:ascii="Times New Roman" w:hAnsi="Times New Roman" w:hint="eastAsia"/>
                <w:b/>
                <w:i/>
                <w:iCs/>
                <w:color w:val="0000FF"/>
                <w:szCs w:val="21"/>
              </w:rPr>
              <w:t>(9)</w:t>
            </w:r>
          </w:p>
        </w:tc>
        <w:tc>
          <w:tcPr>
            <w:tcW w:w="1276" w:type="dxa"/>
            <w:gridSpan w:val="2"/>
            <w:vAlign w:val="center"/>
          </w:tcPr>
          <w:p w14:paraId="02C39042" w14:textId="77777777" w:rsidR="00D93947" w:rsidRDefault="00780E08">
            <w:pPr>
              <w:spacing w:afterLines="50" w:after="156"/>
              <w:jc w:val="center"/>
              <w:rPr>
                <w:rFonts w:ascii="Times New Roman" w:hAnsi="Times New Roman"/>
                <w:b/>
                <w:i/>
                <w:iCs/>
                <w:color w:val="0000FF"/>
                <w:szCs w:val="21"/>
              </w:rPr>
            </w:pPr>
            <w:r>
              <w:rPr>
                <w:rFonts w:ascii="Times New Roman" w:hAnsi="Times New Roman" w:hint="eastAsia"/>
                <w:b/>
                <w:i/>
                <w:iCs/>
                <w:color w:val="0000FF"/>
                <w:szCs w:val="21"/>
              </w:rPr>
              <w:t>(10)</w:t>
            </w:r>
          </w:p>
        </w:tc>
        <w:tc>
          <w:tcPr>
            <w:tcW w:w="1985" w:type="dxa"/>
            <w:vAlign w:val="center"/>
          </w:tcPr>
          <w:p w14:paraId="5670F9AE" w14:textId="77777777" w:rsidR="00D93947" w:rsidRDefault="00780E08">
            <w:pPr>
              <w:spacing w:afterLines="50" w:after="156"/>
              <w:jc w:val="center"/>
              <w:rPr>
                <w:rFonts w:ascii="Times New Roman" w:hAnsi="Times New Roman"/>
                <w:b/>
                <w:i/>
                <w:iCs/>
                <w:color w:val="0000FF"/>
                <w:szCs w:val="21"/>
              </w:rPr>
            </w:pPr>
            <w:r>
              <w:rPr>
                <w:rFonts w:ascii="Times New Roman" w:hAnsi="Times New Roman" w:hint="eastAsia"/>
                <w:b/>
                <w:i/>
                <w:iCs/>
                <w:color w:val="0000FF"/>
                <w:szCs w:val="21"/>
              </w:rPr>
              <w:t>(11)</w:t>
            </w:r>
          </w:p>
        </w:tc>
        <w:tc>
          <w:tcPr>
            <w:tcW w:w="1559" w:type="dxa"/>
            <w:gridSpan w:val="2"/>
            <w:vAlign w:val="center"/>
          </w:tcPr>
          <w:p w14:paraId="1EB4858E" w14:textId="77777777" w:rsidR="00D93947" w:rsidRDefault="00780E08">
            <w:pPr>
              <w:spacing w:afterLines="50" w:after="156"/>
              <w:jc w:val="center"/>
              <w:rPr>
                <w:rFonts w:ascii="Times New Roman" w:hAnsi="Times New Roman"/>
                <w:b/>
                <w:i/>
                <w:iCs/>
                <w:color w:val="0000FF"/>
                <w:szCs w:val="21"/>
              </w:rPr>
            </w:pPr>
            <w:r>
              <w:rPr>
                <w:rFonts w:ascii="Times New Roman" w:hAnsi="Times New Roman" w:hint="eastAsia"/>
                <w:b/>
                <w:i/>
                <w:iCs/>
                <w:color w:val="0000FF"/>
                <w:szCs w:val="21"/>
              </w:rPr>
              <w:t>(12)</w:t>
            </w:r>
          </w:p>
        </w:tc>
        <w:tc>
          <w:tcPr>
            <w:tcW w:w="3827" w:type="dxa"/>
            <w:gridSpan w:val="3"/>
            <w:vAlign w:val="center"/>
          </w:tcPr>
          <w:p w14:paraId="5D2BF4C2" w14:textId="77777777" w:rsidR="00D93947" w:rsidRDefault="00780E08">
            <w:pPr>
              <w:spacing w:afterLines="50" w:after="156"/>
              <w:jc w:val="center"/>
              <w:rPr>
                <w:rFonts w:ascii="Times New Roman" w:hAnsi="Times New Roman"/>
                <w:b/>
                <w:i/>
                <w:iCs/>
                <w:color w:val="0000FF"/>
                <w:szCs w:val="21"/>
              </w:rPr>
            </w:pPr>
            <w:r>
              <w:rPr>
                <w:rFonts w:ascii="Times New Roman" w:hAnsi="Times New Roman" w:hint="eastAsia"/>
                <w:b/>
                <w:i/>
                <w:iCs/>
                <w:color w:val="0000FF"/>
                <w:szCs w:val="21"/>
              </w:rPr>
              <w:t>(13)</w:t>
            </w:r>
          </w:p>
        </w:tc>
        <w:tc>
          <w:tcPr>
            <w:tcW w:w="1985" w:type="dxa"/>
            <w:vAlign w:val="center"/>
          </w:tcPr>
          <w:p w14:paraId="010A563E" w14:textId="77777777" w:rsidR="00D93947" w:rsidRDefault="00780E08">
            <w:pPr>
              <w:spacing w:afterLines="50" w:after="156"/>
              <w:jc w:val="center"/>
              <w:rPr>
                <w:rFonts w:ascii="Times New Roman" w:hAnsi="Times New Roman"/>
                <w:b/>
                <w:i/>
                <w:iCs/>
                <w:color w:val="0000FF"/>
                <w:szCs w:val="21"/>
              </w:rPr>
            </w:pPr>
            <w:r>
              <w:rPr>
                <w:rFonts w:ascii="Times New Roman" w:hAnsi="Times New Roman" w:hint="eastAsia"/>
                <w:b/>
                <w:i/>
                <w:iCs/>
                <w:color w:val="0000FF"/>
                <w:szCs w:val="21"/>
              </w:rPr>
              <w:t>(14)</w:t>
            </w:r>
          </w:p>
        </w:tc>
      </w:tr>
      <w:tr w:rsidR="00D93947" w14:paraId="5F971138" w14:textId="77777777">
        <w:tc>
          <w:tcPr>
            <w:tcW w:w="2978" w:type="dxa"/>
            <w:gridSpan w:val="2"/>
            <w:vAlign w:val="center"/>
          </w:tcPr>
          <w:p w14:paraId="3DFF8335" w14:textId="77777777" w:rsidR="00D93947" w:rsidRDefault="00D9394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11EA4999" w14:textId="77777777" w:rsidR="00D93947" w:rsidRDefault="00D9394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1C496E5C" w14:textId="77777777" w:rsidR="00D93947" w:rsidRDefault="00D9394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5036B8DE" w14:textId="77777777" w:rsidR="00D93947" w:rsidRDefault="00D9394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AA128C0" w14:textId="77777777" w:rsidR="00D93947" w:rsidRDefault="00D9394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27" w:type="dxa"/>
            <w:gridSpan w:val="3"/>
            <w:vAlign w:val="center"/>
          </w:tcPr>
          <w:p w14:paraId="69176F9C" w14:textId="77777777" w:rsidR="00D93947" w:rsidRDefault="00D93947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690CEFC4" w14:textId="77777777" w:rsidR="00D93947" w:rsidRDefault="00D93947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D93947" w14:paraId="4A2FAE28" w14:textId="77777777">
        <w:tc>
          <w:tcPr>
            <w:tcW w:w="2978" w:type="dxa"/>
            <w:gridSpan w:val="2"/>
            <w:vAlign w:val="center"/>
          </w:tcPr>
          <w:p w14:paraId="47AB6907" w14:textId="77777777" w:rsidR="00D93947" w:rsidRDefault="00D9394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5DCC2619" w14:textId="77777777" w:rsidR="00D93947" w:rsidRDefault="00D9394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0A66D264" w14:textId="77777777" w:rsidR="00D93947" w:rsidRDefault="00D9394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141982B6" w14:textId="77777777" w:rsidR="00D93947" w:rsidRDefault="00D93947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B3049F8" w14:textId="77777777" w:rsidR="00D93947" w:rsidRDefault="00D93947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27" w:type="dxa"/>
            <w:gridSpan w:val="3"/>
            <w:vAlign w:val="center"/>
          </w:tcPr>
          <w:p w14:paraId="290895DC" w14:textId="77777777" w:rsidR="00D93947" w:rsidRDefault="00D93947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669178AB" w14:textId="77777777" w:rsidR="00D93947" w:rsidRDefault="00D93947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D93947" w14:paraId="5290E3B5" w14:textId="77777777">
        <w:tc>
          <w:tcPr>
            <w:tcW w:w="2978" w:type="dxa"/>
            <w:gridSpan w:val="2"/>
            <w:vAlign w:val="center"/>
          </w:tcPr>
          <w:p w14:paraId="3B6E0F17" w14:textId="77777777" w:rsidR="00D93947" w:rsidRDefault="00D93947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30654C74" w14:textId="77777777" w:rsidR="00D93947" w:rsidRDefault="00D93947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4423AB15" w14:textId="77777777" w:rsidR="00D93947" w:rsidRDefault="00D93947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1C352417" w14:textId="77777777" w:rsidR="00D93947" w:rsidRDefault="00D93947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2B41F22" w14:textId="77777777" w:rsidR="00D93947" w:rsidRDefault="00D93947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27" w:type="dxa"/>
            <w:gridSpan w:val="3"/>
            <w:vAlign w:val="center"/>
          </w:tcPr>
          <w:p w14:paraId="7013259F" w14:textId="77777777" w:rsidR="00D93947" w:rsidRDefault="00D93947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02CC8CF3" w14:textId="77777777" w:rsidR="00D93947" w:rsidRDefault="00D93947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D93947" w14:paraId="62243BB7" w14:textId="77777777">
        <w:tc>
          <w:tcPr>
            <w:tcW w:w="2978" w:type="dxa"/>
            <w:gridSpan w:val="2"/>
            <w:vAlign w:val="center"/>
          </w:tcPr>
          <w:p w14:paraId="48A18A8A" w14:textId="77777777" w:rsidR="00D93947" w:rsidRDefault="00D93947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08703B94" w14:textId="77777777" w:rsidR="00D93947" w:rsidRDefault="00D93947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6BE87F65" w14:textId="77777777" w:rsidR="00D93947" w:rsidRDefault="00D93947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05E403C7" w14:textId="77777777" w:rsidR="00D93947" w:rsidRDefault="00D93947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0B8D23AF" w14:textId="77777777" w:rsidR="00D93947" w:rsidRDefault="00D93947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27" w:type="dxa"/>
            <w:gridSpan w:val="3"/>
            <w:vAlign w:val="center"/>
          </w:tcPr>
          <w:p w14:paraId="73A4FF33" w14:textId="77777777" w:rsidR="00D93947" w:rsidRDefault="00D93947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250D1E95" w14:textId="77777777" w:rsidR="00D93947" w:rsidRDefault="00D93947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D93947" w14:paraId="7387D9FD" w14:textId="77777777">
        <w:tc>
          <w:tcPr>
            <w:tcW w:w="2978" w:type="dxa"/>
            <w:gridSpan w:val="2"/>
            <w:vAlign w:val="center"/>
          </w:tcPr>
          <w:p w14:paraId="36B4A7E2" w14:textId="77777777" w:rsidR="00D93947" w:rsidRDefault="00D93947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03E361A7" w14:textId="77777777" w:rsidR="00D93947" w:rsidRDefault="00D93947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72C31122" w14:textId="77777777" w:rsidR="00D93947" w:rsidRDefault="00D93947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2F6344F5" w14:textId="77777777" w:rsidR="00D93947" w:rsidRDefault="00D93947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F06255B" w14:textId="77777777" w:rsidR="00D93947" w:rsidRDefault="00D93947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27" w:type="dxa"/>
            <w:gridSpan w:val="3"/>
            <w:vAlign w:val="center"/>
          </w:tcPr>
          <w:p w14:paraId="492C570F" w14:textId="77777777" w:rsidR="00D93947" w:rsidRDefault="00D93947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281FBE4C" w14:textId="77777777" w:rsidR="00D93947" w:rsidRDefault="00D93947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D93947" w14:paraId="443B4524" w14:textId="77777777">
        <w:tc>
          <w:tcPr>
            <w:tcW w:w="2978" w:type="dxa"/>
            <w:gridSpan w:val="2"/>
            <w:vAlign w:val="center"/>
          </w:tcPr>
          <w:p w14:paraId="7AE8E67B" w14:textId="77777777" w:rsidR="00D93947" w:rsidRDefault="00D93947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3756D391" w14:textId="77777777" w:rsidR="00D93947" w:rsidRDefault="00D93947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770F0171" w14:textId="77777777" w:rsidR="00D93947" w:rsidRDefault="00D93947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14805C97" w14:textId="77777777" w:rsidR="00D93947" w:rsidRDefault="00D93947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018D0EFC" w14:textId="77777777" w:rsidR="00D93947" w:rsidRDefault="00D93947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27" w:type="dxa"/>
            <w:gridSpan w:val="3"/>
            <w:vAlign w:val="center"/>
          </w:tcPr>
          <w:p w14:paraId="3E7C98B5" w14:textId="77777777" w:rsidR="00D93947" w:rsidRDefault="00D93947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74FDC763" w14:textId="77777777" w:rsidR="00D93947" w:rsidRDefault="00D93947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D93947" w14:paraId="473C5F54" w14:textId="77777777">
        <w:trPr>
          <w:trHeight w:val="597"/>
        </w:trPr>
        <w:tc>
          <w:tcPr>
            <w:tcW w:w="15027" w:type="dxa"/>
            <w:gridSpan w:val="13"/>
            <w:vAlign w:val="center"/>
          </w:tcPr>
          <w:p w14:paraId="6039A19C" w14:textId="77777777" w:rsidR="00D93947" w:rsidRDefault="00780E08">
            <w:pPr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分发</w:t>
            </w:r>
            <w:r>
              <w:rPr>
                <w:rFonts w:ascii="Times New Roman" w:hAnsi="Times New Roman"/>
                <w:b/>
                <w:szCs w:val="21"/>
              </w:rPr>
              <w:t>/Distribution</w:t>
            </w:r>
            <w:r>
              <w:rPr>
                <w:rFonts w:ascii="Times New Roman" w:hAnsi="Times New Roman"/>
                <w:b/>
                <w:szCs w:val="21"/>
              </w:rPr>
              <w:t>：</w:t>
            </w:r>
          </w:p>
          <w:p w14:paraId="3148EB09" w14:textId="77777777" w:rsidR="00D93947" w:rsidRDefault="00780E08">
            <w:pPr>
              <w:spacing w:afterLines="50" w:after="156"/>
              <w:jc w:val="left"/>
              <w:rPr>
                <w:rFonts w:ascii="Times New Roman" w:hAnsi="Times New Roman"/>
                <w:b/>
                <w:i/>
                <w:iCs/>
                <w:color w:val="0000FF"/>
                <w:szCs w:val="21"/>
              </w:rPr>
            </w:pPr>
            <w:r>
              <w:rPr>
                <w:rFonts w:ascii="Times New Roman" w:hAnsi="Times New Roman" w:hint="eastAsia"/>
                <w:b/>
                <w:i/>
                <w:iCs/>
                <w:color w:val="0000FF"/>
                <w:szCs w:val="21"/>
              </w:rPr>
              <w:t>(15)</w:t>
            </w:r>
          </w:p>
          <w:p w14:paraId="6EBA76F9" w14:textId="77777777" w:rsidR="00D93947" w:rsidRDefault="00D93947">
            <w:pPr>
              <w:rPr>
                <w:rFonts w:ascii="Times New Roman" w:hAnsi="Times New Roman"/>
                <w:b/>
                <w:szCs w:val="21"/>
              </w:rPr>
            </w:pPr>
          </w:p>
        </w:tc>
      </w:tr>
      <w:tr w:rsidR="00D93947" w14:paraId="68A35136" w14:textId="77777777">
        <w:tc>
          <w:tcPr>
            <w:tcW w:w="2836" w:type="dxa"/>
            <w:vAlign w:val="center"/>
          </w:tcPr>
          <w:p w14:paraId="535F365A" w14:textId="77777777" w:rsidR="00D93947" w:rsidRDefault="00780E0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编制</w:t>
            </w:r>
          </w:p>
          <w:p w14:paraId="1EF0BC05" w14:textId="77777777" w:rsidR="00D93947" w:rsidRDefault="00780E08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DEVELOPED BY</w:t>
            </w:r>
          </w:p>
        </w:tc>
        <w:tc>
          <w:tcPr>
            <w:tcW w:w="2552" w:type="dxa"/>
            <w:gridSpan w:val="4"/>
            <w:vAlign w:val="center"/>
          </w:tcPr>
          <w:p w14:paraId="104BCB4D" w14:textId="77777777" w:rsidR="00D93947" w:rsidRDefault="00780E0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校对</w:t>
            </w:r>
          </w:p>
          <w:p w14:paraId="6377A4E3" w14:textId="77777777" w:rsidR="00D93947" w:rsidRDefault="00780E08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CHECKED BY</w:t>
            </w:r>
          </w:p>
        </w:tc>
        <w:tc>
          <w:tcPr>
            <w:tcW w:w="2835" w:type="dxa"/>
            <w:gridSpan w:val="3"/>
            <w:vAlign w:val="center"/>
          </w:tcPr>
          <w:p w14:paraId="01DBDA3B" w14:textId="77777777" w:rsidR="00D93947" w:rsidRDefault="00780E0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审核</w:t>
            </w:r>
          </w:p>
          <w:p w14:paraId="42B87EA5" w14:textId="77777777" w:rsidR="00D93947" w:rsidRDefault="00780E08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REVIEWED</w:t>
            </w:r>
          </w:p>
        </w:tc>
        <w:tc>
          <w:tcPr>
            <w:tcW w:w="3118" w:type="dxa"/>
            <w:gridSpan w:val="3"/>
            <w:vAlign w:val="center"/>
          </w:tcPr>
          <w:p w14:paraId="485C33C9" w14:textId="77777777" w:rsidR="00D93947" w:rsidRDefault="00780E0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质保</w:t>
            </w:r>
          </w:p>
          <w:p w14:paraId="23292F15" w14:textId="77777777" w:rsidR="00D93947" w:rsidRDefault="00780E08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Q.A.</w:t>
            </w:r>
          </w:p>
        </w:tc>
        <w:tc>
          <w:tcPr>
            <w:tcW w:w="3686" w:type="dxa"/>
            <w:gridSpan w:val="2"/>
            <w:vAlign w:val="center"/>
          </w:tcPr>
          <w:p w14:paraId="7F3F73B9" w14:textId="77777777" w:rsidR="00D93947" w:rsidRDefault="00780E0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批准</w:t>
            </w:r>
          </w:p>
          <w:p w14:paraId="0024BA4C" w14:textId="77777777" w:rsidR="00D93947" w:rsidRDefault="00780E08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APPROVED BY</w:t>
            </w:r>
          </w:p>
        </w:tc>
      </w:tr>
      <w:tr w:rsidR="00D93947" w14:paraId="3224F094" w14:textId="77777777">
        <w:trPr>
          <w:trHeight w:val="771"/>
        </w:trPr>
        <w:tc>
          <w:tcPr>
            <w:tcW w:w="2836" w:type="dxa"/>
            <w:vAlign w:val="center"/>
          </w:tcPr>
          <w:p w14:paraId="3B29BE27" w14:textId="77777777" w:rsidR="00D93947" w:rsidRDefault="00780E08">
            <w:pPr>
              <w:spacing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i/>
                <w:iCs/>
                <w:color w:val="0000FF"/>
                <w:szCs w:val="21"/>
              </w:rPr>
              <w:t>(16)</w:t>
            </w:r>
          </w:p>
        </w:tc>
        <w:tc>
          <w:tcPr>
            <w:tcW w:w="2552" w:type="dxa"/>
            <w:gridSpan w:val="4"/>
            <w:vAlign w:val="center"/>
          </w:tcPr>
          <w:p w14:paraId="1F907703" w14:textId="77777777" w:rsidR="00D93947" w:rsidRDefault="00780E08">
            <w:pPr>
              <w:spacing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i/>
                <w:iCs/>
                <w:color w:val="0000FF"/>
                <w:szCs w:val="21"/>
              </w:rPr>
              <w:t>(17)</w:t>
            </w:r>
          </w:p>
        </w:tc>
        <w:tc>
          <w:tcPr>
            <w:tcW w:w="2835" w:type="dxa"/>
            <w:gridSpan w:val="3"/>
            <w:vAlign w:val="center"/>
          </w:tcPr>
          <w:p w14:paraId="4A4B507D" w14:textId="77777777" w:rsidR="00D93947" w:rsidRDefault="00780E08">
            <w:pPr>
              <w:spacing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i/>
                <w:iCs/>
                <w:color w:val="0000FF"/>
                <w:szCs w:val="21"/>
              </w:rPr>
              <w:t>(18)</w:t>
            </w:r>
          </w:p>
        </w:tc>
        <w:tc>
          <w:tcPr>
            <w:tcW w:w="3118" w:type="dxa"/>
            <w:gridSpan w:val="3"/>
            <w:vAlign w:val="center"/>
          </w:tcPr>
          <w:p w14:paraId="6BEB359D" w14:textId="77777777" w:rsidR="00D93947" w:rsidRDefault="00780E08">
            <w:pPr>
              <w:spacing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i/>
                <w:iCs/>
                <w:color w:val="0000FF"/>
                <w:szCs w:val="21"/>
              </w:rPr>
              <w:t>(19)</w:t>
            </w:r>
          </w:p>
        </w:tc>
        <w:tc>
          <w:tcPr>
            <w:tcW w:w="3686" w:type="dxa"/>
            <w:gridSpan w:val="2"/>
            <w:vAlign w:val="center"/>
          </w:tcPr>
          <w:p w14:paraId="47731E8D" w14:textId="77777777" w:rsidR="00D93947" w:rsidRDefault="00780E08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i/>
                <w:iCs/>
                <w:color w:val="0000FF"/>
                <w:szCs w:val="21"/>
              </w:rPr>
              <w:t>(20)</w:t>
            </w:r>
          </w:p>
        </w:tc>
      </w:tr>
    </w:tbl>
    <w:p w14:paraId="47AB9924" w14:textId="77777777" w:rsidR="00D93947" w:rsidRDefault="00D93947">
      <w:pPr>
        <w:ind w:leftChars="-337" w:left="-284" w:hangingChars="202" w:hanging="424"/>
      </w:pPr>
    </w:p>
    <w:p w14:paraId="0D39947A" w14:textId="77777777" w:rsidR="00D93947" w:rsidRDefault="00D93947">
      <w:pPr>
        <w:ind w:leftChars="-337" w:left="-284" w:hangingChars="202" w:hanging="424"/>
      </w:pPr>
    </w:p>
    <w:p w14:paraId="27229468" w14:textId="77777777" w:rsidR="00D93947" w:rsidRDefault="00D93947">
      <w:pPr>
        <w:ind w:leftChars="-337" w:left="-142" w:hangingChars="202" w:hanging="566"/>
        <w:rPr>
          <w:rFonts w:ascii="Times New Roman" w:hAnsi="Times New Roman"/>
          <w:sz w:val="28"/>
          <w:szCs w:val="28"/>
        </w:rPr>
        <w:sectPr w:rsidR="00D93947">
          <w:headerReference w:type="default" r:id="rId7"/>
          <w:footerReference w:type="default" r:id="rId8"/>
          <w:headerReference w:type="first" r:id="rId9"/>
          <w:footerReference w:type="first" r:id="rId10"/>
          <w:pgSz w:w="16838" w:h="11906" w:orient="landscape"/>
          <w:pgMar w:top="680" w:right="1134" w:bottom="680" w:left="1134" w:header="567" w:footer="567" w:gutter="0"/>
          <w:pgNumType w:start="1"/>
          <w:cols w:space="425"/>
          <w:titlePg/>
          <w:docGrid w:type="lines" w:linePitch="312"/>
        </w:sectPr>
      </w:pPr>
    </w:p>
    <w:p w14:paraId="64FBD873" w14:textId="77777777" w:rsidR="00D93947" w:rsidRDefault="00780E08">
      <w:pPr>
        <w:spacing w:line="440" w:lineRule="exact"/>
        <w:ind w:leftChars="400" w:left="840"/>
        <w:rPr>
          <w:rFonts w:ascii="Times New Roman" w:hAnsi="Times New Roman"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lastRenderedPageBreak/>
        <w:t>填写说明</w:t>
      </w:r>
      <w:r>
        <w:rPr>
          <w:rFonts w:ascii="Times New Roman" w:eastAsia="黑体" w:hAnsi="Times New Roman"/>
          <w:b/>
          <w:sz w:val="28"/>
          <w:szCs w:val="28"/>
        </w:rPr>
        <w:t>Instructions for Filling</w:t>
      </w:r>
      <w:r>
        <w:rPr>
          <w:rFonts w:ascii="Times New Roman" w:eastAsia="黑体" w:hAnsi="Times New Roman" w:hint="eastAsia"/>
          <w:b/>
          <w:sz w:val="28"/>
          <w:szCs w:val="28"/>
        </w:rPr>
        <w:t>：</w:t>
      </w:r>
    </w:p>
    <w:p w14:paraId="1F493F45" w14:textId="7BB55FA9" w:rsidR="00D93947" w:rsidRDefault="00780E08">
      <w:pPr>
        <w:tabs>
          <w:tab w:val="left" w:pos="6300"/>
        </w:tabs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复合材料生产用工艺规程封面</w:t>
      </w:r>
      <w:r>
        <w:rPr>
          <w:rFonts w:ascii="Times New Roman" w:hAnsi="宋体"/>
          <w:sz w:val="28"/>
          <w:szCs w:val="28"/>
        </w:rPr>
        <w:t>(FM</w:t>
      </w:r>
      <w:r>
        <w:rPr>
          <w:rFonts w:ascii="Times New Roman" w:hAnsi="宋体" w:hint="eastAsia"/>
          <w:sz w:val="28"/>
          <w:szCs w:val="28"/>
        </w:rPr>
        <w:t>1</w:t>
      </w:r>
      <w:r w:rsidR="004E6E59">
        <w:rPr>
          <w:rFonts w:ascii="Times New Roman" w:hAnsi="宋体"/>
          <w:sz w:val="28"/>
          <w:szCs w:val="28"/>
        </w:rPr>
        <w:t>405</w:t>
      </w:r>
      <w:r>
        <w:rPr>
          <w:rFonts w:ascii="Times New Roman" w:hAnsi="宋体"/>
          <w:sz w:val="28"/>
          <w:szCs w:val="28"/>
        </w:rPr>
        <w:t>-</w:t>
      </w:r>
      <w:r w:rsidR="004E6E59">
        <w:rPr>
          <w:rFonts w:ascii="Times New Roman" w:hAnsi="宋体"/>
          <w:sz w:val="28"/>
          <w:szCs w:val="28"/>
        </w:rPr>
        <w:t>93</w:t>
      </w:r>
      <w:r>
        <w:rPr>
          <w:rFonts w:ascii="Times New Roman" w:hAnsi="宋体"/>
          <w:sz w:val="28"/>
          <w:szCs w:val="28"/>
        </w:rPr>
        <w:t>)</w:t>
      </w:r>
      <w:r>
        <w:rPr>
          <w:rFonts w:ascii="Times New Roman" w:hAnsi="宋体" w:hint="eastAsia"/>
          <w:sz w:val="28"/>
          <w:szCs w:val="28"/>
        </w:rPr>
        <w:t>的各栏目按下述说明填写，其中</w:t>
      </w:r>
      <w:r>
        <w:rPr>
          <w:rFonts w:ascii="Times New Roman" w:hAnsi="宋体"/>
          <w:sz w:val="28"/>
          <w:szCs w:val="28"/>
        </w:rPr>
        <w:t>1</w:t>
      </w:r>
      <w:r>
        <w:rPr>
          <w:rFonts w:ascii="Times New Roman" w:hAnsi="宋体" w:hint="eastAsia"/>
          <w:sz w:val="28"/>
          <w:szCs w:val="28"/>
        </w:rPr>
        <w:t>～</w:t>
      </w:r>
      <w:r>
        <w:rPr>
          <w:rFonts w:ascii="Times New Roman" w:hAnsi="宋体"/>
          <w:sz w:val="28"/>
          <w:szCs w:val="28"/>
        </w:rPr>
        <w:t>15</w:t>
      </w:r>
      <w:r>
        <w:rPr>
          <w:rFonts w:ascii="Times New Roman" w:hAnsi="宋体" w:hint="eastAsia"/>
          <w:sz w:val="28"/>
          <w:szCs w:val="28"/>
        </w:rPr>
        <w:t>、</w:t>
      </w:r>
      <w:r>
        <w:rPr>
          <w:rFonts w:ascii="Times New Roman" w:hAnsi="宋体"/>
          <w:sz w:val="28"/>
          <w:szCs w:val="28"/>
        </w:rPr>
        <w:t xml:space="preserve">21~23 </w:t>
      </w:r>
      <w:r>
        <w:rPr>
          <w:rFonts w:ascii="Times New Roman" w:hAnsi="宋体" w:hint="eastAsia"/>
          <w:sz w:val="28"/>
          <w:szCs w:val="28"/>
        </w:rPr>
        <w:t>栏由工艺员通过计算机编制填写，</w:t>
      </w:r>
      <w:r>
        <w:rPr>
          <w:rFonts w:ascii="Times New Roman" w:hAnsi="宋体"/>
          <w:sz w:val="28"/>
          <w:szCs w:val="28"/>
        </w:rPr>
        <w:t xml:space="preserve">16~20 </w:t>
      </w:r>
      <w:r>
        <w:rPr>
          <w:rFonts w:ascii="Times New Roman" w:hAnsi="宋体" w:hint="eastAsia"/>
          <w:sz w:val="28"/>
          <w:szCs w:val="28"/>
        </w:rPr>
        <w:t>栏为申请、批准栏，由生产厂或职能部门相关人员按要求审批。</w:t>
      </w:r>
    </w:p>
    <w:p w14:paraId="5ED1E7A6" w14:textId="42913888" w:rsidR="00D93947" w:rsidRDefault="00780E08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ascii="Times New Roman" w:hAnsi="宋体" w:hint="eastAsia"/>
          <w:sz w:val="24"/>
          <w:szCs w:val="24"/>
        </w:rPr>
        <w:t xml:space="preserve">Each column of the cover of the </w:t>
      </w:r>
      <w:r>
        <w:rPr>
          <w:rFonts w:ascii="Times New Roman" w:hAnsi="宋体" w:hint="eastAsia"/>
          <w:sz w:val="24"/>
          <w:szCs w:val="24"/>
        </w:rPr>
        <w:t>process specification for the production of composite materials (</w:t>
      </w:r>
      <w:r>
        <w:rPr>
          <w:rFonts w:ascii="Times New Roman" w:hAnsi="宋体"/>
          <w:sz w:val="24"/>
          <w:szCs w:val="24"/>
        </w:rPr>
        <w:t>FM</w:t>
      </w:r>
      <w:r>
        <w:rPr>
          <w:rFonts w:ascii="Times New Roman" w:hAnsi="宋体" w:hint="eastAsia"/>
          <w:sz w:val="24"/>
          <w:szCs w:val="24"/>
        </w:rPr>
        <w:t>1</w:t>
      </w:r>
      <w:r w:rsidR="004E6E59">
        <w:rPr>
          <w:rFonts w:ascii="Times New Roman" w:hAnsi="宋体"/>
          <w:sz w:val="24"/>
          <w:szCs w:val="24"/>
        </w:rPr>
        <w:t>405</w:t>
      </w:r>
      <w:r>
        <w:rPr>
          <w:rFonts w:ascii="Times New Roman" w:hAnsi="宋体"/>
          <w:sz w:val="24"/>
          <w:szCs w:val="24"/>
        </w:rPr>
        <w:t>-</w:t>
      </w:r>
      <w:r w:rsidR="004E6E59">
        <w:rPr>
          <w:rFonts w:ascii="Times New Roman" w:hAnsi="宋体"/>
          <w:sz w:val="24"/>
          <w:szCs w:val="24"/>
        </w:rPr>
        <w:t>93</w:t>
      </w:r>
      <w:bookmarkStart w:id="0" w:name="_GoBack"/>
      <w:bookmarkEnd w:id="0"/>
      <w:r>
        <w:rPr>
          <w:rFonts w:ascii="Times New Roman" w:hAnsi="宋体" w:hint="eastAsia"/>
          <w:sz w:val="24"/>
          <w:szCs w:val="24"/>
        </w:rPr>
        <w:t>) shall be filled in according to the following instructions. Among them, columns 1~ 15 and 21~23 shall be filled in by the technologists through computer compilation, and columns 16</w:t>
      </w:r>
      <w:r>
        <w:rPr>
          <w:rFonts w:ascii="Times New Roman" w:hAnsi="宋体" w:hint="eastAsia"/>
          <w:sz w:val="24"/>
          <w:szCs w:val="24"/>
        </w:rPr>
        <w:t>~20 shall be the application and approval column, which shall be approved by the relevant personnel of the production plant or functional department according to the requirements.</w:t>
      </w:r>
    </w:p>
    <w:p w14:paraId="4BAF6849" w14:textId="77777777" w:rsidR="00D93947" w:rsidRDefault="00780E08">
      <w:pPr>
        <w:tabs>
          <w:tab w:val="left" w:pos="6300"/>
        </w:tabs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(1) </w:t>
      </w:r>
      <w:r>
        <w:rPr>
          <w:rFonts w:ascii="Times New Roman" w:hAnsi="Times New Roman"/>
          <w:sz w:val="28"/>
          <w:szCs w:val="28"/>
        </w:rPr>
        <w:t>：按要求输入项目</w:t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>机型号，如</w:t>
      </w:r>
      <w:r>
        <w:rPr>
          <w:rFonts w:ascii="Times New Roman" w:hAnsi="Times New Roman"/>
          <w:sz w:val="28"/>
          <w:szCs w:val="28"/>
        </w:rPr>
        <w:t xml:space="preserve"> B777 </w:t>
      </w:r>
      <w:r>
        <w:rPr>
          <w:rFonts w:ascii="Times New Roman" w:hAnsi="Times New Roman"/>
          <w:sz w:val="28"/>
          <w:szCs w:val="28"/>
        </w:rPr>
        <w:t>，</w:t>
      </w:r>
      <w:r>
        <w:rPr>
          <w:rFonts w:ascii="Times New Roman" w:hAnsi="Times New Roman"/>
          <w:sz w:val="28"/>
          <w:szCs w:val="28"/>
        </w:rPr>
        <w:t xml:space="preserve">AUK </w:t>
      </w:r>
      <w:r>
        <w:rPr>
          <w:rFonts w:ascii="Times New Roman" w:hAnsi="Times New Roman"/>
          <w:sz w:val="28"/>
          <w:szCs w:val="28"/>
        </w:rPr>
        <w:t>等，通用工艺规程填写通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用。</w:t>
      </w:r>
    </w:p>
    <w:p w14:paraId="0E74E205" w14:textId="77777777" w:rsidR="00D93947" w:rsidRDefault="00780E08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ascii="Times New Roman" w:hAnsi="宋体" w:hint="eastAsia"/>
          <w:sz w:val="24"/>
          <w:szCs w:val="24"/>
        </w:rPr>
        <w:t>Input the project/model number a</w:t>
      </w:r>
      <w:r>
        <w:rPr>
          <w:rFonts w:ascii="Times New Roman" w:hAnsi="宋体" w:hint="eastAsia"/>
          <w:sz w:val="24"/>
          <w:szCs w:val="24"/>
        </w:rPr>
        <w:t>s required, such as B777, AUK, etc., and fill in the general process rules.</w:t>
      </w:r>
    </w:p>
    <w:p w14:paraId="088FCF93" w14:textId="77777777" w:rsidR="00D93947" w:rsidRDefault="00780E08">
      <w:pPr>
        <w:tabs>
          <w:tab w:val="left" w:pos="6300"/>
        </w:tabs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(2) </w:t>
      </w:r>
      <w:r>
        <w:rPr>
          <w:rFonts w:ascii="Times New Roman" w:hAnsi="Times New Roman"/>
          <w:sz w:val="28"/>
          <w:szCs w:val="28"/>
        </w:rPr>
        <w:t>：输入本工艺规程的编号，在所需生产的零</w:t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>组件图号或工艺</w:t>
      </w:r>
      <w:proofErr w:type="gramStart"/>
      <w:r>
        <w:rPr>
          <w:rFonts w:ascii="Times New Roman" w:hAnsi="Times New Roman"/>
          <w:sz w:val="28"/>
          <w:szCs w:val="28"/>
        </w:rPr>
        <w:t>构型号</w:t>
      </w:r>
      <w:proofErr w:type="gramEnd"/>
      <w:r>
        <w:rPr>
          <w:rFonts w:ascii="Times New Roman" w:hAnsi="Times New Roman"/>
          <w:sz w:val="28"/>
          <w:szCs w:val="28"/>
        </w:rPr>
        <w:t>前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加</w:t>
      </w:r>
      <w:r>
        <w:rPr>
          <w:rFonts w:ascii="Times New Roman" w:hAnsi="Times New Roman"/>
          <w:sz w:val="28"/>
          <w:szCs w:val="28"/>
        </w:rPr>
        <w:t>“P-”</w:t>
      </w:r>
      <w:r>
        <w:rPr>
          <w:rFonts w:ascii="Times New Roman" w:hAnsi="Times New Roman"/>
          <w:sz w:val="28"/>
          <w:szCs w:val="28"/>
        </w:rPr>
        <w:t>。</w:t>
      </w:r>
    </w:p>
    <w:p w14:paraId="442D7BF9" w14:textId="77777777" w:rsidR="00D93947" w:rsidRDefault="00780E08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ascii="Times New Roman" w:hAnsi="宋体" w:hint="eastAsia"/>
          <w:sz w:val="24"/>
          <w:szCs w:val="24"/>
        </w:rPr>
        <w:t>Enter the process code number and add "P-" before the zero/component drawing number or process configuration number required for producti</w:t>
      </w:r>
      <w:r>
        <w:rPr>
          <w:rFonts w:ascii="Times New Roman" w:hAnsi="宋体" w:hint="eastAsia"/>
          <w:sz w:val="24"/>
          <w:szCs w:val="24"/>
        </w:rPr>
        <w:t>on.</w:t>
      </w:r>
    </w:p>
    <w:p w14:paraId="3E2A4321" w14:textId="77777777" w:rsidR="00D93947" w:rsidRDefault="00780E08">
      <w:pPr>
        <w:tabs>
          <w:tab w:val="left" w:pos="6300"/>
        </w:tabs>
        <w:spacing w:line="440" w:lineRule="exact"/>
        <w:ind w:firstLineChars="200"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注</w:t>
      </w:r>
      <w:r>
        <w:rPr>
          <w:rFonts w:ascii="宋体" w:hAnsi="宋体" w:cs="宋体" w:hint="eastAsia"/>
          <w:sz w:val="24"/>
          <w:szCs w:val="24"/>
        </w:rPr>
        <w:t xml:space="preserve"> 1</w:t>
      </w:r>
      <w:r>
        <w:rPr>
          <w:rFonts w:ascii="宋体" w:hAnsi="宋体" w:cs="宋体" w:hint="eastAsia"/>
          <w:sz w:val="24"/>
          <w:szCs w:val="24"/>
        </w:rPr>
        <w:t>：试验件在原编号前加“</w:t>
      </w:r>
      <w:r>
        <w:rPr>
          <w:rFonts w:ascii="宋体" w:hAnsi="宋体" w:cs="宋体" w:hint="eastAsia"/>
          <w:sz w:val="24"/>
          <w:szCs w:val="24"/>
        </w:rPr>
        <w:t>S-</w:t>
      </w:r>
      <w:r>
        <w:rPr>
          <w:rFonts w:ascii="宋体" w:hAnsi="宋体" w:cs="宋体" w:hint="eastAsia"/>
          <w:sz w:val="24"/>
          <w:szCs w:val="24"/>
        </w:rPr>
        <w:t>”，如两次以上实验时加“</w:t>
      </w:r>
      <w:r>
        <w:rPr>
          <w:rFonts w:ascii="宋体" w:hAnsi="宋体" w:cs="宋体" w:hint="eastAsia"/>
          <w:sz w:val="24"/>
          <w:szCs w:val="24"/>
        </w:rPr>
        <w:t xml:space="preserve">S2- </w:t>
      </w:r>
      <w:r>
        <w:rPr>
          <w:rFonts w:ascii="宋体" w:hAnsi="宋体" w:cs="宋体" w:hint="eastAsia"/>
          <w:sz w:val="24"/>
          <w:szCs w:val="24"/>
        </w:rPr>
        <w:t>、</w:t>
      </w:r>
      <w:r>
        <w:rPr>
          <w:rFonts w:ascii="宋体" w:hAnsi="宋体" w:cs="宋体" w:hint="eastAsia"/>
          <w:sz w:val="24"/>
          <w:szCs w:val="24"/>
        </w:rPr>
        <w:t>S3-.....</w:t>
      </w:r>
      <w:r>
        <w:rPr>
          <w:rFonts w:ascii="宋体" w:hAnsi="宋体" w:cs="宋体" w:hint="eastAsia"/>
          <w:sz w:val="24"/>
          <w:szCs w:val="24"/>
        </w:rPr>
        <w:t>”；</w:t>
      </w:r>
    </w:p>
    <w:p w14:paraId="460D1335" w14:textId="77777777" w:rsidR="00D93947" w:rsidRDefault="00780E08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ascii="Times New Roman" w:hAnsi="宋体" w:hint="eastAsia"/>
          <w:sz w:val="24"/>
          <w:szCs w:val="24"/>
        </w:rPr>
        <w:t>Note 1: Add "S-" before the original number of the test piece, such as "S2-, S3-</w:t>
      </w:r>
      <w:proofErr w:type="gramStart"/>
      <w:r>
        <w:rPr>
          <w:rFonts w:ascii="Times New Roman" w:hAnsi="宋体" w:hint="eastAsia"/>
          <w:sz w:val="24"/>
          <w:szCs w:val="24"/>
        </w:rPr>
        <w:t>.....</w:t>
      </w:r>
      <w:proofErr w:type="gramEnd"/>
      <w:r>
        <w:rPr>
          <w:rFonts w:ascii="Times New Roman" w:hAnsi="宋体" w:hint="eastAsia"/>
          <w:sz w:val="24"/>
          <w:szCs w:val="24"/>
        </w:rPr>
        <w:t>" for more than two experiments.</w:t>
      </w:r>
      <w:r>
        <w:rPr>
          <w:rFonts w:ascii="Times New Roman" w:hAnsi="宋体"/>
          <w:sz w:val="24"/>
          <w:szCs w:val="24"/>
        </w:rPr>
        <w:t xml:space="preserve"> ;</w:t>
      </w:r>
    </w:p>
    <w:p w14:paraId="5AE8F88F" w14:textId="77777777" w:rsidR="00D93947" w:rsidRDefault="00780E08">
      <w:pPr>
        <w:tabs>
          <w:tab w:val="left" w:pos="6300"/>
        </w:tabs>
        <w:spacing w:line="440" w:lineRule="exact"/>
        <w:ind w:firstLineChars="200"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注</w:t>
      </w:r>
      <w:r>
        <w:rPr>
          <w:rFonts w:ascii="宋体" w:hAnsi="宋体" w:cs="宋体" w:hint="eastAsia"/>
          <w:sz w:val="24"/>
          <w:szCs w:val="24"/>
        </w:rPr>
        <w:t xml:space="preserve"> 2</w:t>
      </w:r>
      <w:r>
        <w:rPr>
          <w:rFonts w:ascii="宋体" w:hAnsi="宋体" w:cs="宋体" w:hint="eastAsia"/>
          <w:sz w:val="24"/>
          <w:szCs w:val="24"/>
        </w:rPr>
        <w:t>：特制</w:t>
      </w:r>
      <w:proofErr w:type="gramStart"/>
      <w:r>
        <w:rPr>
          <w:rFonts w:ascii="宋体" w:hAnsi="宋体" w:cs="宋体" w:hint="eastAsia"/>
          <w:sz w:val="24"/>
          <w:szCs w:val="24"/>
        </w:rPr>
        <w:t>件号按</w:t>
      </w:r>
      <w:proofErr w:type="gramEnd"/>
      <w:r>
        <w:rPr>
          <w:rFonts w:ascii="宋体" w:hAnsi="宋体" w:cs="宋体" w:hint="eastAsia"/>
          <w:sz w:val="24"/>
          <w:szCs w:val="24"/>
        </w:rPr>
        <w:t xml:space="preserve"> MP100- 18 </w:t>
      </w:r>
      <w:r>
        <w:rPr>
          <w:rFonts w:ascii="宋体" w:hAnsi="宋体" w:cs="宋体" w:hint="eastAsia"/>
          <w:sz w:val="24"/>
          <w:szCs w:val="24"/>
        </w:rPr>
        <w:t>中所确定的特制件编号填写；</w:t>
      </w:r>
    </w:p>
    <w:p w14:paraId="2E018EFD" w14:textId="77777777" w:rsidR="00D93947" w:rsidRDefault="00780E08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ascii="Times New Roman" w:hAnsi="宋体" w:hint="eastAsia"/>
          <w:sz w:val="24"/>
          <w:szCs w:val="24"/>
        </w:rPr>
        <w:t xml:space="preserve">Note 2: The special part number shall be specified in </w:t>
      </w:r>
      <w:r>
        <w:rPr>
          <w:rFonts w:ascii="Times New Roman" w:hAnsi="宋体" w:hint="eastAsia"/>
          <w:sz w:val="24"/>
          <w:szCs w:val="24"/>
        </w:rPr>
        <w:t>the special part number specified in MP100-18;</w:t>
      </w:r>
    </w:p>
    <w:p w14:paraId="228309F1" w14:textId="77777777" w:rsidR="00D93947" w:rsidRDefault="00780E08">
      <w:pPr>
        <w:tabs>
          <w:tab w:val="left" w:pos="6300"/>
        </w:tabs>
        <w:spacing w:line="440" w:lineRule="exact"/>
        <w:ind w:leftChars="228" w:left="479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注</w:t>
      </w:r>
      <w:r>
        <w:rPr>
          <w:rFonts w:ascii="宋体" w:hAnsi="宋体" w:cs="宋体" w:hint="eastAsia"/>
          <w:sz w:val="24"/>
          <w:szCs w:val="24"/>
        </w:rPr>
        <w:t xml:space="preserve"> 3</w:t>
      </w:r>
      <w:r>
        <w:rPr>
          <w:rFonts w:ascii="宋体" w:hAnsi="宋体" w:cs="宋体" w:hint="eastAsia"/>
          <w:sz w:val="24"/>
          <w:szCs w:val="24"/>
        </w:rPr>
        <w:t>：返工</w:t>
      </w:r>
      <w:r>
        <w:rPr>
          <w:rFonts w:ascii="宋体" w:hAnsi="宋体" w:cs="宋体" w:hint="eastAsia"/>
          <w:sz w:val="24"/>
          <w:szCs w:val="24"/>
        </w:rPr>
        <w:t>/</w:t>
      </w:r>
      <w:r>
        <w:rPr>
          <w:rFonts w:ascii="宋体" w:hAnsi="宋体" w:cs="宋体" w:hint="eastAsia"/>
          <w:sz w:val="24"/>
          <w:szCs w:val="24"/>
        </w:rPr>
        <w:t>返修在原编号前加“</w:t>
      </w:r>
      <w:r>
        <w:rPr>
          <w:rFonts w:ascii="宋体" w:hAnsi="宋体" w:cs="宋体" w:hint="eastAsia"/>
          <w:sz w:val="24"/>
          <w:szCs w:val="24"/>
        </w:rPr>
        <w:t>F-</w:t>
      </w:r>
      <w:r>
        <w:rPr>
          <w:rFonts w:ascii="宋体" w:hAnsi="宋体" w:cs="宋体" w:hint="eastAsia"/>
          <w:sz w:val="24"/>
          <w:szCs w:val="24"/>
        </w:rPr>
        <w:t>”；如两次以上返工</w:t>
      </w:r>
      <w:r>
        <w:rPr>
          <w:rFonts w:ascii="宋体" w:hAnsi="宋体" w:cs="宋体" w:hint="eastAsia"/>
          <w:sz w:val="24"/>
          <w:szCs w:val="24"/>
        </w:rPr>
        <w:t>/</w:t>
      </w:r>
      <w:r>
        <w:rPr>
          <w:rFonts w:ascii="宋体" w:hAnsi="宋体" w:cs="宋体" w:hint="eastAsia"/>
          <w:sz w:val="24"/>
          <w:szCs w:val="24"/>
        </w:rPr>
        <w:t>返修时加“</w:t>
      </w:r>
      <w:r>
        <w:rPr>
          <w:rFonts w:ascii="宋体" w:hAnsi="宋体" w:cs="宋体" w:hint="eastAsia"/>
          <w:sz w:val="24"/>
          <w:szCs w:val="24"/>
        </w:rPr>
        <w:t xml:space="preserve">F2- </w:t>
      </w:r>
      <w:r>
        <w:rPr>
          <w:rFonts w:ascii="宋体" w:hAnsi="宋体" w:cs="宋体" w:hint="eastAsia"/>
          <w:sz w:val="24"/>
          <w:szCs w:val="24"/>
        </w:rPr>
        <w:t>、</w:t>
      </w:r>
      <w:r>
        <w:rPr>
          <w:rFonts w:ascii="宋体" w:hAnsi="宋体" w:cs="宋体" w:hint="eastAsia"/>
          <w:sz w:val="24"/>
          <w:szCs w:val="24"/>
        </w:rPr>
        <w:t>F3-......</w:t>
      </w:r>
      <w:r>
        <w:rPr>
          <w:rFonts w:ascii="宋体" w:hAnsi="宋体" w:cs="宋体" w:hint="eastAsia"/>
          <w:sz w:val="24"/>
          <w:szCs w:val="24"/>
        </w:rPr>
        <w:t>”；</w:t>
      </w:r>
      <w:r>
        <w:rPr>
          <w:rFonts w:ascii="宋体" w:hAnsi="宋体" w:cs="宋体" w:hint="eastAsia"/>
          <w:sz w:val="24"/>
          <w:szCs w:val="24"/>
        </w:rPr>
        <w:t xml:space="preserve"> </w:t>
      </w:r>
    </w:p>
    <w:p w14:paraId="37D459C6" w14:textId="77777777" w:rsidR="00D93947" w:rsidRDefault="00780E08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ascii="Times New Roman" w:hAnsi="宋体" w:hint="eastAsia"/>
          <w:sz w:val="24"/>
          <w:szCs w:val="24"/>
        </w:rPr>
        <w:t>Note 3: Add "F-" before the original number for rework/repair;</w:t>
      </w:r>
      <w:r>
        <w:rPr>
          <w:rFonts w:ascii="Times New Roman" w:hAnsi="宋体"/>
          <w:sz w:val="24"/>
          <w:szCs w:val="24"/>
        </w:rPr>
        <w:t xml:space="preserve"> Add "F2-, F3-......" for more than two reworks/</w:t>
      </w:r>
      <w:proofErr w:type="gramStart"/>
      <w:r>
        <w:rPr>
          <w:rFonts w:ascii="Times New Roman" w:hAnsi="宋体"/>
          <w:sz w:val="24"/>
          <w:szCs w:val="24"/>
        </w:rPr>
        <w:t>repairs ;</w:t>
      </w:r>
      <w:proofErr w:type="gramEnd"/>
    </w:p>
    <w:p w14:paraId="7A37A8EF" w14:textId="77777777" w:rsidR="00D93947" w:rsidRDefault="00780E08">
      <w:pPr>
        <w:tabs>
          <w:tab w:val="left" w:pos="6300"/>
        </w:tabs>
        <w:spacing w:line="440" w:lineRule="exact"/>
        <w:ind w:leftChars="228" w:left="479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注</w:t>
      </w:r>
      <w:r>
        <w:rPr>
          <w:rFonts w:ascii="宋体" w:hAnsi="宋体" w:cs="宋体" w:hint="eastAsia"/>
          <w:sz w:val="24"/>
          <w:szCs w:val="24"/>
        </w:rPr>
        <w:t xml:space="preserve"> 4</w:t>
      </w:r>
      <w:r>
        <w:rPr>
          <w:rFonts w:ascii="宋体" w:hAnsi="宋体" w:cs="宋体" w:hint="eastAsia"/>
          <w:sz w:val="24"/>
          <w:szCs w:val="24"/>
        </w:rPr>
        <w:t>：原则上，成对或同时加工的</w:t>
      </w:r>
      <w:proofErr w:type="gramStart"/>
      <w:r>
        <w:rPr>
          <w:rFonts w:ascii="宋体" w:hAnsi="宋体" w:cs="宋体" w:hint="eastAsia"/>
          <w:sz w:val="24"/>
          <w:szCs w:val="24"/>
        </w:rPr>
        <w:t>对称件左</w:t>
      </w:r>
      <w:proofErr w:type="gramEnd"/>
      <w:r>
        <w:rPr>
          <w:rFonts w:ascii="宋体" w:hAnsi="宋体" w:cs="宋体" w:hint="eastAsia"/>
          <w:sz w:val="24"/>
          <w:szCs w:val="24"/>
        </w:rPr>
        <w:t>/</w:t>
      </w:r>
      <w:r>
        <w:rPr>
          <w:rFonts w:ascii="宋体" w:hAnsi="宋体" w:cs="宋体" w:hint="eastAsia"/>
          <w:sz w:val="24"/>
          <w:szCs w:val="24"/>
        </w:rPr>
        <w:t>右件可编写一份工艺规程；</w:t>
      </w:r>
    </w:p>
    <w:p w14:paraId="7B31B596" w14:textId="77777777" w:rsidR="00D93947" w:rsidRDefault="00780E08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ascii="Times New Roman" w:hAnsi="宋体" w:hint="eastAsia"/>
          <w:sz w:val="24"/>
          <w:szCs w:val="24"/>
        </w:rPr>
        <w:t>Note</w:t>
      </w:r>
      <w:r>
        <w:rPr>
          <w:rFonts w:ascii="Times New Roman" w:hAnsi="宋体" w:hint="eastAsia"/>
          <w:sz w:val="24"/>
          <w:szCs w:val="24"/>
        </w:rPr>
        <w:t xml:space="preserve"> 4: In principle, a process specification can be prepared for left/right parts of symmetrical parts processed in pairs or simultaneously;</w:t>
      </w:r>
    </w:p>
    <w:p w14:paraId="269A596B" w14:textId="77777777" w:rsidR="00D93947" w:rsidRDefault="00780E08">
      <w:pPr>
        <w:tabs>
          <w:tab w:val="left" w:pos="6300"/>
        </w:tabs>
        <w:spacing w:line="440" w:lineRule="exact"/>
        <w:ind w:firstLineChars="200" w:firstLine="480"/>
        <w:rPr>
          <w:rFonts w:ascii="宋体" w:hAnsi="宋体" w:cs="宋体"/>
          <w:sz w:val="24"/>
          <w:szCs w:val="24"/>
        </w:rPr>
      </w:pPr>
      <w:bookmarkStart w:id="1" w:name="OLE_LINK1"/>
      <w:r>
        <w:rPr>
          <w:rFonts w:ascii="宋体" w:hAnsi="宋体" w:cs="宋体" w:hint="eastAsia"/>
          <w:sz w:val="24"/>
          <w:szCs w:val="24"/>
        </w:rPr>
        <w:t>注</w:t>
      </w:r>
      <w:r>
        <w:rPr>
          <w:rFonts w:ascii="宋体" w:hAnsi="宋体" w:cs="宋体" w:hint="eastAsia"/>
          <w:sz w:val="24"/>
          <w:szCs w:val="24"/>
        </w:rPr>
        <w:t xml:space="preserve"> 5</w:t>
      </w:r>
      <w:r>
        <w:rPr>
          <w:rFonts w:ascii="宋体" w:hAnsi="宋体" w:cs="宋体" w:hint="eastAsia"/>
          <w:sz w:val="24"/>
          <w:szCs w:val="24"/>
        </w:rPr>
        <w:t>：工艺件按客户文件要求规则加前缀或后缀，如无特殊要求在原图号前加“</w:t>
      </w:r>
      <w:r>
        <w:rPr>
          <w:rFonts w:ascii="宋体" w:hAnsi="宋体" w:cs="宋体" w:hint="eastAsia"/>
          <w:sz w:val="24"/>
          <w:szCs w:val="24"/>
        </w:rPr>
        <w:t>9</w:t>
      </w:r>
      <w:r>
        <w:rPr>
          <w:rFonts w:ascii="宋体" w:hAnsi="宋体" w:cs="宋体" w:hint="eastAsia"/>
          <w:sz w:val="24"/>
          <w:szCs w:val="24"/>
        </w:rPr>
        <w:t>”；</w:t>
      </w:r>
    </w:p>
    <w:bookmarkEnd w:id="1"/>
    <w:p w14:paraId="40837943" w14:textId="77777777" w:rsidR="00D93947" w:rsidRDefault="00780E08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ascii="Times New Roman" w:hAnsi="宋体" w:hint="eastAsia"/>
          <w:sz w:val="24"/>
          <w:szCs w:val="24"/>
        </w:rPr>
        <w:t xml:space="preserve"> Note 5: Process parts shall be prefixed or suffixed according to customer doc</w:t>
      </w:r>
      <w:r>
        <w:rPr>
          <w:rFonts w:ascii="Times New Roman" w:hAnsi="宋体" w:hint="eastAsia"/>
          <w:sz w:val="24"/>
          <w:szCs w:val="24"/>
        </w:rPr>
        <w:t>ument requirements. If there is no special requirement, "9" shall be added before the original drawing number;</w:t>
      </w:r>
    </w:p>
    <w:p w14:paraId="6CF7BDF9" w14:textId="77777777" w:rsidR="00D93947" w:rsidRDefault="00780E08">
      <w:pPr>
        <w:tabs>
          <w:tab w:val="left" w:pos="6300"/>
        </w:tabs>
        <w:spacing w:line="440" w:lineRule="exact"/>
        <w:ind w:firstLineChars="200"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注</w:t>
      </w:r>
      <w:r>
        <w:rPr>
          <w:rFonts w:ascii="宋体" w:hAnsi="宋体" w:cs="宋体" w:hint="eastAsia"/>
          <w:sz w:val="24"/>
          <w:szCs w:val="24"/>
        </w:rPr>
        <w:t xml:space="preserve"> 6</w:t>
      </w:r>
      <w:r>
        <w:rPr>
          <w:rFonts w:ascii="宋体" w:hAnsi="宋体" w:cs="宋体" w:hint="eastAsia"/>
          <w:sz w:val="24"/>
          <w:szCs w:val="24"/>
        </w:rPr>
        <w:t>：随机工件在原编号前加“</w:t>
      </w:r>
      <w:r>
        <w:rPr>
          <w:rFonts w:ascii="宋体" w:hAnsi="宋体" w:cs="宋体" w:hint="eastAsia"/>
          <w:sz w:val="24"/>
          <w:szCs w:val="24"/>
        </w:rPr>
        <w:t>SJGJ</w:t>
      </w:r>
      <w:r>
        <w:rPr>
          <w:rFonts w:ascii="宋体" w:hAnsi="宋体" w:cs="宋体" w:hint="eastAsia"/>
          <w:sz w:val="24"/>
          <w:szCs w:val="24"/>
        </w:rPr>
        <w:t>”。</w:t>
      </w:r>
    </w:p>
    <w:p w14:paraId="1386EAA6" w14:textId="77777777" w:rsidR="00D93947" w:rsidRDefault="00780E08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ascii="Times New Roman" w:hAnsi="宋体" w:hint="eastAsia"/>
          <w:sz w:val="24"/>
          <w:szCs w:val="24"/>
        </w:rPr>
        <w:lastRenderedPageBreak/>
        <w:t>Note 6: "SJGJ" is added before the original number of the random workpiece.</w:t>
      </w:r>
    </w:p>
    <w:p w14:paraId="558A82A8" w14:textId="77777777" w:rsidR="00D93947" w:rsidRDefault="00780E08">
      <w:pPr>
        <w:tabs>
          <w:tab w:val="left" w:pos="6300"/>
        </w:tabs>
        <w:spacing w:line="440" w:lineRule="exact"/>
        <w:ind w:leftChars="228" w:left="1199" w:hangingChars="300" w:hanging="7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注</w:t>
      </w:r>
      <w:r>
        <w:rPr>
          <w:rFonts w:ascii="宋体" w:hAnsi="宋体" w:cs="宋体" w:hint="eastAsia"/>
          <w:sz w:val="24"/>
          <w:szCs w:val="24"/>
        </w:rPr>
        <w:t xml:space="preserve"> 7</w:t>
      </w:r>
      <w:r>
        <w:rPr>
          <w:rFonts w:ascii="宋体" w:hAnsi="宋体" w:cs="宋体" w:hint="eastAsia"/>
          <w:sz w:val="24"/>
          <w:szCs w:val="24"/>
        </w:rPr>
        <w:t>：评审认证件命名方式前加</w:t>
      </w:r>
      <w:r>
        <w:rPr>
          <w:rFonts w:ascii="宋体" w:hAnsi="宋体" w:cs="宋体" w:hint="eastAsia"/>
          <w:sz w:val="24"/>
          <w:szCs w:val="24"/>
        </w:rPr>
        <w:t xml:space="preserve"> RZJ-</w:t>
      </w:r>
      <w:r>
        <w:rPr>
          <w:rFonts w:ascii="宋体" w:hAnsi="宋体" w:cs="宋体" w:hint="eastAsia"/>
          <w:sz w:val="24"/>
          <w:szCs w:val="24"/>
        </w:rPr>
        <w:t>，复验件命名方式前加</w:t>
      </w:r>
      <w:r>
        <w:rPr>
          <w:rFonts w:ascii="宋体" w:hAnsi="宋体" w:cs="宋体" w:hint="eastAsia"/>
          <w:sz w:val="24"/>
          <w:szCs w:val="24"/>
        </w:rPr>
        <w:t xml:space="preserve"> FYJ-</w:t>
      </w:r>
      <w:r>
        <w:rPr>
          <w:rFonts w:ascii="宋体" w:hAnsi="宋体" w:cs="宋体" w:hint="eastAsia"/>
          <w:sz w:val="24"/>
          <w:szCs w:val="24"/>
        </w:rPr>
        <w:t>。如</w:t>
      </w:r>
      <w:r>
        <w:rPr>
          <w:rFonts w:ascii="宋体" w:hAnsi="宋体" w:cs="宋体" w:hint="eastAsia"/>
          <w:sz w:val="24"/>
          <w:szCs w:val="24"/>
        </w:rPr>
        <w:t xml:space="preserve"> BAC5317-2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 w:hint="eastAsia"/>
          <w:sz w:val="24"/>
          <w:szCs w:val="24"/>
        </w:rPr>
        <w:t>平板认证件</w:t>
      </w:r>
      <w:r>
        <w:rPr>
          <w:rFonts w:ascii="宋体" w:hAnsi="宋体" w:cs="宋体" w:hint="eastAsia"/>
          <w:sz w:val="24"/>
          <w:szCs w:val="24"/>
        </w:rPr>
        <w:t xml:space="preserve"> P-RZJ-2- 1 </w:t>
      </w:r>
      <w:r>
        <w:rPr>
          <w:rFonts w:ascii="宋体" w:hAnsi="宋体" w:cs="宋体" w:hint="eastAsia"/>
          <w:sz w:val="24"/>
          <w:szCs w:val="24"/>
        </w:rPr>
        <w:t>，</w:t>
      </w:r>
      <w:r>
        <w:rPr>
          <w:rFonts w:ascii="宋体" w:hAnsi="宋体" w:cs="宋体" w:hint="eastAsia"/>
          <w:sz w:val="24"/>
          <w:szCs w:val="24"/>
        </w:rPr>
        <w:t xml:space="preserve">BMS8- 145 TYPE 1 </w:t>
      </w:r>
      <w:r>
        <w:rPr>
          <w:rFonts w:ascii="宋体" w:hAnsi="宋体" w:cs="宋体" w:hint="eastAsia"/>
          <w:sz w:val="24"/>
          <w:szCs w:val="24"/>
        </w:rPr>
        <w:t>复验件</w:t>
      </w:r>
      <w:r>
        <w:rPr>
          <w:rFonts w:ascii="宋体" w:hAnsi="宋体" w:cs="宋体" w:hint="eastAsia"/>
          <w:sz w:val="24"/>
          <w:szCs w:val="24"/>
        </w:rPr>
        <w:t xml:space="preserve"> P-FYJ-8- 145- </w:t>
      </w:r>
      <w:r>
        <w:rPr>
          <w:rFonts w:ascii="宋体" w:hAnsi="宋体" w:cs="宋体" w:hint="eastAsia"/>
          <w:sz w:val="24"/>
          <w:szCs w:val="24"/>
        </w:rPr>
        <w:t>Ⅰ。</w:t>
      </w:r>
    </w:p>
    <w:p w14:paraId="23198D68" w14:textId="77777777" w:rsidR="00D93947" w:rsidRDefault="00780E08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ascii="Times New Roman" w:hAnsi="宋体" w:hint="eastAsia"/>
          <w:sz w:val="24"/>
          <w:szCs w:val="24"/>
        </w:rPr>
        <w:t xml:space="preserve">Note 7: Add RZJ- before the naming method of the reviewed and certified </w:t>
      </w:r>
      <w:proofErr w:type="gramStart"/>
      <w:r>
        <w:rPr>
          <w:rFonts w:ascii="Times New Roman" w:hAnsi="宋体" w:hint="eastAsia"/>
          <w:sz w:val="24"/>
          <w:szCs w:val="24"/>
        </w:rPr>
        <w:t>parts, and</w:t>
      </w:r>
      <w:proofErr w:type="gramEnd"/>
      <w:r>
        <w:rPr>
          <w:rFonts w:ascii="Times New Roman" w:hAnsi="宋体" w:hint="eastAsia"/>
          <w:sz w:val="24"/>
          <w:szCs w:val="24"/>
        </w:rPr>
        <w:t xml:space="preserve"> add FYJ- before the naming method of the </w:t>
      </w:r>
      <w:proofErr w:type="spellStart"/>
      <w:r>
        <w:rPr>
          <w:rFonts w:ascii="Times New Roman" w:hAnsi="宋体" w:hint="eastAsia"/>
          <w:sz w:val="24"/>
          <w:szCs w:val="24"/>
        </w:rPr>
        <w:t>reinspected</w:t>
      </w:r>
      <w:proofErr w:type="spellEnd"/>
      <w:r>
        <w:rPr>
          <w:rFonts w:ascii="Times New Roman" w:hAnsi="宋体" w:hint="eastAsia"/>
          <w:sz w:val="24"/>
          <w:szCs w:val="24"/>
        </w:rPr>
        <w:t xml:space="preserve"> parts.</w:t>
      </w:r>
      <w:r>
        <w:rPr>
          <w:rFonts w:ascii="Times New Roman" w:hAnsi="宋体"/>
          <w:sz w:val="24"/>
          <w:szCs w:val="24"/>
        </w:rPr>
        <w:t xml:space="preserve"> Such as BAC5317-2 plate certification P-RZJ-2-1, BMS8-14</w:t>
      </w:r>
      <w:r>
        <w:rPr>
          <w:rFonts w:ascii="Times New Roman" w:hAnsi="宋体"/>
          <w:sz w:val="24"/>
          <w:szCs w:val="24"/>
        </w:rPr>
        <w:t>5 TYPE 1 reinspection P-FYJ-8-145-</w:t>
      </w:r>
      <w:r>
        <w:rPr>
          <w:rFonts w:ascii="Times New Roman" w:hAnsi="宋体"/>
          <w:sz w:val="24"/>
          <w:szCs w:val="24"/>
        </w:rPr>
        <w:t>Ⅰ</w:t>
      </w:r>
      <w:r>
        <w:rPr>
          <w:rFonts w:ascii="Times New Roman" w:hAnsi="宋体"/>
          <w:sz w:val="24"/>
          <w:szCs w:val="24"/>
        </w:rPr>
        <w:t>.</w:t>
      </w:r>
    </w:p>
    <w:p w14:paraId="6553FC69" w14:textId="77777777" w:rsidR="00D93947" w:rsidRDefault="00780E08">
      <w:pPr>
        <w:tabs>
          <w:tab w:val="left" w:pos="6300"/>
        </w:tabs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(3) </w:t>
      </w:r>
      <w:r>
        <w:rPr>
          <w:rFonts w:ascii="Times New Roman" w:hAnsi="Times New Roman"/>
          <w:sz w:val="28"/>
          <w:szCs w:val="28"/>
        </w:rPr>
        <w:t>：输入工艺规程的版次，按</w:t>
      </w:r>
      <w:r>
        <w:rPr>
          <w:rFonts w:ascii="Times New Roman" w:hAnsi="Times New Roman"/>
          <w:sz w:val="28"/>
          <w:szCs w:val="28"/>
        </w:rPr>
        <w:t xml:space="preserve"> NEW </w:t>
      </w:r>
      <w:r>
        <w:rPr>
          <w:rFonts w:ascii="Times New Roman" w:hAnsi="Times New Roman"/>
          <w:sz w:val="28"/>
          <w:szCs w:val="28"/>
        </w:rPr>
        <w:t>，</w:t>
      </w:r>
      <w:r>
        <w:rPr>
          <w:rFonts w:ascii="Times New Roman" w:hAnsi="Times New Roman"/>
          <w:sz w:val="28"/>
          <w:szCs w:val="28"/>
        </w:rPr>
        <w:t>A,B,C……</w:t>
      </w:r>
      <w:r>
        <w:rPr>
          <w:rFonts w:ascii="Times New Roman" w:hAnsi="Times New Roman"/>
          <w:sz w:val="28"/>
          <w:szCs w:val="28"/>
        </w:rPr>
        <w:t>顺序依次递增，其中封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面及首页的版次为本份工艺规程版次。</w:t>
      </w:r>
    </w:p>
    <w:p w14:paraId="3C24CEF7" w14:textId="77777777" w:rsidR="00D93947" w:rsidRDefault="00780E08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ascii="Times New Roman" w:hAnsi="宋体" w:hint="eastAsia"/>
          <w:sz w:val="24"/>
          <w:szCs w:val="24"/>
        </w:rPr>
        <w:t xml:space="preserve">Enter the format of process procedures, press NEW, </w:t>
      </w:r>
      <w:proofErr w:type="gramStart"/>
      <w:r>
        <w:rPr>
          <w:rFonts w:ascii="Times New Roman" w:hAnsi="宋体" w:hint="eastAsia"/>
          <w:sz w:val="24"/>
          <w:szCs w:val="24"/>
        </w:rPr>
        <w:t>A,B</w:t>
      </w:r>
      <w:proofErr w:type="gramEnd"/>
      <w:r>
        <w:rPr>
          <w:rFonts w:ascii="Times New Roman" w:hAnsi="宋体" w:hint="eastAsia"/>
          <w:sz w:val="24"/>
          <w:szCs w:val="24"/>
        </w:rPr>
        <w:t>,C......</w:t>
      </w:r>
      <w:r>
        <w:rPr>
          <w:rFonts w:ascii="Times New Roman" w:hAnsi="宋体"/>
          <w:sz w:val="24"/>
          <w:szCs w:val="24"/>
        </w:rPr>
        <w:t xml:space="preserve"> The order increases successively, among which the printing of the cover and the front page is the </w:t>
      </w:r>
      <w:r>
        <w:rPr>
          <w:rFonts w:ascii="Times New Roman" w:hAnsi="宋体"/>
          <w:sz w:val="24"/>
          <w:szCs w:val="24"/>
        </w:rPr>
        <w:t>printing of this process regulation.</w:t>
      </w:r>
    </w:p>
    <w:p w14:paraId="12FA20BE" w14:textId="77777777" w:rsidR="00D93947" w:rsidRDefault="00780E08">
      <w:pPr>
        <w:tabs>
          <w:tab w:val="left" w:pos="6300"/>
        </w:tabs>
        <w:spacing w:line="440" w:lineRule="exact"/>
        <w:ind w:firstLineChars="200"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注：返工</w:t>
      </w:r>
      <w:r>
        <w:rPr>
          <w:rFonts w:ascii="宋体" w:hAnsi="宋体" w:cs="宋体" w:hint="eastAsia"/>
          <w:sz w:val="24"/>
          <w:szCs w:val="24"/>
        </w:rPr>
        <w:t>/</w:t>
      </w:r>
      <w:r>
        <w:rPr>
          <w:rFonts w:ascii="宋体" w:hAnsi="宋体" w:cs="宋体" w:hint="eastAsia"/>
          <w:sz w:val="24"/>
          <w:szCs w:val="24"/>
        </w:rPr>
        <w:t>返修工艺规程不设版次。</w:t>
      </w:r>
    </w:p>
    <w:p w14:paraId="4E13156C" w14:textId="77777777" w:rsidR="00D93947" w:rsidRDefault="00780E08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ascii="Times New Roman" w:hAnsi="宋体" w:hint="eastAsia"/>
          <w:sz w:val="24"/>
          <w:szCs w:val="24"/>
        </w:rPr>
        <w:t>Note: There are no editions of the rework/repair process procedures.</w:t>
      </w:r>
    </w:p>
    <w:p w14:paraId="10FDC147" w14:textId="77777777" w:rsidR="00D93947" w:rsidRDefault="00780E08">
      <w:pPr>
        <w:tabs>
          <w:tab w:val="left" w:pos="6300"/>
        </w:tabs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(4)</w:t>
      </w:r>
      <w:r>
        <w:rPr>
          <w:rFonts w:ascii="Times New Roman" w:hAnsi="Times New Roman"/>
          <w:sz w:val="28"/>
          <w:szCs w:val="28"/>
        </w:rPr>
        <w:t>：输入加工的零</w:t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>组件名称，通用工艺规程填写通用</w:t>
      </w:r>
      <w:r>
        <w:rPr>
          <w:rFonts w:ascii="Times New Roman" w:hAnsi="Times New Roman" w:hint="eastAsia"/>
          <w:sz w:val="28"/>
          <w:szCs w:val="28"/>
        </w:rPr>
        <w:t>。</w:t>
      </w:r>
    </w:p>
    <w:p w14:paraId="7F9CFD5A" w14:textId="77777777" w:rsidR="00D93947" w:rsidRDefault="00780E08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ascii="Times New Roman" w:hAnsi="宋体" w:hint="eastAsia"/>
          <w:sz w:val="24"/>
          <w:szCs w:val="24"/>
        </w:rPr>
        <w:t xml:space="preserve">Enter the name of the zero/component of the </w:t>
      </w:r>
      <w:proofErr w:type="gramStart"/>
      <w:r>
        <w:rPr>
          <w:rFonts w:ascii="Times New Roman" w:hAnsi="宋体" w:hint="eastAsia"/>
          <w:sz w:val="24"/>
          <w:szCs w:val="24"/>
        </w:rPr>
        <w:t>processing, and</w:t>
      </w:r>
      <w:proofErr w:type="gramEnd"/>
      <w:r>
        <w:rPr>
          <w:rFonts w:ascii="Times New Roman" w:hAnsi="宋体" w:hint="eastAsia"/>
          <w:sz w:val="24"/>
          <w:szCs w:val="24"/>
        </w:rPr>
        <w:t xml:space="preserve"> fill in the general process specification.</w:t>
      </w:r>
    </w:p>
    <w:p w14:paraId="4B9D0F63" w14:textId="77777777" w:rsidR="00D93947" w:rsidRDefault="00780E08">
      <w:pPr>
        <w:tabs>
          <w:tab w:val="left" w:pos="6300"/>
        </w:tabs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(5)</w:t>
      </w:r>
      <w:r>
        <w:rPr>
          <w:rFonts w:ascii="Times New Roman" w:hAnsi="Times New Roman"/>
          <w:sz w:val="28"/>
          <w:szCs w:val="28"/>
        </w:rPr>
        <w:t>：输入加工的零</w:t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>组件图号，如</w:t>
      </w:r>
      <w:r>
        <w:rPr>
          <w:rFonts w:ascii="Times New Roman" w:hAnsi="Times New Roman"/>
          <w:sz w:val="28"/>
          <w:szCs w:val="28"/>
        </w:rPr>
        <w:t xml:space="preserve"> 187W3300-301</w:t>
      </w:r>
      <w:r>
        <w:rPr>
          <w:rFonts w:ascii="Times New Roman" w:hAnsi="Times New Roman"/>
          <w:sz w:val="28"/>
          <w:szCs w:val="28"/>
        </w:rPr>
        <w:t>。</w:t>
      </w:r>
    </w:p>
    <w:p w14:paraId="0E07A666" w14:textId="77777777" w:rsidR="00D93947" w:rsidRDefault="00780E08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ascii="Times New Roman" w:hAnsi="宋体" w:hint="eastAsia"/>
          <w:sz w:val="24"/>
          <w:szCs w:val="24"/>
        </w:rPr>
        <w:t>Enter the machined zero/component diagram number, such as 187W3300-301.</w:t>
      </w:r>
    </w:p>
    <w:p w14:paraId="0CCD8B45" w14:textId="77777777" w:rsidR="00D93947" w:rsidRDefault="00780E08">
      <w:pPr>
        <w:tabs>
          <w:tab w:val="left" w:pos="6300"/>
        </w:tabs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(6)</w:t>
      </w:r>
      <w:r>
        <w:rPr>
          <w:rFonts w:ascii="Times New Roman" w:hAnsi="Times New Roman"/>
          <w:sz w:val="28"/>
          <w:szCs w:val="28"/>
        </w:rPr>
        <w:t>：输入本工艺规程所对应工序的名称，如铺叠、固化。</w:t>
      </w:r>
    </w:p>
    <w:p w14:paraId="786205BD" w14:textId="77777777" w:rsidR="00D93947" w:rsidRDefault="00780E08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ascii="Times New Roman" w:hAnsi="宋体" w:hint="eastAsia"/>
          <w:sz w:val="24"/>
          <w:szCs w:val="24"/>
        </w:rPr>
        <w:t>Enter the name of the corresponding process, such as layering and curing.</w:t>
      </w:r>
    </w:p>
    <w:p w14:paraId="717AFD78" w14:textId="77777777" w:rsidR="00D93947" w:rsidRDefault="00780E08">
      <w:pPr>
        <w:tabs>
          <w:tab w:val="left" w:pos="6300"/>
        </w:tabs>
        <w:spacing w:line="440" w:lineRule="exact"/>
        <w:ind w:firstLineChars="200" w:firstLine="560"/>
      </w:pPr>
      <w:r>
        <w:rPr>
          <w:rFonts w:ascii="Times New Roman" w:hAnsi="Times New Roman"/>
          <w:sz w:val="28"/>
          <w:szCs w:val="28"/>
        </w:rPr>
        <w:t>(7)</w:t>
      </w:r>
      <w:r>
        <w:rPr>
          <w:rFonts w:ascii="Times New Roman" w:hAnsi="Times New Roman"/>
          <w:sz w:val="28"/>
          <w:szCs w:val="28"/>
        </w:rPr>
        <w:t>：输入本版次工艺规程所适用的批</w:t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>架次。</w:t>
      </w:r>
    </w:p>
    <w:p w14:paraId="7D9C39E3" w14:textId="77777777" w:rsidR="00D93947" w:rsidRDefault="00780E08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ascii="Times New Roman" w:hAnsi="宋体" w:hint="eastAsia"/>
          <w:sz w:val="24"/>
          <w:szCs w:val="24"/>
        </w:rPr>
        <w:t>Enter the batch/sortie appl</w:t>
      </w:r>
      <w:r>
        <w:rPr>
          <w:rFonts w:ascii="Times New Roman" w:hAnsi="宋体" w:hint="eastAsia"/>
          <w:sz w:val="24"/>
          <w:szCs w:val="24"/>
        </w:rPr>
        <w:t>icable to this process specification.</w:t>
      </w:r>
    </w:p>
    <w:p w14:paraId="3D3384B7" w14:textId="77777777" w:rsidR="00D93947" w:rsidRDefault="00780E08">
      <w:pPr>
        <w:tabs>
          <w:tab w:val="left" w:pos="6300"/>
        </w:tabs>
        <w:spacing w:line="440" w:lineRule="exact"/>
        <w:ind w:firstLineChars="200" w:firstLine="560"/>
        <w:rPr>
          <w:rFonts w:ascii="Times New Roman" w:hAnsi="宋体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>(8)</w:t>
      </w:r>
      <w:r>
        <w:rPr>
          <w:rFonts w:ascii="Times New Roman" w:hAnsi="Times New Roman"/>
          <w:sz w:val="28"/>
          <w:szCs w:val="28"/>
        </w:rPr>
        <w:t>：输入零</w:t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>组件的工程图纸号</w:t>
      </w:r>
      <w:r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对以数模定义的零</w:t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>组件填写数模号</w:t>
      </w:r>
      <w:r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。</w:t>
      </w:r>
    </w:p>
    <w:p w14:paraId="5F2E52B1" w14:textId="77777777" w:rsidR="00D93947" w:rsidRDefault="00780E08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ascii="Times New Roman" w:hAnsi="宋体" w:hint="eastAsia"/>
          <w:sz w:val="24"/>
          <w:szCs w:val="24"/>
        </w:rPr>
        <w:t>Enter the engineering drawing number of the zero/component (for the zero/component defined in modulus).</w:t>
      </w:r>
    </w:p>
    <w:p w14:paraId="08B8C742" w14:textId="77777777" w:rsidR="00D93947" w:rsidRDefault="00780E08">
      <w:pPr>
        <w:tabs>
          <w:tab w:val="left" w:pos="6300"/>
        </w:tabs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(9) </w:t>
      </w:r>
      <w:r>
        <w:rPr>
          <w:rFonts w:ascii="Times New Roman" w:hAnsi="Times New Roman"/>
          <w:sz w:val="28"/>
          <w:szCs w:val="28"/>
        </w:rPr>
        <w:t>：输入加工本零</w:t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>组件所使用的图纸页次，以数模定义的零</w:t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>组件填写</w:t>
      </w:r>
    </w:p>
    <w:p w14:paraId="6A24193F" w14:textId="77777777" w:rsidR="00D93947" w:rsidRDefault="00780E08">
      <w:pPr>
        <w:tabs>
          <w:tab w:val="left" w:pos="6300"/>
        </w:tabs>
        <w:spacing w:line="440" w:lineRule="exact"/>
        <w:ind w:firstLineChars="200" w:firstLine="560"/>
        <w:rPr>
          <w:rFonts w:ascii="Times New Roman" w:hAnsi="宋体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>N/A</w:t>
      </w:r>
      <w:r>
        <w:rPr>
          <w:rFonts w:ascii="Times New Roman" w:hAnsi="Times New Roman"/>
          <w:sz w:val="28"/>
          <w:szCs w:val="28"/>
        </w:rPr>
        <w:t>。</w:t>
      </w:r>
    </w:p>
    <w:p w14:paraId="77A7AC2E" w14:textId="77777777" w:rsidR="00D93947" w:rsidRDefault="00780E08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ascii="Times New Roman" w:hAnsi="宋体"/>
          <w:sz w:val="24"/>
          <w:szCs w:val="24"/>
        </w:rPr>
        <w:t xml:space="preserve">Enter the page number of the drawing </w:t>
      </w:r>
      <w:r>
        <w:rPr>
          <w:rFonts w:ascii="Times New Roman" w:hAnsi="宋体"/>
          <w:sz w:val="24"/>
          <w:szCs w:val="24"/>
        </w:rPr>
        <w:t>used to process this zero/component in the form of the zero/component defined by the digital model N/A.</w:t>
      </w:r>
    </w:p>
    <w:p w14:paraId="5BDC1B87" w14:textId="77777777" w:rsidR="00D93947" w:rsidRDefault="00780E08">
      <w:pPr>
        <w:tabs>
          <w:tab w:val="left" w:pos="6300"/>
        </w:tabs>
        <w:spacing w:line="440" w:lineRule="exact"/>
        <w:ind w:firstLineChars="200" w:firstLine="560"/>
        <w:rPr>
          <w:rFonts w:ascii="Times New Roman" w:hAnsi="宋体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>(10)</w:t>
      </w:r>
      <w:r>
        <w:rPr>
          <w:rFonts w:ascii="Times New Roman" w:hAnsi="Times New Roman"/>
          <w:sz w:val="28"/>
          <w:szCs w:val="28"/>
        </w:rPr>
        <w:t>：输入加工本零</w:t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>组件使用的图纸页次</w:t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>数模所对应的最新版次。</w:t>
      </w:r>
    </w:p>
    <w:p w14:paraId="0F926DC0" w14:textId="77777777" w:rsidR="00D93947" w:rsidRDefault="00780E08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ascii="Times New Roman" w:hAnsi="宋体" w:hint="eastAsia"/>
          <w:sz w:val="24"/>
          <w:szCs w:val="24"/>
        </w:rPr>
        <w:t>Enter the latest edition corresponding to the page number/number model of the drawing used in processing this part/com</w:t>
      </w:r>
      <w:r>
        <w:rPr>
          <w:rFonts w:ascii="Times New Roman" w:hAnsi="宋体" w:hint="eastAsia"/>
          <w:sz w:val="24"/>
          <w:szCs w:val="24"/>
        </w:rPr>
        <w:t>ponent.</w:t>
      </w:r>
    </w:p>
    <w:p w14:paraId="36BE7D5A" w14:textId="77777777" w:rsidR="00D93947" w:rsidRDefault="00780E08">
      <w:pPr>
        <w:tabs>
          <w:tab w:val="left" w:pos="6300"/>
        </w:tabs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(11) </w:t>
      </w:r>
      <w:r>
        <w:rPr>
          <w:rFonts w:ascii="Times New Roman" w:hAnsi="Times New Roman"/>
          <w:sz w:val="28"/>
          <w:szCs w:val="28"/>
        </w:rPr>
        <w:t>：输入零件表的英文缩写字母以及图号，如</w:t>
      </w:r>
      <w:r>
        <w:rPr>
          <w:rFonts w:ascii="Times New Roman" w:hAnsi="Times New Roman"/>
          <w:sz w:val="28"/>
          <w:szCs w:val="28"/>
        </w:rPr>
        <w:t xml:space="preserve"> PL148A2281-8 </w:t>
      </w:r>
      <w:r>
        <w:rPr>
          <w:rFonts w:ascii="Times New Roman" w:hAnsi="Times New Roman"/>
          <w:sz w:val="28"/>
          <w:szCs w:val="28"/>
        </w:rPr>
        <w:t>，</w:t>
      </w:r>
      <w:r>
        <w:rPr>
          <w:rFonts w:ascii="Times New Roman" w:hAnsi="Times New Roman"/>
          <w:sz w:val="28"/>
          <w:szCs w:val="28"/>
        </w:rPr>
        <w:t>RMPL</w:t>
      </w:r>
      <w:r>
        <w:rPr>
          <w:rFonts w:ascii="Times New Roman" w:hAnsi="Times New Roman"/>
          <w:sz w:val="28"/>
          <w:szCs w:val="28"/>
        </w:rPr>
        <w:t>，</w:t>
      </w:r>
      <w:r>
        <w:rPr>
          <w:rFonts w:ascii="Times New Roman" w:hAnsi="Times New Roman"/>
          <w:sz w:val="28"/>
          <w:szCs w:val="28"/>
        </w:rPr>
        <w:t xml:space="preserve"> PSDL </w:t>
      </w:r>
      <w:r>
        <w:rPr>
          <w:rFonts w:ascii="Times New Roman" w:hAnsi="Times New Roman"/>
          <w:sz w:val="28"/>
          <w:szCs w:val="28"/>
        </w:rPr>
        <w:t>等。</w:t>
      </w:r>
    </w:p>
    <w:p w14:paraId="0B1BDBE8" w14:textId="77777777" w:rsidR="00D93947" w:rsidRDefault="00D93947">
      <w:pPr>
        <w:spacing w:line="440" w:lineRule="exact"/>
        <w:jc w:val="left"/>
        <w:rPr>
          <w:rFonts w:ascii="Times New Roman" w:hAnsi="宋体"/>
          <w:sz w:val="24"/>
          <w:szCs w:val="24"/>
        </w:rPr>
        <w:sectPr w:rsidR="00D93947">
          <w:footerReference w:type="default" r:id="rId11"/>
          <w:pgSz w:w="11906" w:h="16839"/>
          <w:pgMar w:top="1061" w:right="850" w:bottom="949" w:left="1426" w:header="0" w:footer="786" w:gutter="0"/>
          <w:cols w:space="720"/>
        </w:sectPr>
      </w:pPr>
    </w:p>
    <w:p w14:paraId="2CC4AB07" w14:textId="77777777" w:rsidR="00D93947" w:rsidRDefault="00780E08">
      <w:pPr>
        <w:spacing w:line="440" w:lineRule="exact"/>
        <w:ind w:leftChars="342" w:left="718"/>
        <w:jc w:val="left"/>
        <w:rPr>
          <w:rFonts w:ascii="Times New Roman" w:hAnsi="宋体"/>
          <w:sz w:val="24"/>
          <w:szCs w:val="24"/>
        </w:rPr>
      </w:pPr>
      <w:r>
        <w:rPr>
          <w:rFonts w:ascii="Times New Roman" w:hAnsi="宋体" w:hint="eastAsia"/>
          <w:sz w:val="24"/>
          <w:szCs w:val="24"/>
        </w:rPr>
        <w:lastRenderedPageBreak/>
        <w:t>Enter the abbreviations and drawing numbers of the parts list, such as PL148A2281-8, RMPL, PSDL, etc.</w:t>
      </w:r>
    </w:p>
    <w:p w14:paraId="706C34DC" w14:textId="77777777" w:rsidR="00D93947" w:rsidRDefault="00780E08">
      <w:pPr>
        <w:tabs>
          <w:tab w:val="left" w:pos="6300"/>
        </w:tabs>
        <w:spacing w:line="440" w:lineRule="exact"/>
        <w:ind w:firstLineChars="400" w:firstLine="1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(12)</w:t>
      </w:r>
      <w:r>
        <w:rPr>
          <w:rFonts w:ascii="Times New Roman" w:hAnsi="Times New Roman"/>
          <w:sz w:val="28"/>
          <w:szCs w:val="28"/>
        </w:rPr>
        <w:t>：输入零件表对应的最新版次。</w:t>
      </w:r>
    </w:p>
    <w:p w14:paraId="000FC4D4" w14:textId="77777777" w:rsidR="00D93947" w:rsidRDefault="00780E08">
      <w:pPr>
        <w:spacing w:line="440" w:lineRule="exact"/>
        <w:ind w:leftChars="342" w:left="718"/>
        <w:jc w:val="left"/>
        <w:rPr>
          <w:rFonts w:ascii="Times New Roman" w:hAnsi="宋体"/>
          <w:sz w:val="24"/>
          <w:szCs w:val="24"/>
        </w:rPr>
      </w:pPr>
      <w:r>
        <w:rPr>
          <w:rFonts w:ascii="Times New Roman" w:hAnsi="宋体" w:hint="eastAsia"/>
          <w:sz w:val="24"/>
          <w:szCs w:val="24"/>
        </w:rPr>
        <w:t>Enter the latest edition corresponding to the part lis</w:t>
      </w:r>
      <w:r>
        <w:rPr>
          <w:rFonts w:ascii="Times New Roman" w:hAnsi="宋体" w:hint="eastAsia"/>
          <w:sz w:val="24"/>
          <w:szCs w:val="24"/>
        </w:rPr>
        <w:t>t.</w:t>
      </w:r>
    </w:p>
    <w:p w14:paraId="419C7465" w14:textId="77777777" w:rsidR="00D93947" w:rsidRDefault="00780E08">
      <w:pPr>
        <w:tabs>
          <w:tab w:val="left" w:pos="6300"/>
        </w:tabs>
        <w:spacing w:line="440" w:lineRule="exact"/>
        <w:ind w:firstLineChars="400" w:firstLine="1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(13)</w:t>
      </w:r>
      <w:r>
        <w:rPr>
          <w:rFonts w:ascii="Times New Roman" w:hAnsi="Times New Roman"/>
          <w:sz w:val="28"/>
          <w:szCs w:val="28"/>
        </w:rPr>
        <w:t>：输入图纸更改单号。</w:t>
      </w:r>
    </w:p>
    <w:p w14:paraId="0A3C502E" w14:textId="77777777" w:rsidR="00D93947" w:rsidRDefault="00780E08">
      <w:pPr>
        <w:spacing w:line="440" w:lineRule="exact"/>
        <w:ind w:leftChars="342" w:left="718"/>
        <w:jc w:val="left"/>
        <w:rPr>
          <w:rFonts w:ascii="Times New Roman" w:hAnsi="宋体"/>
          <w:sz w:val="24"/>
          <w:szCs w:val="24"/>
        </w:rPr>
      </w:pPr>
      <w:r>
        <w:rPr>
          <w:rFonts w:ascii="Times New Roman" w:hAnsi="宋体" w:hint="eastAsia"/>
          <w:sz w:val="24"/>
          <w:szCs w:val="24"/>
        </w:rPr>
        <w:t>Enter the drawing change number.</w:t>
      </w:r>
    </w:p>
    <w:p w14:paraId="0CA8306F" w14:textId="77777777" w:rsidR="00D93947" w:rsidRDefault="00780E08">
      <w:pPr>
        <w:tabs>
          <w:tab w:val="left" w:pos="6300"/>
        </w:tabs>
        <w:spacing w:line="440" w:lineRule="exact"/>
        <w:ind w:firstLineChars="400" w:firstLine="1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(14)</w:t>
      </w:r>
      <w:r>
        <w:rPr>
          <w:rFonts w:ascii="Times New Roman" w:hAnsi="Times New Roman"/>
          <w:sz w:val="28"/>
          <w:szCs w:val="28"/>
        </w:rPr>
        <w:t>：输入对应文件版次。</w:t>
      </w:r>
    </w:p>
    <w:p w14:paraId="6C779599" w14:textId="77777777" w:rsidR="00D93947" w:rsidRDefault="00780E08">
      <w:pPr>
        <w:spacing w:line="440" w:lineRule="exact"/>
        <w:ind w:leftChars="342" w:left="718"/>
        <w:jc w:val="left"/>
        <w:rPr>
          <w:rFonts w:ascii="Times New Roman" w:hAnsi="宋体"/>
          <w:sz w:val="24"/>
          <w:szCs w:val="24"/>
        </w:rPr>
      </w:pPr>
      <w:r>
        <w:rPr>
          <w:rFonts w:ascii="Times New Roman" w:hAnsi="宋体" w:hint="eastAsia"/>
          <w:sz w:val="24"/>
          <w:szCs w:val="24"/>
        </w:rPr>
        <w:t>Enter the corresponding file format.</w:t>
      </w:r>
    </w:p>
    <w:p w14:paraId="01B86542" w14:textId="77777777" w:rsidR="00D93947" w:rsidRDefault="00780E08">
      <w:pPr>
        <w:tabs>
          <w:tab w:val="left" w:pos="6300"/>
        </w:tabs>
        <w:spacing w:line="440" w:lineRule="exact"/>
        <w:ind w:firstLineChars="400" w:firstLine="1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(15)</w:t>
      </w:r>
      <w:r>
        <w:rPr>
          <w:rFonts w:ascii="Times New Roman" w:hAnsi="Times New Roman"/>
          <w:sz w:val="28"/>
          <w:szCs w:val="28"/>
        </w:rPr>
        <w:t>：输入需要分发的单位以及份数。</w:t>
      </w:r>
    </w:p>
    <w:p w14:paraId="062E23E3" w14:textId="77777777" w:rsidR="00D93947" w:rsidRDefault="00780E08">
      <w:pPr>
        <w:spacing w:line="440" w:lineRule="exact"/>
        <w:ind w:leftChars="342" w:left="718"/>
        <w:jc w:val="left"/>
        <w:rPr>
          <w:rFonts w:ascii="Times New Roman" w:hAnsi="宋体"/>
          <w:sz w:val="24"/>
          <w:szCs w:val="24"/>
        </w:rPr>
      </w:pPr>
      <w:r>
        <w:rPr>
          <w:rFonts w:ascii="Times New Roman" w:hAnsi="宋体" w:hint="eastAsia"/>
          <w:sz w:val="24"/>
          <w:szCs w:val="24"/>
        </w:rPr>
        <w:t>Enter the units to be distributed and the number of copies.</w:t>
      </w:r>
    </w:p>
    <w:p w14:paraId="353E21C0" w14:textId="77777777" w:rsidR="00D93947" w:rsidRDefault="00780E08">
      <w:pPr>
        <w:tabs>
          <w:tab w:val="left" w:pos="6300"/>
        </w:tabs>
        <w:spacing w:line="440" w:lineRule="exact"/>
        <w:ind w:firstLineChars="400" w:firstLine="1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(16) ~  (20)</w:t>
      </w:r>
      <w:r>
        <w:rPr>
          <w:rFonts w:ascii="Times New Roman" w:hAnsi="Times New Roman"/>
          <w:sz w:val="28"/>
          <w:szCs w:val="28"/>
        </w:rPr>
        <w:t>：按工艺规程分类审签。</w:t>
      </w:r>
    </w:p>
    <w:p w14:paraId="32195DF9" w14:textId="77777777" w:rsidR="00D93947" w:rsidRDefault="00780E08">
      <w:pPr>
        <w:spacing w:line="440" w:lineRule="exact"/>
        <w:ind w:leftChars="342" w:left="718"/>
        <w:jc w:val="left"/>
        <w:rPr>
          <w:rFonts w:ascii="Times New Roman" w:hAnsi="宋体"/>
          <w:sz w:val="24"/>
          <w:szCs w:val="24"/>
        </w:rPr>
      </w:pPr>
      <w:r>
        <w:rPr>
          <w:rFonts w:ascii="Times New Roman" w:hAnsi="宋体" w:hint="eastAsia"/>
          <w:sz w:val="24"/>
          <w:szCs w:val="24"/>
        </w:rPr>
        <w:t>Review and sign according to process rules.</w:t>
      </w:r>
    </w:p>
    <w:p w14:paraId="60261289" w14:textId="77777777" w:rsidR="00D93947" w:rsidRDefault="00780E08">
      <w:pPr>
        <w:tabs>
          <w:tab w:val="left" w:pos="6300"/>
        </w:tabs>
        <w:spacing w:line="440" w:lineRule="exact"/>
        <w:ind w:firstLineChars="400" w:firstLine="1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(21)</w:t>
      </w:r>
      <w:r>
        <w:rPr>
          <w:rFonts w:ascii="Times New Roman" w:hAnsi="Times New Roman"/>
          <w:sz w:val="28"/>
          <w:szCs w:val="28"/>
        </w:rPr>
        <w:t>：</w:t>
      </w:r>
      <w:r>
        <w:rPr>
          <w:rFonts w:ascii="Times New Roman" w:hAnsi="Times New Roman"/>
          <w:sz w:val="28"/>
          <w:szCs w:val="28"/>
        </w:rPr>
        <w:t>该页页码。</w:t>
      </w:r>
    </w:p>
    <w:p w14:paraId="42FE39B2" w14:textId="77777777" w:rsidR="00D93947" w:rsidRDefault="00780E08">
      <w:pPr>
        <w:spacing w:line="440" w:lineRule="exact"/>
        <w:ind w:leftChars="342" w:left="718"/>
        <w:jc w:val="left"/>
        <w:rPr>
          <w:rFonts w:ascii="Times New Roman" w:hAnsi="宋体"/>
          <w:sz w:val="24"/>
          <w:szCs w:val="24"/>
        </w:rPr>
      </w:pPr>
      <w:r>
        <w:rPr>
          <w:rFonts w:ascii="Times New Roman" w:hAnsi="宋体" w:hint="eastAsia"/>
          <w:sz w:val="24"/>
          <w:szCs w:val="24"/>
        </w:rPr>
        <w:t>The page number of the page.</w:t>
      </w:r>
    </w:p>
    <w:p w14:paraId="0824B49B" w14:textId="77777777" w:rsidR="00D93947" w:rsidRDefault="00780E08">
      <w:pPr>
        <w:tabs>
          <w:tab w:val="left" w:pos="6300"/>
        </w:tabs>
        <w:spacing w:line="440" w:lineRule="exact"/>
        <w:ind w:firstLineChars="400" w:firstLine="1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(22)</w:t>
      </w:r>
      <w:r>
        <w:rPr>
          <w:rFonts w:ascii="Times New Roman" w:hAnsi="Times New Roman"/>
          <w:sz w:val="28"/>
          <w:szCs w:val="28"/>
        </w:rPr>
        <w:t>：工艺规程总页码。</w:t>
      </w:r>
    </w:p>
    <w:p w14:paraId="7EE95D8C" w14:textId="77777777" w:rsidR="00D93947" w:rsidRDefault="00780E08">
      <w:pPr>
        <w:spacing w:line="440" w:lineRule="exact"/>
        <w:ind w:leftChars="342" w:left="718"/>
        <w:jc w:val="left"/>
        <w:rPr>
          <w:rFonts w:ascii="Times New Roman" w:hAnsi="宋体"/>
          <w:sz w:val="24"/>
          <w:szCs w:val="24"/>
        </w:rPr>
      </w:pPr>
      <w:r>
        <w:rPr>
          <w:rFonts w:ascii="Times New Roman" w:hAnsi="宋体" w:hint="eastAsia"/>
          <w:sz w:val="24"/>
          <w:szCs w:val="24"/>
        </w:rPr>
        <w:t>Total page number of process regulation.</w:t>
      </w:r>
    </w:p>
    <w:p w14:paraId="1174C11F" w14:textId="77777777" w:rsidR="00D93947" w:rsidRDefault="00780E08">
      <w:pPr>
        <w:spacing w:line="440" w:lineRule="exact"/>
        <w:ind w:firstLineChars="300" w:firstLine="72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宋体"/>
          <w:sz w:val="24"/>
          <w:szCs w:val="24"/>
        </w:rPr>
        <w:pict w14:anchorId="58268604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208.45pt;margin-top:35.85pt;width:114.75pt;height:0;z-index:251659264;mso-width-relative:page;mso-height-relative:page" o:gfxdata="UEsDBAoAAAAAAIdO4kAAAAAAAAAAAAAAAAAEAAAAZHJzL1BLAwQUAAAACACHTuJAXiEUR9QAAAAJ&#10;AQAADwAAAGRycy9kb3ducmV2LnhtbE2PwU6EMBCG7ya+QzMmXoxbMKSLLGUPJp48iKsPMMAsEOmU&#10;0LLUt7fGgx5n5ss/318eg5nEhRY3WtaQ7hIQxK3tRu41fLw/3+cgnEfucLJMGr7IwbG6viqx6OzG&#10;b3Q5+V7EEHYFahi8nwspXTuQQbezM3G8ne1i0Mdx6WW34BbDzSQfkkRJgyPHDwPO9DRQ+3lajYbw&#10;qtiHOg/NxuuLy+/qgKbW+vYmTQ4gPAX/B8OPflSHKjo1duXOiUlDlqrHiGrYp3sQEVCZykA0vwtZ&#10;lfJ/g+obUEsDBBQAAAAIAIdO4kApKjMw/QEAAO0DAAAOAAAAZHJzL2Uyb0RvYy54bWytU0uOEzEQ&#10;3SNxB8t70kkgfFrpzCJh2CCIBByg4nZ3W/JPLk86uQQXQGIFrBhWs+c0MByDsjuTgWGTBb1wlz/1&#10;qt7z8/xsZzTbyoDK2YpPRmPOpBWuVrat+Lu35w+ecoYRbA3aWVnxvUR+trh/b977Uk5d53QtAyMQ&#10;i2XvK97F6MuiQNFJAzhyXlrabFwwEGka2qIO0BO60cV0PH5c9C7UPjghEWl1NWzyA2I4BdA1jRJy&#10;5cSFkTYOqEFqiEQJO+WRL3K3TSNFfN00KCPTFSemMY9UhOJNGovFHMo2gO+UOLQAp7Rwh5MBZano&#10;EWoFEdhFUP9AGSWCQ9fEkXCmGIhkRYjFZHxHmzcdeJm5kNToj6Lj/4MVr7brwFRNTuDMgqELv/5w&#10;9fP95+tvlz8+Xf36/jHFX7+wSZKq91hSxtKuw2GGfh0S710TTPoTI7bL8u6P8spdZIIWJ49mTx5O&#10;Z5yJm73iNtEHjC+kMywFFccYQLVdXDpr6RJdmGR5YfsSI5WmxJuEVFVb1hP+s/GM7lUAubIhN1Bo&#10;PDFD2+ZkdFrV50rrlIKh3Sx1YFtIzshfYkjAfx1LVVaA3XAubw2e6STUz23N4t6TZpaeCk89GFlz&#10;piW9rBQRIJQRlD7lJJXWljpIIg+ypmjj6n1WO6+TC3KPB8cmm/05z9m3r3Tx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F4hFEfUAAAACQEAAA8AAAAAAAAAAQAgAAAAIgAAAGRycy9kb3ducmV2Lnht&#10;bFBLAQIUABQAAAAIAIdO4kApKjMw/QEAAO0DAAAOAAAAAAAAAAEAIAAAACMBAABkcnMvZTJvRG9j&#10;LnhtbFBLBQYAAAAABgAGAFkBAACSBQAAAAA=&#10;" strokeweight="1.5pt"/>
        </w:pict>
      </w:r>
    </w:p>
    <w:p w14:paraId="36D3DD78" w14:textId="77777777" w:rsidR="00D93947" w:rsidRDefault="00D93947"/>
    <w:p w14:paraId="7312E315" w14:textId="77777777" w:rsidR="00D93947" w:rsidRDefault="00D93947"/>
    <w:sectPr w:rsidR="00D93947">
      <w:headerReference w:type="default" r:id="rId12"/>
      <w:pgSz w:w="11906" w:h="16838"/>
      <w:pgMar w:top="1134" w:right="680" w:bottom="1134" w:left="680" w:header="567" w:footer="567" w:gutter="0"/>
      <w:pgNumType w:start="1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A9CEE3" w14:textId="77777777" w:rsidR="00780E08" w:rsidRDefault="00780E08">
      <w:r>
        <w:separator/>
      </w:r>
    </w:p>
  </w:endnote>
  <w:endnote w:type="continuationSeparator" w:id="0">
    <w:p w14:paraId="42A6D88F" w14:textId="77777777" w:rsidR="00780E08" w:rsidRDefault="00780E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08FD99" w14:textId="77777777" w:rsidR="00D93947" w:rsidRDefault="00780E08">
    <w:pPr>
      <w:pStyle w:val="a5"/>
      <w:jc w:val="right"/>
    </w:pPr>
    <w:r>
      <w:rPr>
        <w:rFonts w:hint="eastAsia"/>
      </w:rPr>
      <w:t>2</w:t>
    </w:r>
  </w:p>
  <w:p w14:paraId="353D5C0A" w14:textId="77777777" w:rsidR="00D93947" w:rsidRDefault="00D9394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D0662F" w14:textId="77777777" w:rsidR="00D93947" w:rsidRDefault="00780E08">
    <w:pPr>
      <w:pStyle w:val="a5"/>
      <w:jc w:val="center"/>
      <w:rPr>
        <w:rFonts w:ascii="Times New Roman" w:hAnsi="Times New Roman"/>
      </w:rPr>
    </w:pPr>
    <w:r>
      <w:rPr>
        <w:rFonts w:ascii="Times New Roman"/>
      </w:rPr>
      <w:t>第</w:t>
    </w:r>
    <w:r>
      <w:rPr>
        <w:rFonts w:ascii="Times New Roman" w:hAnsi="Times New Roman"/>
      </w:rPr>
      <w:t>(21)</w:t>
    </w:r>
    <w:r>
      <w:rPr>
        <w:rFonts w:ascii="Times New Roman"/>
      </w:rPr>
      <w:t>页</w:t>
    </w:r>
    <w:r>
      <w:rPr>
        <w:rFonts w:ascii="Times New Roman" w:hAnsi="Times New Roman"/>
      </w:rPr>
      <w:t>/</w:t>
    </w:r>
    <w:r>
      <w:rPr>
        <w:rFonts w:ascii="Times New Roman"/>
      </w:rPr>
      <w:t>共</w:t>
    </w:r>
    <w:r>
      <w:rPr>
        <w:rFonts w:ascii="Times New Roman" w:hAnsi="Times New Roman"/>
      </w:rPr>
      <w:t>(22)</w:t>
    </w:r>
    <w:r>
      <w:rPr>
        <w:rFonts w:ascii="Times New Roman"/>
      </w:rPr>
      <w:t>页</w:t>
    </w:r>
  </w:p>
  <w:p w14:paraId="60D94098" w14:textId="77777777" w:rsidR="00D93947" w:rsidRDefault="00780E08">
    <w:pPr>
      <w:pStyle w:val="a5"/>
      <w:jc w:val="center"/>
    </w:pPr>
    <w:r>
      <w:rPr>
        <w:rFonts w:ascii="Times New Roman" w:hAnsi="Times New Roman"/>
      </w:rPr>
      <w:t xml:space="preserve">PAGE </w:t>
    </w:r>
    <w:sdt>
      <w:sdtPr>
        <w:rPr>
          <w:rFonts w:ascii="Times New Roman" w:hAnsi="Times New Roman"/>
        </w:rPr>
        <w:id w:val="12123669"/>
      </w:sdtPr>
      <w:sdtEndPr>
        <w:rPr>
          <w:rFonts w:asciiTheme="minorHAnsi" w:hAnsiTheme="minorHAnsi" w:cstheme="minorBidi"/>
        </w:rPr>
      </w:sdtEndPr>
      <w:sdtContent>
        <w:r>
          <w:rPr>
            <w:rFonts w:ascii="Times New Roman" w:hAnsi="Times New Roman"/>
          </w:rPr>
          <w:t>(21) OF (22)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AF77EC" w14:textId="77777777" w:rsidR="00D93947" w:rsidRDefault="00780E08">
    <w:pPr>
      <w:spacing w:line="177" w:lineRule="auto"/>
      <w:jc w:val="right"/>
      <w:rPr>
        <w:rFonts w:eastAsia="Calibri" w:cs="Calibri"/>
        <w:sz w:val="18"/>
        <w:szCs w:val="18"/>
      </w:rPr>
    </w:pPr>
    <w:r>
      <w:rPr>
        <w:rFonts w:eastAsia="Calibri" w:cs="Calibri"/>
        <w:spacing w:val="-8"/>
        <w:w w:val="92"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2075FA" w14:textId="77777777" w:rsidR="00780E08" w:rsidRDefault="00780E08">
      <w:r>
        <w:separator/>
      </w:r>
    </w:p>
  </w:footnote>
  <w:footnote w:type="continuationSeparator" w:id="0">
    <w:p w14:paraId="7F1F97A4" w14:textId="77777777" w:rsidR="00780E08" w:rsidRDefault="00780E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FA0E44" w14:textId="77777777" w:rsidR="00D93947" w:rsidRDefault="00780E08">
    <w:pPr>
      <w:jc w:val="right"/>
    </w:pPr>
    <w:r>
      <w:rPr>
        <w:rFonts w:ascii="黑体" w:eastAsia="黑体" w:hAnsi="黑体" w:hint="eastAsia"/>
        <w:sz w:val="24"/>
      </w:rPr>
      <w:t xml:space="preserve">                                             FM1405-93A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A678FF" w14:textId="77777777" w:rsidR="00D93947" w:rsidRDefault="00780E08">
    <w:pPr>
      <w:jc w:val="right"/>
      <w:rPr>
        <w:rFonts w:ascii="黑体" w:eastAsia="黑体" w:hAnsi="黑体"/>
      </w:rPr>
    </w:pPr>
    <w:r>
      <w:rPr>
        <w:rFonts w:ascii="黑体" w:eastAsia="黑体" w:hAnsi="黑体" w:hint="eastAsia"/>
        <w:sz w:val="24"/>
      </w:rPr>
      <w:t xml:space="preserve">                                                                                        FM1405-93A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547612" w14:textId="77777777" w:rsidR="00D93947" w:rsidRDefault="00780E08">
    <w:pPr>
      <w:jc w:val="left"/>
      <w:rPr>
        <w:rFonts w:eastAsia="黑体"/>
      </w:rPr>
    </w:pPr>
    <w:r>
      <w:rPr>
        <w:rFonts w:ascii="黑体" w:eastAsia="黑体" w:hAnsi="黑体" w:hint="eastAsia"/>
        <w:sz w:val="24"/>
      </w:rPr>
      <w:t>GLC12061104</w:t>
    </w:r>
    <w:r>
      <w:rPr>
        <w:rFonts w:ascii="黑体" w:eastAsia="黑体" w:hAnsi="黑体"/>
        <w:sz w:val="24"/>
      </w:rPr>
      <w:t>附件</w:t>
    </w:r>
    <w:r>
      <w:rPr>
        <w:rFonts w:ascii="黑体" w:eastAsia="黑体" w:hAnsi="黑体" w:hint="eastAsia"/>
        <w:sz w:val="24"/>
      </w:rPr>
      <w:t>3 FM1206-67-A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ODlhNzIwMDMzOWQ1YTBmOTU0MGEzNDc3YjE0MWUwMWEifQ=="/>
  </w:docVars>
  <w:rsids>
    <w:rsidRoot w:val="0701160C"/>
    <w:rsid w:val="00334277"/>
    <w:rsid w:val="00355937"/>
    <w:rsid w:val="004E6E59"/>
    <w:rsid w:val="00736A16"/>
    <w:rsid w:val="00780E08"/>
    <w:rsid w:val="00D93947"/>
    <w:rsid w:val="0701160C"/>
    <w:rsid w:val="28CE30C5"/>
    <w:rsid w:val="512C2704"/>
    <w:rsid w:val="7C9C6E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 fillcolor="white">
      <v:fill color="white"/>
    </o:shapedefaults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11FADD3"/>
  <w15:docId w15:val="{64E48F1D-AEEA-4A95-BC10-67BF27619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rPr>
      <w:sz w:val="24"/>
    </w:rPr>
  </w:style>
  <w:style w:type="character" w:customStyle="1" w:styleId="a4">
    <w:name w:val="批注框文本 字符"/>
    <w:basedOn w:val="a0"/>
    <w:link w:val="a3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682</Words>
  <Characters>3890</Characters>
  <Application>Microsoft Office Word</Application>
  <DocSecurity>0</DocSecurity>
  <Lines>32</Lines>
  <Paragraphs>9</Paragraphs>
  <ScaleCrop>false</ScaleCrop>
  <Company>SACC</Company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九皋</dc:creator>
  <cp:lastModifiedBy>刘鹤鸣</cp:lastModifiedBy>
  <cp:revision>3</cp:revision>
  <dcterms:created xsi:type="dcterms:W3CDTF">2022-12-07T06:02:00Z</dcterms:created>
  <dcterms:modified xsi:type="dcterms:W3CDTF">2025-11-12T03:06:00Z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D5B53EE90E104C2C86648CC6B363DA5B</vt:lpwstr>
  </property>
</Properties>
</file>