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1"/>
          <w:szCs w:val="21"/>
          <w:rFonts w:ascii="宋体" w:cs="宋体" w:eastAsia="宋体" w:hAnsi="宋体"/>
        </w:rPr>
        <w:t xml:space="preserve">本制度属于运行类管理制度。</w:t>
      </w:r>
    </w:p>
    <w:p>
      <w:pPr>
        <w:spacing w:before="0" w:after="0"/>
        <w:jc w:val="both"/>
      </w:pPr>
      <w:r>
        <w:rPr>
          <w:color w:val="121212"/>
          <w:sz w:val="21"/>
          <w:szCs w:val="21"/>
          <w:rFonts w:ascii="宋体" w:cs="宋体" w:eastAsia="宋体" w:hAnsi="宋体"/>
        </w:rPr>
        <w:t xml:space="preserve">本制度由科技创新部提出,科技创新部起草。</w:t>
      </w:r>
    </w:p>
    <w:p>
      <w:pPr>
        <w:spacing w:before="0" w:after="0"/>
        <w:jc w:val="both"/>
      </w:pPr>
      <w:r>
        <w:rPr>
          <w:color w:val="121212"/>
          <w:sz w:val="21"/>
          <w:szCs w:val="21"/>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sz w:val="28"/>
          <w:szCs w:val="28"/>
          <w:rFonts w:ascii="黑体" w:cs="黑体" w:eastAsia="黑体" w:hAnsi="黑体"/>
        </w:rPr>
        <w:t xml:space="preserve">特制件管控管理程序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本管理程序规定了装配过程中提出的特制零、组件的订货、制造要求。</w:t>
      </w:r>
    </w:p>
    <w:p>
      <w:pPr>
        <w:spacing w:before="0" w:after="0"/>
        <w:jc w:val="both"/>
      </w:pPr>
      <w:r>
        <w:rPr>
          <w:color w:val="000000"/>
          <w:sz w:val="28"/>
          <w:szCs w:val="28"/>
          <w:rFonts w:ascii="宋体" w:cs="宋体" w:eastAsia="宋体" w:hAnsi="宋体"/>
        </w:rPr>
        <w:t xml:space="preserve">本管理程序适用于民机生产。</w:t>
      </w:r>
    </w:p>
    <w:p>
      <w:pPr>
        <w:spacing w:before="0" w:after="0"/>
        <w:jc w:val="both"/>
      </w:pPr>
      <w:r>
        <w:rPr>
          <w:color w:val="000000"/>
          <w:sz w:val="28"/>
          <w:szCs w:val="28"/>
          <w:rFonts w:ascii="宋体" w:cs="宋体" w:eastAsia="宋体" w:hAnsi="宋体"/>
        </w:rPr>
        <w:t xml:space="preserve">本管理程序依据GLG1406的要求制定。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121212"/>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GLC231008</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质量记录管理程序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GLG1405</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制造工艺设计管理规则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121212"/>
          <w:sz w:val="28"/>
          <w:szCs w:val="28"/>
          <w:rFonts w:ascii="宋体" w:cs="宋体" w:eastAsia="宋体" w:hAnsi="宋体"/>
        </w:rPr>
        <w:t xml:space="preserve">  FM1405-30 特制件申请单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黑体" w:cs="黑体" w:eastAsia="黑体" w:hAnsi="黑体"/>
        </w:rPr>
        <w:t xml:space="preserve">3.2  引用表格</w:t>
      </w:r>
    </w:p>
    <w:p>
      <w:pPr>
        <w:spacing w:before="0" w:after="0"/>
        <w:jc w:val="both"/>
      </w:pPr>
      <w:r>
        <w:rPr>
          <w:color w:val="1b324f"/>
          <w:sz w:val="28"/>
          <w:szCs w:val="28"/>
          <w:rFonts w:ascii="宋体" w:cs="宋体" w:eastAsia="宋体" w:hAnsi="宋体"/>
        </w:rPr>
        <w:t xml:space="preserve"> </w:t>
      </w:r>
      <w:r>
        <w:rPr>
          <w:color w:val="000000"/>
          <w:sz w:val="28"/>
          <w:szCs w:val="28"/>
          <w:rFonts w:ascii="宋体" w:cs="宋体" w:eastAsia="宋体" w:hAnsi="宋体"/>
        </w:rPr>
        <w:t xml:space="preserve"> FM1408-82    拒收报告</w:t>
      </w:r>
    </w:p>
    <w:p>
      <w:pPr>
        <w:spacing w:before="0" w:after="0"/>
        <w:jc w:val="both"/>
      </w:pPr>
      <w:r>
        <w:rPr>
          <w:color w:val="000000"/>
          <w:sz w:val="28"/>
          <w:szCs w:val="28"/>
          <w:rFonts w:ascii="宋体" w:cs="宋体" w:eastAsia="宋体" w:hAnsi="宋体"/>
        </w:rPr>
        <w:t xml:space="preserve">  FM1408-82.1  拒收报告续页</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特制件</w:t>
      </w:r>
      <w:r>
        <w:rPr>
          <w:color w:val="000000"/>
          <w:sz w:val="28"/>
          <w:szCs w:val="28"/>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特制件系指装配时经拒收报告工程处理提出的偏离工程图纸或交接状态要求的零、组件。</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5.1  使用单位 </w:t>
      </w:r>
    </w:p>
    <w:p>
      <w:pPr>
        <w:spacing w:before="0" w:after="0"/>
        <w:jc w:val="both"/>
      </w:pPr>
      <w:r>
        <w:rPr>
          <w:color w:val="000000"/>
          <w:sz w:val="28"/>
          <w:szCs w:val="28"/>
          <w:rFonts w:ascii="宋体" w:cs="宋体" w:eastAsia="宋体" w:hAnsi="宋体"/>
        </w:rPr>
        <w:t xml:space="preserve">使用单位负责特制件的申请，负责ERP维护。</w:t>
      </w:r>
    </w:p>
    <w:p>
      <w:pPr>
        <w:spacing w:before="0" w:after="0"/>
        <w:jc w:val="both"/>
      </w:pPr>
      <w:r>
        <w:rPr>
          <w:color w:val="000000"/>
          <w:sz w:val="28"/>
          <w:szCs w:val="28"/>
          <w:rFonts w:ascii="黑体" w:cs="黑体" w:eastAsia="黑体" w:hAnsi="黑体"/>
        </w:rPr>
        <w:t xml:space="preserve">5.2  科技创新部</w:t>
      </w:r>
    </w:p>
    <w:p>
      <w:pPr>
        <w:spacing w:before="0" w:after="0"/>
        <w:jc w:val="both"/>
      </w:pPr>
      <w:r>
        <w:rPr>
          <w:color w:val="000000"/>
          <w:sz w:val="28"/>
          <w:szCs w:val="28"/>
          <w:rFonts w:ascii="宋体" w:cs="宋体" w:eastAsia="宋体" w:hAnsi="宋体"/>
        </w:rPr>
        <w:t xml:space="preserve">科技创新部负责特制件的审签。</w:t>
      </w:r>
    </w:p>
    <w:p>
      <w:pPr>
        <w:spacing w:before="0" w:after="0"/>
        <w:jc w:val="both"/>
      </w:pPr>
      <w:r>
        <w:rPr>
          <w:color w:val="000000"/>
          <w:sz w:val="28"/>
          <w:szCs w:val="28"/>
          <w:rFonts w:ascii="黑体" w:cs="黑体" w:eastAsia="黑体" w:hAnsi="黑体"/>
        </w:rPr>
        <w:t xml:space="preserve">5.3  承制单位</w:t>
      </w:r>
    </w:p>
    <w:p>
      <w:pPr>
        <w:spacing w:before="0" w:after="0"/>
        <w:jc w:val="both"/>
      </w:pPr>
      <w:r>
        <w:rPr>
          <w:color w:val="000000"/>
          <w:sz w:val="28"/>
          <w:szCs w:val="28"/>
          <w:rFonts w:ascii="宋体" w:cs="宋体" w:eastAsia="宋体" w:hAnsi="宋体"/>
        </w:rPr>
        <w:t xml:space="preserve">承制单位负责特制件的会签。</w:t>
      </w:r>
    </w:p>
    <w:p>
      <w:pPr>
        <w:spacing w:before="0" w:after="0"/>
        <w:jc w:val="both"/>
      </w:pPr>
      <w:r>
        <w:rPr>
          <w:color w:val="000000"/>
          <w:sz w:val="28"/>
          <w:szCs w:val="28"/>
          <w:rFonts w:ascii="黑体" w:cs="黑体" w:eastAsia="黑体" w:hAnsi="黑体"/>
        </w:rPr>
        <w:t xml:space="preserve">5.4  生产运营部</w:t>
      </w:r>
    </w:p>
    <w:p>
      <w:pPr>
        <w:spacing w:before="0" w:after="0"/>
        <w:jc w:val="both"/>
      </w:pPr>
      <w:r>
        <w:rPr>
          <w:color w:val="000000"/>
          <w:sz w:val="28"/>
          <w:szCs w:val="28"/>
          <w:rFonts w:ascii="宋体" w:cs="宋体" w:eastAsia="宋体" w:hAnsi="宋体"/>
        </w:rPr>
        <w:t xml:space="preserve">生产运营部负责材料采购，负责下达特制件临时计划、负责在ERP中创建沈飞路线特制件采购订单。</w:t>
      </w:r>
    </w:p>
    <w:p>
      <w:pPr>
        <w:spacing w:before="0" w:after="0"/>
        <w:jc w:val="both"/>
      </w:pPr>
      <w:r>
        <w:rPr>
          <w:color w:val="000000"/>
          <w:sz w:val="28"/>
          <w:szCs w:val="28"/>
          <w:rFonts w:ascii="黑体" w:cs="黑体" w:eastAsia="黑体" w:hAnsi="黑体"/>
        </w:rPr>
        <w:t xml:space="preserve">5.5  数字工程部</w:t>
      </w:r>
    </w:p>
    <w:p>
      <w:pPr>
        <w:spacing w:before="0" w:after="0"/>
        <w:jc w:val="both"/>
      </w:pPr>
      <w:r>
        <w:rPr>
          <w:color w:val="000000"/>
          <w:sz w:val="28"/>
          <w:szCs w:val="28"/>
          <w:rFonts w:ascii="宋体" w:cs="宋体" w:eastAsia="宋体" w:hAnsi="宋体"/>
        </w:rPr>
        <w:t xml:space="preserve">数字工程部负责特制件的审签。</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6.1  合规管理要求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宋体" w:cs="宋体" w:eastAsia="宋体" w:hAnsi="宋体"/>
        </w:rPr>
        <w:t xml:space="preserve">无</w:t>
      </w:r>
    </w:p>
    <w:p>
      <w:pPr>
        <w:spacing w:before="0" w:after="0"/>
        <w:jc w:val="both"/>
      </w:pPr>
      <w:r>
        <w:rPr>
          <w:color w:val="121212"/>
          <w:sz w:val="28"/>
          <w:szCs w:val="28"/>
          <w:rFonts w:ascii="黑体" w:cs="黑体" w:eastAsia="黑体" w:hAnsi="黑体"/>
        </w:rPr>
        <w:t xml:space="preserve">6.2  风险管理要求</w:t>
      </w:r>
    </w:p>
    <w:p>
      <w:pPr>
        <w:spacing w:before="0" w:after="0"/>
        <w:jc w:val="both"/>
      </w:pPr>
      <w:r>
        <w:rPr>
          <w:color w:val="000000"/>
          <w:sz w:val="28"/>
          <w:szCs w:val="28"/>
          <w:rFonts w:ascii="宋体" w:cs="宋体" w:eastAsia="宋体" w:hAnsi="宋体"/>
        </w:rPr>
        <w:t xml:space="preserve">无</w:t>
      </w:r>
    </w:p>
    <w:p>
      <w:pPr>
        <w:spacing w:before="0" w:after="0"/>
        <w:jc w:val="both"/>
      </w:pPr>
      <w:r>
        <w:rPr>
          <w:color w:val="121212"/>
          <w:sz w:val="28"/>
          <w:szCs w:val="28"/>
          <w:rFonts w:ascii="黑体" w:cs="黑体" w:eastAsia="黑体" w:hAnsi="黑体"/>
        </w:rPr>
        <w:t xml:space="preserve">6.3  特制件管控管理要求</w:t>
      </w:r>
    </w:p>
    <w:p>
      <w:pPr>
        <w:spacing w:before="0" w:after="0"/>
        <w:jc w:val="both"/>
      </w:pPr>
      <w:r>
        <w:rPr>
          <w:color w:val="000000"/>
          <w:sz w:val="28"/>
          <w:szCs w:val="28"/>
          <w:rFonts w:ascii="黑体" w:cs="黑体" w:eastAsia="黑体" w:hAnsi="黑体"/>
        </w:rPr>
        <w:t xml:space="preserve">6.3.1</w:t>
      </w:r>
      <w:r>
        <w:rPr>
          <w:color w:val="000000"/>
          <w:sz w:val="28"/>
          <w:szCs w:val="28"/>
          <w:rFonts w:ascii="宋体" w:cs="宋体" w:eastAsia="宋体" w:hAnsi="宋体"/>
        </w:rPr>
        <w:t xml:space="preserve">  特制件的订货以客户的工程处理(例如:拒收报告、拒收单)为依据。</w:t>
      </w:r>
    </w:p>
    <w:p>
      <w:pPr>
        <w:spacing w:before="0" w:after="0"/>
        <w:jc w:val="both"/>
      </w:pPr>
      <w:r>
        <w:rPr>
          <w:color w:val="000000"/>
          <w:sz w:val="28"/>
          <w:szCs w:val="28"/>
          <w:rFonts w:ascii="黑体" w:cs="黑体" w:eastAsia="黑体" w:hAnsi="黑体"/>
        </w:rPr>
        <w:t xml:space="preserve">6.3.2</w:t>
      </w:r>
      <w:r>
        <w:rPr>
          <w:color w:val="000000"/>
          <w:sz w:val="28"/>
          <w:szCs w:val="28"/>
          <w:rFonts w:ascii="宋体" w:cs="宋体" w:eastAsia="宋体" w:hAnsi="宋体"/>
        </w:rPr>
        <w:t xml:space="preserve">  在特制件申请时，应写明申请原因、拒收报告编号和件数。</w:t>
      </w:r>
    </w:p>
    <w:p>
      <w:pPr>
        <w:spacing w:before="0" w:after="0"/>
        <w:jc w:val="both"/>
      </w:pPr>
      <w:r>
        <w:rPr>
          <w:color w:val="000000"/>
          <w:sz w:val="28"/>
          <w:szCs w:val="28"/>
          <w:rFonts w:ascii="黑体" w:cs="黑体" w:eastAsia="黑体" w:hAnsi="黑体"/>
        </w:rPr>
        <w:t xml:space="preserve">6.3.3</w:t>
      </w:r>
      <w:r>
        <w:rPr>
          <w:color w:val="000000"/>
          <w:sz w:val="28"/>
          <w:szCs w:val="28"/>
          <w:rFonts w:ascii="宋体" w:cs="宋体" w:eastAsia="宋体" w:hAnsi="宋体"/>
        </w:rPr>
        <w:t xml:space="preserve">  特制件的件号应按拒收报告上给定的编号进行标识。</w:t>
      </w:r>
    </w:p>
    <w:p>
      <w:pPr>
        <w:spacing w:before="0" w:after="0"/>
        <w:jc w:val="both"/>
      </w:pPr>
      <w:r>
        <w:rPr>
          <w:color w:val="000000"/>
          <w:sz w:val="28"/>
          <w:szCs w:val="28"/>
          <w:rFonts w:ascii="黑体" w:cs="黑体" w:eastAsia="黑体" w:hAnsi="黑体"/>
        </w:rPr>
        <w:t xml:space="preserve">6.3.4</w:t>
      </w:r>
      <w:r>
        <w:rPr>
          <w:color w:val="000000"/>
          <w:sz w:val="28"/>
          <w:szCs w:val="28"/>
          <w:rFonts w:ascii="宋体" w:cs="宋体" w:eastAsia="宋体" w:hAnsi="宋体"/>
        </w:rPr>
        <w:t xml:space="preserve">  特制件不进行“首件检验”。</w:t>
      </w:r>
    </w:p>
    <w:p>
      <w:pPr>
        <w:spacing w:before="0" w:after="0"/>
        <w:jc w:val="both"/>
      </w:pPr>
      <w:r>
        <w:rPr>
          <w:color w:val="000000"/>
          <w:sz w:val="28"/>
          <w:szCs w:val="28"/>
          <w:rFonts w:ascii="黑体" w:cs="黑体" w:eastAsia="黑体" w:hAnsi="黑体"/>
        </w:rPr>
        <w:t xml:space="preserve">6.3.5</w:t>
      </w:r>
      <w:r>
        <w:rPr>
          <w:color w:val="000000"/>
          <w:sz w:val="28"/>
          <w:szCs w:val="28"/>
          <w:rFonts w:ascii="宋体" w:cs="宋体" w:eastAsia="宋体" w:hAnsi="宋体"/>
        </w:rPr>
        <w:t xml:space="preserve">  特制件在生产、保管和运输过程中，应与其它零、部件分开。</w:t>
      </w:r>
    </w:p>
    <w:p>
      <w:pPr>
        <w:spacing w:before="0" w:after="0"/>
        <w:jc w:val="both"/>
      </w:pPr>
      <w:r>
        <w:rPr>
          <w:color w:val="000000"/>
          <w:sz w:val="28"/>
          <w:szCs w:val="28"/>
          <w:rFonts w:ascii="黑体" w:cs="黑体" w:eastAsia="黑体" w:hAnsi="黑体"/>
        </w:rPr>
        <w:t xml:space="preserve">6.3.6</w:t>
      </w:r>
      <w:r>
        <w:rPr>
          <w:color w:val="000000"/>
          <w:sz w:val="28"/>
          <w:szCs w:val="28"/>
          <w:rFonts w:ascii="宋体" w:cs="宋体" w:eastAsia="宋体" w:hAnsi="宋体"/>
        </w:rPr>
        <w:t xml:space="preserve">  特制件应在装配工艺规程、产品制造记录中注明。</w:t>
      </w:r>
    </w:p>
    <w:p>
      <w:pPr>
        <w:spacing w:before="0" w:after="0"/>
        <w:jc w:val="both"/>
      </w:pPr>
      <w:r>
        <w:rPr>
          <w:color w:val="000000"/>
          <w:sz w:val="28"/>
          <w:szCs w:val="28"/>
          <w:rFonts w:ascii="黑体" w:cs="黑体" w:eastAsia="黑体" w:hAnsi="黑体"/>
        </w:rPr>
        <w:t xml:space="preserve">6.3.7</w:t>
      </w:r>
      <w:r>
        <w:rPr>
          <w:color w:val="000000"/>
          <w:sz w:val="28"/>
          <w:szCs w:val="28"/>
          <w:rFonts w:ascii="宋体" w:cs="宋体" w:eastAsia="宋体" w:hAnsi="宋体"/>
        </w:rPr>
        <w:t xml:space="preserve">  特制件申请单编号： </w:t>
      </w:r>
    </w:p>
    <w:p>
      <w:pPr>
        <w:spacing w:before="0" w:after="0" w:line="280" w:lineRule="exact"/>
      </w:pPr>
      <w:r>
        <w:rPr>
          <w:color w:val="000000"/>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drawing>
          <wp:inline distT="0" distB="0" distL="0" distR="0">
            <wp:extent cx="2678430" cy="90487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678430" cy="904875"/>
                    </a:xfrm>
                    <a:prstGeom prst="rect">
                      <a:avLst/>
                    </a:prstGeom>
                  </pic:spPr>
                </pic:pic>
              </a:graphicData>
            </a:graphic>
          </wp:inline>
        </w:drawing>
      </w:r>
    </w:p>
    <w:p>
      <w:pPr>
        <w:spacing w:before="0" w:after="0"/>
        <w:jc w:val="both"/>
      </w:pPr>
      <w:r>
        <w:rPr>
          <w:color w:val="000000"/>
          <w:sz w:val="28"/>
          <w:szCs w:val="28"/>
          <w:rFonts w:ascii="黑体" w:cs="黑体" w:eastAsia="黑体" w:hAnsi="黑体"/>
        </w:rPr>
        <w:t xml:space="preserve">6.3.8</w:t>
      </w:r>
      <w:r>
        <w:rPr>
          <w:color w:val="000000"/>
          <w:sz w:val="28"/>
          <w:szCs w:val="28"/>
          <w:rFonts w:ascii="宋体" w:cs="宋体" w:eastAsia="宋体" w:hAnsi="宋体"/>
        </w:rPr>
        <w:t xml:space="preserve">  特制件的件号</w:t>
      </w:r>
    </w:p>
    <w:p>
      <w:pPr>
        <w:spacing w:before="0" w:after="0"/>
        <w:jc w:val="both"/>
      </w:pPr>
      <w:r>
        <w:rPr>
          <w:sz w:val="28"/>
          <w:szCs w:val="28"/>
          <w:rFonts w:ascii="宋体" w:cs="宋体" w:eastAsia="宋体" w:hAnsi="宋体"/>
        </w:rPr>
        <w:t xml:space="preserve">  </w:t>
      </w:r>
    </w:p>
    <w:p>
      <w:pPr>
        <w:spacing w:before="0" w:after="0"/>
        <w:jc w:val="both"/>
      </w:pPr>
      <w:r>
        <w:drawing>
          <wp:inline distT="0" distB="0" distL="0" distR="0">
            <wp:extent cx="3642324" cy="817819"/>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642324" cy="817819"/>
                    </a:xfrm>
                    <a:prstGeom prst="rect">
                      <a:avLst/>
                    </a:prstGeom>
                  </pic:spPr>
                </pic:pic>
              </a:graphicData>
            </a:graphic>
          </wp:inline>
        </w:drawing>
      </w:r>
    </w:p>
    <w:p>
      <w:pPr>
        <w:spacing w:before="0" w:after="0"/>
        <w:jc w:val="both"/>
      </w:pPr>
      <w:r>
        <w:rPr>
          <w:color w:val="000000"/>
          <w:sz w:val="28"/>
          <w:szCs w:val="28"/>
          <w:rFonts w:ascii="黑体" w:cs="黑体" w:eastAsia="黑体" w:hAnsi="黑体"/>
        </w:rPr>
        <w:t xml:space="preserve">6.3.8.1</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对于装配厂可自行加工的特制件，装配厂在相关的工艺规程/产品制造记录中，对特制件进行描述和记录，不需要填写申请单。</w:t>
      </w:r>
    </w:p>
    <w:p>
      <w:pPr>
        <w:spacing w:before="0" w:after="0"/>
        <w:jc w:val="both"/>
      </w:pPr>
      <w:r>
        <w:rPr>
          <w:color w:val="000000"/>
          <w:sz w:val="28"/>
          <w:szCs w:val="28"/>
          <w:rFonts w:ascii="黑体" w:cs="黑体" w:eastAsia="黑体" w:hAnsi="黑体"/>
        </w:rPr>
        <w:t xml:space="preserve">6.3.9 </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零件生产单位工艺人员按FM1408-82/ FM1408-82.1要求和GLB140514-02、GLB140514-01、GLB140514-04、GLB140514-05，编制特制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宋体" w:cs="宋体" w:eastAsia="宋体" w:hAnsi="宋体"/>
        </w:rPr>
        <w:t xml:space="preserve">件工艺规程。</w:t>
      </w:r>
    </w:p>
    <w:p>
      <w:pPr>
        <w:spacing w:before="0" w:after="0"/>
        <w:jc w:val="both"/>
      </w:pPr>
      <w:r>
        <w:rPr>
          <w:color w:val="000000"/>
          <w:sz w:val="28"/>
          <w:szCs w:val="28"/>
          <w:rFonts w:ascii="黑体" w:cs="黑体" w:eastAsia="黑体" w:hAnsi="黑体"/>
        </w:rPr>
        <w:t xml:space="preserve">6.3.10</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不合格品控制按照相关程序要求执行。</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7.1  特制件管控流程</w:t>
      </w:r>
    </w:p>
    <w:p>
      <w:pPr>
        <w:spacing w:before="0" w:after="0"/>
        <w:jc w:val="both"/>
      </w:pPr>
      <w:r>
        <w:rPr>
          <w:color w:val="000000"/>
          <w:sz w:val="28"/>
          <w:szCs w:val="28"/>
          <w:rFonts w:ascii="黑体" w:cs="黑体" w:eastAsia="黑体" w:hAnsi="黑体"/>
        </w:rPr>
        <w:t xml:space="preserve">7.1.1 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特制件管控</w:t>
      </w:r>
      <w:r>
        <w:rPr>
          <w:color w:val="000000"/>
          <w:sz w:val="28"/>
          <w:szCs w:val="28"/>
          <w:rFonts w:ascii="华文宋体" w:cs="华文宋体" w:eastAsia="华文宋体" w:hAnsi="华文宋体"/>
        </w:rPr>
        <w:t xml:space="preserve">流程图</w:t>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drawing>
          <wp:inline distT="0" distB="0" distL="0" distR="0">
            <wp:extent cx="4850177" cy="8315325"/>
            <wp:effectExtent b="0" l="0" r="0" t="0"/>
            <wp:docPr id="1" name="CfgDocProcElem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850177" cy="8315325"/>
                    </a:xfrm>
                    <a:prstGeom prst="rect">
                      <a:avLst/>
                    </a:prstGeom>
                  </pic:spPr>
                </pic:pic>
              </a:graphicData>
            </a:graphic>
          </wp:inline>
        </w:drawing>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黑体" w:cs="黑体" w:eastAsia="黑体" w:hAnsi="黑体"/>
        </w:rPr>
        <w:t xml:space="preserve">7.1.2</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特制件管控</w:t>
      </w:r>
      <w:r>
        <w:rPr>
          <w:color w:val="000000"/>
          <w:sz w:val="28"/>
          <w:szCs w:val="28"/>
          <w:rFonts w:ascii="华文宋体" w:cs="华文宋体" w:eastAsia="华文宋体" w:hAnsi="华文宋体"/>
        </w:rPr>
        <w:t xml:space="preserve">流程说明表</w:t>
      </w:r>
    </w:p>
    <w:p>
      <w:pPr>
        <w:spacing w:before="0" w:after="0"/>
        <w:jc w:val="both"/>
      </w:pPr>
      <w:r>
        <w:rPr>
          <w:color w:val="000000"/>
          <w:sz w:val="28"/>
          <w:szCs w:val="28"/>
          <w:rFonts w:ascii="宋体" w:cs="宋体" w:eastAsia="宋体" w:hAnsi="宋体"/>
        </w:rPr>
        <w:t xml:space="preserve">（1）填写特制件申请单，上传拒收报告。 填写沈飞特制件申请表（沈飞路线）</w:t>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9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填</w:t>
            </w:r>
          </w:p>
          <w:p>
            <w:pPr>
              <w:spacing w:before="0" w:after="0"/>
              <w:jc w:val="center"/>
            </w:pPr>
            <w:r>
              <w:rPr>
                <w:sz w:val="24"/>
                <w:szCs w:val="24"/>
                <w:rFonts w:ascii="宋体" w:cs="宋体" w:eastAsia="宋体" w:hAnsi="宋体"/>
              </w:rPr>
              <w:t xml:space="preserve">写</w:t>
            </w:r>
          </w:p>
          <w:p>
            <w:pPr>
              <w:spacing w:before="0" w:after="0"/>
              <w:jc w:val="center"/>
            </w:pPr>
            <w:r>
              <w:rPr>
                <w:sz w:val="24"/>
                <w:szCs w:val="24"/>
                <w:rFonts w:ascii="宋体" w:cs="宋体" w:eastAsia="宋体" w:hAnsi="宋体"/>
              </w:rPr>
              <w:t xml:space="preserve">特</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申</w:t>
            </w:r>
          </w:p>
          <w:p>
            <w:pPr>
              <w:spacing w:before="0" w:after="0"/>
              <w:jc w:val="center"/>
            </w:pPr>
            <w:r>
              <w:rPr>
                <w:sz w:val="24"/>
                <w:szCs w:val="24"/>
                <w:rFonts w:ascii="宋体" w:cs="宋体" w:eastAsia="宋体" w:hAnsi="宋体"/>
              </w:rPr>
              <w:t xml:space="preserve">请</w:t>
            </w:r>
          </w:p>
          <w:p>
            <w:pPr>
              <w:spacing w:before="0" w:after="0"/>
              <w:jc w:val="center"/>
            </w:pPr>
            <w:r>
              <w:rPr>
                <w:sz w:val="24"/>
                <w:szCs w:val="24"/>
                <w:rFonts w:ascii="宋体" w:cs="宋体" w:eastAsia="宋体" w:hAnsi="宋体"/>
              </w:rPr>
              <w:t xml:space="preserve">单</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上</w:t>
            </w:r>
          </w:p>
          <w:p>
            <w:pPr>
              <w:spacing w:before="0" w:after="0"/>
              <w:jc w:val="center"/>
            </w:pPr>
            <w:r>
              <w:rPr>
                <w:sz w:val="24"/>
                <w:szCs w:val="24"/>
                <w:rFonts w:ascii="宋体" w:cs="宋体" w:eastAsia="宋体" w:hAnsi="宋体"/>
              </w:rPr>
              <w:t xml:space="preserve">传</w:t>
            </w:r>
          </w:p>
          <w:p>
            <w:pPr>
              <w:spacing w:before="0" w:after="0"/>
              <w:jc w:val="center"/>
            </w:pPr>
            <w:r>
              <w:rPr>
                <w:sz w:val="24"/>
                <w:szCs w:val="24"/>
                <w:rFonts w:ascii="宋体" w:cs="宋体" w:eastAsia="宋体" w:hAnsi="宋体"/>
              </w:rPr>
              <w:t xml:space="preserve">拒</w:t>
            </w:r>
          </w:p>
          <w:p>
            <w:pPr>
              <w:spacing w:before="0" w:after="0"/>
              <w:jc w:val="center"/>
            </w:pPr>
            <w:r>
              <w:rPr>
                <w:sz w:val="24"/>
                <w:szCs w:val="24"/>
                <w:rFonts w:ascii="宋体" w:cs="宋体" w:eastAsia="宋体" w:hAnsi="宋体"/>
              </w:rPr>
              <w:t xml:space="preserve">收</w:t>
            </w:r>
          </w:p>
          <w:p>
            <w:pPr>
              <w:spacing w:before="0" w:after="0"/>
              <w:jc w:val="center"/>
            </w:pPr>
            <w:r>
              <w:rPr>
                <w:sz w:val="24"/>
                <w:szCs w:val="24"/>
                <w:rFonts w:ascii="宋体" w:cs="宋体" w:eastAsia="宋体" w:hAnsi="宋体"/>
              </w:rPr>
              <w:t xml:space="preserve">报</w:t>
            </w:r>
          </w:p>
          <w:p>
            <w:pPr>
              <w:spacing w:before="0" w:after="0"/>
              <w:jc w:val="center"/>
            </w:pPr>
            <w:r>
              <w:rPr>
                <w:sz w:val="24"/>
                <w:szCs w:val="24"/>
                <w:rFonts w:ascii="宋体" w:cs="宋体" w:eastAsia="宋体" w:hAnsi="宋体"/>
              </w:rPr>
              <w:t xml:space="preserve">告</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 </w:t>
            </w:r>
          </w:p>
          <w:p>
            <w:pPr>
              <w:spacing w:before="0" w:after="0"/>
              <w:jc w:val="center"/>
            </w:pPr>
            <w:r>
              <w:rPr>
                <w:sz w:val="24"/>
                <w:szCs w:val="24"/>
                <w:rFonts w:ascii="宋体" w:cs="宋体" w:eastAsia="宋体" w:hAnsi="宋体"/>
              </w:rPr>
              <w:t xml:space="preserve">填</w:t>
            </w:r>
          </w:p>
          <w:p>
            <w:pPr>
              <w:spacing w:before="0" w:after="0"/>
              <w:jc w:val="center"/>
            </w:pPr>
            <w:r>
              <w:rPr>
                <w:sz w:val="24"/>
                <w:szCs w:val="24"/>
                <w:rFonts w:ascii="宋体" w:cs="宋体" w:eastAsia="宋体" w:hAnsi="宋体"/>
              </w:rPr>
              <w:t xml:space="preserve">写</w:t>
            </w:r>
          </w:p>
          <w:p>
            <w:pPr>
              <w:spacing w:before="0" w:after="0"/>
              <w:jc w:val="center"/>
            </w:pPr>
            <w:r>
              <w:rPr>
                <w:sz w:val="24"/>
                <w:szCs w:val="24"/>
                <w:rFonts w:ascii="宋体" w:cs="宋体" w:eastAsia="宋体" w:hAnsi="宋体"/>
              </w:rPr>
              <w:t xml:space="preserve">沈</w:t>
            </w:r>
          </w:p>
          <w:p>
            <w:pPr>
              <w:spacing w:before="0" w:after="0"/>
              <w:jc w:val="center"/>
            </w:pPr>
            <w:r>
              <w:rPr>
                <w:sz w:val="24"/>
                <w:szCs w:val="24"/>
                <w:rFonts w:ascii="宋体" w:cs="宋体" w:eastAsia="宋体" w:hAnsi="宋体"/>
              </w:rPr>
              <w:t xml:space="preserve">飞</w:t>
            </w:r>
          </w:p>
          <w:p>
            <w:pPr>
              <w:spacing w:before="0" w:after="0"/>
              <w:jc w:val="center"/>
            </w:pPr>
            <w:r>
              <w:rPr>
                <w:sz w:val="24"/>
                <w:szCs w:val="24"/>
                <w:rFonts w:ascii="宋体" w:cs="宋体" w:eastAsia="宋体" w:hAnsi="宋体"/>
              </w:rPr>
              <w:t xml:space="preserve">特</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申</w:t>
            </w:r>
          </w:p>
          <w:p>
            <w:pPr>
              <w:spacing w:before="0" w:after="0"/>
              <w:jc w:val="center"/>
            </w:pPr>
            <w:r>
              <w:rPr>
                <w:sz w:val="24"/>
                <w:szCs w:val="24"/>
                <w:rFonts w:ascii="宋体" w:cs="宋体" w:eastAsia="宋体" w:hAnsi="宋体"/>
              </w:rPr>
              <w:t xml:space="preserve">请</w:t>
            </w:r>
          </w:p>
          <w:p>
            <w:pPr>
              <w:spacing w:before="0" w:after="0"/>
              <w:jc w:val="center"/>
            </w:pPr>
            <w:r>
              <w:rPr>
                <w:sz w:val="24"/>
                <w:szCs w:val="24"/>
                <w:rFonts w:ascii="宋体" w:cs="宋体" w:eastAsia="宋体" w:hAnsi="宋体"/>
              </w:rPr>
              <w:t xml:space="preserve">表</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沈</w:t>
            </w:r>
          </w:p>
          <w:p>
            <w:pPr>
              <w:spacing w:before="0" w:after="0"/>
              <w:jc w:val="center"/>
            </w:pPr>
            <w:r>
              <w:rPr>
                <w:sz w:val="24"/>
                <w:szCs w:val="24"/>
                <w:rFonts w:ascii="宋体" w:cs="宋体" w:eastAsia="宋体" w:hAnsi="宋体"/>
              </w:rPr>
              <w:t xml:space="preserve">飞</w:t>
            </w:r>
          </w:p>
          <w:p>
            <w:pPr>
              <w:spacing w:before="0" w:after="0"/>
              <w:jc w:val="center"/>
            </w:pPr>
            <w:r>
              <w:rPr>
                <w:sz w:val="24"/>
                <w:szCs w:val="24"/>
                <w:rFonts w:ascii="宋体" w:cs="宋体" w:eastAsia="宋体" w:hAnsi="宋体"/>
              </w:rPr>
              <w:t xml:space="preserve">路</w:t>
            </w:r>
          </w:p>
          <w:p>
            <w:pPr>
              <w:spacing w:before="0" w:after="0"/>
              <w:jc w:val="center"/>
            </w:pPr>
            <w:r>
              <w:rPr>
                <w:sz w:val="24"/>
                <w:szCs w:val="24"/>
                <w:rFonts w:ascii="宋体" w:cs="宋体" w:eastAsia="宋体" w:hAnsi="宋体"/>
              </w:rPr>
              <w:t xml:space="preserve">线</w:t>
            </w:r>
          </w:p>
          <w:p>
            <w:pPr>
              <w:spacing w:before="0" w:after="0"/>
              <w:jc w:val="center"/>
            </w:pPr>
            <w:r>
              <w:rPr>
                <w:sz w:val="24"/>
                <w:szCs w:val="24"/>
                <w:rFonts w:ascii="宋体" w:cs="宋体" w:eastAsia="宋体" w:hAnsi="宋体"/>
              </w:rPr>
              <w:t xml:space="preserve">）</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填写特制件申请单，上传拒收报告。</w:t>
            </w:r>
          </w:p>
          <w:p>
            <w:pPr>
              <w:spacing w:before="0" w:after="0"/>
              <w:jc w:val="left"/>
            </w:pPr>
            <w:r>
              <w:rPr>
                <w:sz w:val="28"/>
                <w:szCs w:val="28"/>
                <w:rFonts w:ascii="宋体" w:cs="宋体" w:eastAsia="宋体" w:hAnsi="宋体"/>
              </w:rPr>
              <w:t xml:space="preserve">填写沈飞特制件申请表（沈飞路线）</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特制件使用单位工艺人员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工程处理报告 订货状单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沈飞特制件申请单,FM1405-30特制件申请单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63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p>
            <w:pPr>
              <w:spacing w:before="0" w:after="0"/>
              <w:jc w:val="left"/>
            </w:pP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bl>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宋体" w:cs="宋体" w:eastAsia="宋体" w:hAnsi="宋体"/>
        </w:rPr>
        <w:t xml:space="preserve">（2）校对特制件申请单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校</w:t>
            </w:r>
          </w:p>
          <w:p>
            <w:pPr>
              <w:spacing w:before="0" w:after="0"/>
              <w:jc w:val="center"/>
            </w:pPr>
            <w:r>
              <w:rPr>
                <w:sz w:val="24"/>
                <w:szCs w:val="24"/>
                <w:rFonts w:ascii="宋体" w:cs="宋体" w:eastAsia="宋体" w:hAnsi="宋体"/>
              </w:rPr>
              <w:t xml:space="preserve">对</w:t>
            </w:r>
          </w:p>
          <w:p>
            <w:pPr>
              <w:spacing w:before="0" w:after="0"/>
              <w:jc w:val="center"/>
            </w:pPr>
            <w:r>
              <w:rPr>
                <w:sz w:val="24"/>
                <w:szCs w:val="24"/>
                <w:rFonts w:ascii="宋体" w:cs="宋体" w:eastAsia="宋体" w:hAnsi="宋体"/>
              </w:rPr>
              <w:t xml:space="preserve">特</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申</w:t>
            </w:r>
          </w:p>
          <w:p>
            <w:pPr>
              <w:spacing w:before="0" w:after="0"/>
              <w:jc w:val="center"/>
            </w:pPr>
            <w:r>
              <w:rPr>
                <w:sz w:val="24"/>
                <w:szCs w:val="24"/>
                <w:rFonts w:ascii="宋体" w:cs="宋体" w:eastAsia="宋体" w:hAnsi="宋体"/>
              </w:rPr>
              <w:t xml:space="preserve">请</w:t>
            </w:r>
          </w:p>
          <w:p>
            <w:pPr>
              <w:spacing w:before="0" w:after="0"/>
              <w:jc w:val="center"/>
            </w:pPr>
            <w:r>
              <w:rPr>
                <w:sz w:val="24"/>
                <w:szCs w:val="24"/>
                <w:rFonts w:ascii="宋体" w:cs="宋体" w:eastAsia="宋体" w:hAnsi="宋体"/>
              </w:rPr>
              <w:t xml:space="preserve">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校对特制件申请单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0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特制件审签人员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技术室主任</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沈飞特制件申请单,FM1405-30特制件申请单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沈飞特制件申请单,FM1405-30特制件申请单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宋体" w:cs="宋体" w:eastAsia="宋体" w:hAnsi="宋体"/>
        </w:rPr>
        <w:t xml:space="preserve">（3）审核制件申请单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核</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申</w:t>
            </w:r>
          </w:p>
          <w:p>
            <w:pPr>
              <w:spacing w:before="0" w:after="0"/>
              <w:jc w:val="center"/>
            </w:pPr>
            <w:r>
              <w:rPr>
                <w:sz w:val="24"/>
                <w:szCs w:val="24"/>
                <w:rFonts w:ascii="宋体" w:cs="宋体" w:eastAsia="宋体" w:hAnsi="宋体"/>
              </w:rPr>
              <w:t xml:space="preserve">请</w:t>
            </w:r>
          </w:p>
          <w:p>
            <w:pPr>
              <w:spacing w:before="0" w:after="0"/>
              <w:jc w:val="center"/>
            </w:pPr>
            <w:r>
              <w:rPr>
                <w:sz w:val="24"/>
                <w:szCs w:val="24"/>
                <w:rFonts w:ascii="宋体" w:cs="宋体" w:eastAsia="宋体" w:hAnsi="宋体"/>
              </w:rPr>
              <w:t xml:space="preserve">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审核制件申请单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25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特制件审签人员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四十厂技术副厂长；三十五厂技术副厂长；三十九厂技术副厂长</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FM1405-30特制件申请单,沈飞特制件申请单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沈飞特制件申请单,FM1405-30特制件申请单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000000"/>
          <w:sz w:val="28"/>
          <w:szCs w:val="28"/>
          <w:rFonts w:ascii="宋体" w:cs="宋体" w:eastAsia="宋体" w:hAnsi="宋体"/>
        </w:rPr>
        <w:t xml:space="preserve">（4）会签特制件申请单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会</w:t>
            </w:r>
          </w:p>
          <w:p>
            <w:pPr>
              <w:spacing w:before="0" w:after="0"/>
              <w:jc w:val="center"/>
            </w:pPr>
            <w:r>
              <w:rPr>
                <w:sz w:val="24"/>
                <w:szCs w:val="24"/>
                <w:rFonts w:ascii="宋体" w:cs="宋体" w:eastAsia="宋体" w:hAnsi="宋体"/>
              </w:rPr>
              <w:t xml:space="preserve">签</w:t>
            </w:r>
          </w:p>
          <w:p>
            <w:pPr>
              <w:spacing w:before="0" w:after="0"/>
              <w:jc w:val="center"/>
            </w:pPr>
            <w:r>
              <w:rPr>
                <w:sz w:val="24"/>
                <w:szCs w:val="24"/>
                <w:rFonts w:ascii="宋体" w:cs="宋体" w:eastAsia="宋体" w:hAnsi="宋体"/>
              </w:rPr>
              <w:t xml:space="preserve">特</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申</w:t>
            </w:r>
          </w:p>
          <w:p>
            <w:pPr>
              <w:spacing w:before="0" w:after="0"/>
              <w:jc w:val="center"/>
            </w:pPr>
            <w:r>
              <w:rPr>
                <w:sz w:val="24"/>
                <w:szCs w:val="24"/>
                <w:rFonts w:ascii="宋体" w:cs="宋体" w:eastAsia="宋体" w:hAnsi="宋体"/>
              </w:rPr>
              <w:t xml:space="preserve">请</w:t>
            </w:r>
          </w:p>
          <w:p>
            <w:pPr>
              <w:spacing w:before="0" w:after="0"/>
              <w:jc w:val="center"/>
            </w:pPr>
            <w:r>
              <w:rPr>
                <w:sz w:val="24"/>
                <w:szCs w:val="24"/>
                <w:rFonts w:ascii="宋体" w:cs="宋体" w:eastAsia="宋体" w:hAnsi="宋体"/>
              </w:rPr>
              <w:t xml:space="preserve">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会签特制件申请单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57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特制件承制单位工艺人员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技术室工艺员；技术办公室技术员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沈飞特制件申请单,FM1405-30特制件申请单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沈飞特制件申请单,FM1405-30特制件申请单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000000"/>
          <w:sz w:val="28"/>
          <w:szCs w:val="28"/>
          <w:rFonts w:ascii="宋体" w:cs="宋体" w:eastAsia="宋体" w:hAnsi="宋体"/>
        </w:rPr>
        <w:t xml:space="preserve">（5）审签特制件申请单（沈飞路线）</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签</w:t>
            </w:r>
          </w:p>
          <w:p>
            <w:pPr>
              <w:spacing w:before="0" w:after="0"/>
              <w:jc w:val="center"/>
            </w:pPr>
            <w:r>
              <w:rPr>
                <w:sz w:val="24"/>
                <w:szCs w:val="24"/>
                <w:rFonts w:ascii="宋体" w:cs="宋体" w:eastAsia="宋体" w:hAnsi="宋体"/>
              </w:rPr>
              <w:t xml:space="preserve">特</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申</w:t>
            </w:r>
          </w:p>
          <w:p>
            <w:pPr>
              <w:spacing w:before="0" w:after="0"/>
              <w:jc w:val="center"/>
            </w:pPr>
            <w:r>
              <w:rPr>
                <w:sz w:val="24"/>
                <w:szCs w:val="24"/>
                <w:rFonts w:ascii="宋体" w:cs="宋体" w:eastAsia="宋体" w:hAnsi="宋体"/>
              </w:rPr>
              <w:t xml:space="preserve">请</w:t>
            </w:r>
          </w:p>
          <w:p>
            <w:pPr>
              <w:spacing w:before="0" w:after="0"/>
              <w:jc w:val="center"/>
            </w:pPr>
            <w:r>
              <w:rPr>
                <w:sz w:val="24"/>
                <w:szCs w:val="24"/>
                <w:rFonts w:ascii="宋体" w:cs="宋体" w:eastAsia="宋体" w:hAnsi="宋体"/>
              </w:rPr>
              <w:t xml:space="preserve">单</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沈</w:t>
            </w:r>
          </w:p>
          <w:p>
            <w:pPr>
              <w:spacing w:before="0" w:after="0"/>
              <w:jc w:val="center"/>
            </w:pPr>
            <w:r>
              <w:rPr>
                <w:sz w:val="24"/>
                <w:szCs w:val="24"/>
                <w:rFonts w:ascii="宋体" w:cs="宋体" w:eastAsia="宋体" w:hAnsi="宋体"/>
              </w:rPr>
              <w:t xml:space="preserve">飞</w:t>
            </w:r>
          </w:p>
          <w:p>
            <w:pPr>
              <w:spacing w:before="0" w:after="0"/>
              <w:jc w:val="center"/>
            </w:pPr>
            <w:r>
              <w:rPr>
                <w:sz w:val="24"/>
                <w:szCs w:val="24"/>
                <w:rFonts w:ascii="宋体" w:cs="宋体" w:eastAsia="宋体" w:hAnsi="宋体"/>
              </w:rPr>
              <w:t xml:space="preserve">路</w:t>
            </w:r>
          </w:p>
          <w:p>
            <w:pPr>
              <w:spacing w:before="0" w:after="0"/>
              <w:jc w:val="center"/>
            </w:pPr>
            <w:r>
              <w:rPr>
                <w:sz w:val="24"/>
                <w:szCs w:val="24"/>
                <w:rFonts w:ascii="宋体" w:cs="宋体" w:eastAsia="宋体" w:hAnsi="宋体"/>
              </w:rPr>
              <w:t xml:space="preserve">线</w:t>
            </w:r>
          </w:p>
          <w:p>
            <w:pPr>
              <w:spacing w:before="0" w:after="0"/>
              <w:jc w:val="center"/>
            </w:pPr>
            <w:r>
              <w:rPr>
                <w:sz w:val="24"/>
                <w:szCs w:val="24"/>
                <w:rFonts w:ascii="宋体" w:cs="宋体" w:eastAsia="宋体" w:hAnsi="宋体"/>
              </w:rPr>
              <w:t xml:space="preserve">）</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审签特制件申请单（沈飞路线）</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220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沈飞项目管理部、 沈飞生产运营部主管</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生产组织室主任；国际项目室主任；国内项目室主任</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沈飞特制件申请单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沈飞特制件申请单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523"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000000"/>
          <w:sz w:val="28"/>
          <w:szCs w:val="28"/>
          <w:rFonts w:ascii="宋体" w:cs="宋体" w:eastAsia="宋体" w:hAnsi="宋体"/>
        </w:rPr>
        <w:t xml:space="preserve">（6）审签特制件申请单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签</w:t>
            </w:r>
          </w:p>
          <w:p>
            <w:pPr>
              <w:spacing w:before="0" w:after="0"/>
              <w:jc w:val="center"/>
            </w:pPr>
            <w:r>
              <w:rPr>
                <w:sz w:val="24"/>
                <w:szCs w:val="24"/>
                <w:rFonts w:ascii="宋体" w:cs="宋体" w:eastAsia="宋体" w:hAnsi="宋体"/>
              </w:rPr>
              <w:t xml:space="preserve">特</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申</w:t>
            </w:r>
          </w:p>
          <w:p>
            <w:pPr>
              <w:spacing w:before="0" w:after="0"/>
              <w:jc w:val="center"/>
            </w:pPr>
            <w:r>
              <w:rPr>
                <w:sz w:val="24"/>
                <w:szCs w:val="24"/>
                <w:rFonts w:ascii="宋体" w:cs="宋体" w:eastAsia="宋体" w:hAnsi="宋体"/>
              </w:rPr>
              <w:t xml:space="preserve">请</w:t>
            </w:r>
          </w:p>
          <w:p>
            <w:pPr>
              <w:spacing w:before="0" w:after="0"/>
              <w:jc w:val="center"/>
            </w:pPr>
            <w:r>
              <w:rPr>
                <w:sz w:val="24"/>
                <w:szCs w:val="24"/>
                <w:rFonts w:ascii="宋体" w:cs="宋体" w:eastAsia="宋体" w:hAnsi="宋体"/>
              </w:rPr>
              <w:t xml:space="preserve">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审签特制件申请单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特制件审签人员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技术办公室技术员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FM1405-30特制件申请单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FM1405-30特制件申请单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000000"/>
          <w:sz w:val="28"/>
          <w:szCs w:val="28"/>
          <w:rFonts w:ascii="宋体" w:cs="宋体" w:eastAsia="宋体" w:hAnsi="宋体"/>
        </w:rPr>
        <w:t xml:space="preserve">（7）审签材料定额，创建特制件MBOM。 创建特制件采购订单（沈飞路线）</w:t>
      </w:r>
    </w:p>
    <w:p>
      <w:pPr>
        <w:spacing w:before="0" w:after="0" w:line="280" w:lineRule="exact"/>
      </w:pPr>
      <w:r>
        <w:rPr>
          <w:sz w:val="28"/>
          <w:szCs w:val="28"/>
          <w:rFonts w:ascii="宋体" w:cs="宋体" w:eastAsia="宋体" w:hAnsi="宋体"/>
        </w:rP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9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签</w:t>
            </w:r>
          </w:p>
          <w:p>
            <w:pPr>
              <w:spacing w:before="0" w:after="0"/>
              <w:jc w:val="center"/>
            </w:pPr>
            <w:r>
              <w:rPr>
                <w:sz w:val="24"/>
                <w:szCs w:val="24"/>
                <w:rFonts w:ascii="宋体" w:cs="宋体" w:eastAsia="宋体" w:hAnsi="宋体"/>
              </w:rPr>
              <w:t xml:space="preserve">材</w:t>
            </w:r>
          </w:p>
          <w:p>
            <w:pPr>
              <w:spacing w:before="0" w:after="0"/>
              <w:jc w:val="center"/>
            </w:pPr>
            <w:r>
              <w:rPr>
                <w:sz w:val="24"/>
                <w:szCs w:val="24"/>
                <w:rFonts w:ascii="宋体" w:cs="宋体" w:eastAsia="宋体" w:hAnsi="宋体"/>
              </w:rPr>
              <w:t xml:space="preserve">料</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额</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创</w:t>
            </w:r>
          </w:p>
          <w:p>
            <w:pPr>
              <w:spacing w:before="0" w:after="0"/>
              <w:jc w:val="center"/>
            </w:pPr>
            <w:r>
              <w:rPr>
                <w:sz w:val="24"/>
                <w:szCs w:val="24"/>
                <w:rFonts w:ascii="宋体" w:cs="宋体" w:eastAsia="宋体" w:hAnsi="宋体"/>
              </w:rPr>
              <w:t xml:space="preserve">建</w:t>
            </w:r>
          </w:p>
          <w:p>
            <w:pPr>
              <w:spacing w:before="0" w:after="0"/>
              <w:jc w:val="center"/>
            </w:pPr>
            <w:r>
              <w:rPr>
                <w:sz w:val="24"/>
                <w:szCs w:val="24"/>
                <w:rFonts w:ascii="宋体" w:cs="宋体" w:eastAsia="宋体" w:hAnsi="宋体"/>
              </w:rPr>
              <w:t xml:space="preserve">特</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M</w:t>
            </w:r>
          </w:p>
          <w:p>
            <w:pPr>
              <w:spacing w:before="0" w:after="0"/>
              <w:jc w:val="center"/>
            </w:pPr>
            <w:r>
              <w:rPr>
                <w:sz w:val="24"/>
                <w:szCs w:val="24"/>
                <w:rFonts w:ascii="宋体" w:cs="宋体" w:eastAsia="宋体" w:hAnsi="宋体"/>
              </w:rPr>
              <w:t xml:space="preserve">B</w:t>
            </w:r>
          </w:p>
          <w:p>
            <w:pPr>
              <w:spacing w:before="0" w:after="0"/>
              <w:jc w:val="center"/>
            </w:pPr>
            <w:r>
              <w:rPr>
                <w:sz w:val="24"/>
                <w:szCs w:val="24"/>
                <w:rFonts w:ascii="宋体" w:cs="宋体" w:eastAsia="宋体" w:hAnsi="宋体"/>
              </w:rPr>
              <w:t xml:space="preserve">O</w:t>
            </w:r>
          </w:p>
          <w:p>
            <w:pPr>
              <w:spacing w:before="0" w:after="0"/>
              <w:jc w:val="center"/>
            </w:pPr>
            <w:r>
              <w:rPr>
                <w:sz w:val="24"/>
                <w:szCs w:val="24"/>
                <w:rFonts w:ascii="宋体" w:cs="宋体" w:eastAsia="宋体" w:hAnsi="宋体"/>
              </w:rPr>
              <w:t xml:space="preserve">M</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 </w:t>
            </w:r>
          </w:p>
          <w:p>
            <w:pPr>
              <w:spacing w:before="0" w:after="0"/>
              <w:jc w:val="center"/>
            </w:pPr>
            <w:r>
              <w:rPr>
                <w:sz w:val="24"/>
                <w:szCs w:val="24"/>
                <w:rFonts w:ascii="宋体" w:cs="宋体" w:eastAsia="宋体" w:hAnsi="宋体"/>
              </w:rPr>
              <w:t xml:space="preserve">创</w:t>
            </w:r>
          </w:p>
          <w:p>
            <w:pPr>
              <w:spacing w:before="0" w:after="0"/>
              <w:jc w:val="center"/>
            </w:pPr>
            <w:r>
              <w:rPr>
                <w:sz w:val="24"/>
                <w:szCs w:val="24"/>
                <w:rFonts w:ascii="宋体" w:cs="宋体" w:eastAsia="宋体" w:hAnsi="宋体"/>
              </w:rPr>
              <w:t xml:space="preserve">建</w:t>
            </w:r>
          </w:p>
          <w:p>
            <w:pPr>
              <w:spacing w:before="0" w:after="0"/>
              <w:jc w:val="center"/>
            </w:pPr>
            <w:r>
              <w:rPr>
                <w:sz w:val="24"/>
                <w:szCs w:val="24"/>
                <w:rFonts w:ascii="宋体" w:cs="宋体" w:eastAsia="宋体" w:hAnsi="宋体"/>
              </w:rPr>
              <w:t xml:space="preserve">特</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采</w:t>
            </w:r>
          </w:p>
          <w:p>
            <w:pPr>
              <w:spacing w:before="0" w:after="0"/>
              <w:jc w:val="center"/>
            </w:pPr>
            <w:r>
              <w:rPr>
                <w:sz w:val="24"/>
                <w:szCs w:val="24"/>
                <w:rFonts w:ascii="宋体" w:cs="宋体" w:eastAsia="宋体" w:hAnsi="宋体"/>
              </w:rPr>
              <w:t xml:space="preserve">购</w:t>
            </w:r>
          </w:p>
          <w:p>
            <w:pPr>
              <w:spacing w:before="0" w:after="0"/>
              <w:jc w:val="center"/>
            </w:pPr>
            <w:r>
              <w:rPr>
                <w:sz w:val="24"/>
                <w:szCs w:val="24"/>
                <w:rFonts w:ascii="宋体" w:cs="宋体" w:eastAsia="宋体" w:hAnsi="宋体"/>
              </w:rPr>
              <w:t xml:space="preserve">订</w:t>
            </w:r>
          </w:p>
          <w:p>
            <w:pPr>
              <w:spacing w:before="0" w:after="0"/>
              <w:jc w:val="center"/>
            </w:pPr>
            <w:r>
              <w:rPr>
                <w:sz w:val="24"/>
                <w:szCs w:val="24"/>
                <w:rFonts w:ascii="宋体" w:cs="宋体" w:eastAsia="宋体" w:hAnsi="宋体"/>
              </w:rPr>
              <w:t xml:space="preserve">单</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沈</w:t>
            </w:r>
          </w:p>
          <w:p>
            <w:pPr>
              <w:spacing w:before="0" w:after="0"/>
              <w:jc w:val="center"/>
            </w:pPr>
            <w:r>
              <w:rPr>
                <w:sz w:val="24"/>
                <w:szCs w:val="24"/>
                <w:rFonts w:ascii="宋体" w:cs="宋体" w:eastAsia="宋体" w:hAnsi="宋体"/>
              </w:rPr>
              <w:t xml:space="preserve">飞</w:t>
            </w:r>
          </w:p>
          <w:p>
            <w:pPr>
              <w:spacing w:before="0" w:after="0"/>
              <w:jc w:val="center"/>
            </w:pPr>
            <w:r>
              <w:rPr>
                <w:sz w:val="24"/>
                <w:szCs w:val="24"/>
                <w:rFonts w:ascii="宋体" w:cs="宋体" w:eastAsia="宋体" w:hAnsi="宋体"/>
              </w:rPr>
              <w:t xml:space="preserve">路</w:t>
            </w:r>
          </w:p>
          <w:p>
            <w:pPr>
              <w:spacing w:before="0" w:after="0"/>
              <w:jc w:val="center"/>
            </w:pPr>
            <w:r>
              <w:rPr>
                <w:sz w:val="24"/>
                <w:szCs w:val="24"/>
                <w:rFonts w:ascii="宋体" w:cs="宋体" w:eastAsia="宋体" w:hAnsi="宋体"/>
              </w:rPr>
              <w:t xml:space="preserve">线</w:t>
            </w:r>
          </w:p>
          <w:p>
            <w:pPr>
              <w:spacing w:before="0" w:after="0"/>
              <w:jc w:val="center"/>
            </w:pPr>
            <w:r>
              <w:rPr>
                <w:sz w:val="24"/>
                <w:szCs w:val="24"/>
                <w:rFonts w:ascii="宋体" w:cs="宋体" w:eastAsia="宋体" w:hAnsi="宋体"/>
              </w:rPr>
              <w:t xml:space="preserve">）</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审签材料定额，创建特制件MBOM。</w:t>
            </w:r>
          </w:p>
          <w:p>
            <w:pPr>
              <w:spacing w:before="0" w:after="0"/>
              <w:jc w:val="left"/>
            </w:pPr>
            <w:r>
              <w:rPr>
                <w:sz w:val="28"/>
                <w:szCs w:val="28"/>
                <w:rFonts w:ascii="宋体" w:cs="宋体" w:eastAsia="宋体" w:hAnsi="宋体"/>
              </w:rPr>
              <w:t xml:space="preserve">创建特制件采购订单（沈飞路线）</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57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特制件审签人员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数据管理室技术员；生产计划室计划员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沈飞特制件申请单,FM1405-30特制件申请单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沈飞特制件申请单,FM1405-30特制件申请单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63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p>
            <w:pPr>
              <w:spacing w:before="0" w:after="0"/>
              <w:jc w:val="left"/>
            </w:pP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bl>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75"/>
        <w:gridCol w:w="4635"/>
      </w:tblGrid>
      <w:tr>
        <w:trPr>
          <w:tblHeader w:val="false"/>
          <w:trHeight w:val="630" w:hRule="atLeast"/>
        </w:trPr>
        <w:tc>
          <w:tcPr>
            <w:tcW w:type="dxa" w:w="3675"/>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角色名称</w:t>
            </w:r>
          </w:p>
        </w:tc>
        <w:tc>
          <w:tcPr>
            <w:tcW w:type="dxa" w:w="4635"/>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职责</w:t>
            </w:r>
          </w:p>
        </w:tc>
      </w:tr>
      <w:tr>
        <w:trPr>
          <w:tblHeader w:val="false"/>
          <w:trHeight w:val="1095" w:hRule="atLeast"/>
        </w:trPr>
        <w:tc>
          <w:tcPr>
            <w:tcW w:type="dxa" w:w="367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特制件使用单位工艺人员</w:t>
            </w:r>
          </w:p>
        </w:tc>
        <w:tc>
          <w:tcPr>
            <w:tcW w:type="dxa" w:w="463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填写特制件申请单，上传拒收报告。</w:t>
            </w:r>
          </w:p>
          <w:p>
            <w:pPr>
              <w:spacing w:before="0" w:after="0"/>
              <w:jc w:val="left"/>
            </w:pPr>
            <w:r>
              <w:rPr>
                <w:sz w:val="28"/>
                <w:szCs w:val="28"/>
                <w:rFonts w:ascii="宋体" w:cs="宋体" w:eastAsia="宋体" w:hAnsi="宋体"/>
              </w:rPr>
              <w:t xml:space="preserve">填写沈飞特制件申请表（沈飞路线）</w:t>
            </w:r>
          </w:p>
        </w:tc>
      </w:tr>
      <w:tr>
        <w:trPr>
          <w:tblHeader w:val="false"/>
          <w:trHeight w:val="1590" w:hRule="atLeast"/>
        </w:trPr>
        <w:tc>
          <w:tcPr>
            <w:tcW w:type="dxa" w:w="367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特制件审签人员</w:t>
            </w:r>
          </w:p>
        </w:tc>
        <w:tc>
          <w:tcPr>
            <w:tcW w:type="dxa" w:w="463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审签特制件申请单</w:t>
            </w:r>
          </w:p>
          <w:p>
            <w:pPr>
              <w:spacing w:before="0" w:after="0"/>
              <w:jc w:val="left"/>
            </w:pPr>
            <w:r>
              <w:rPr>
                <w:color w:val="000000"/>
                <w:sz w:val="28"/>
                <w:szCs w:val="28"/>
                <w:rFonts w:ascii="宋体" w:cs="宋体" w:eastAsia="宋体" w:hAnsi="宋体"/>
              </w:rPr>
              <w:t xml:space="preserve">审签材料定额，创建特制件MBOM。 创建特制件采购订单（沈飞路线）</w:t>
            </w:r>
          </w:p>
        </w:tc>
      </w:tr>
      <w:tr>
        <w:trPr>
          <w:tblHeader w:val="false"/>
          <w:trHeight w:val="630" w:hRule="atLeast"/>
        </w:trPr>
        <w:tc>
          <w:tcPr>
            <w:tcW w:type="dxa" w:w="367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特制件承制单位工艺人员</w:t>
            </w:r>
          </w:p>
        </w:tc>
        <w:tc>
          <w:tcPr>
            <w:tcW w:type="dxa" w:w="463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会签特制件申请单</w:t>
            </w:r>
          </w:p>
        </w:tc>
      </w:tr>
      <w:tr>
        <w:trPr>
          <w:tblHeader w:val="false"/>
          <w:trHeight w:val="1080" w:hRule="atLeast"/>
        </w:trPr>
        <w:tc>
          <w:tcPr>
            <w:tcW w:type="dxa" w:w="367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沈飞项目管理部、 沈飞生产运营部主管</w:t>
            </w:r>
          </w:p>
        </w:tc>
        <w:tc>
          <w:tcPr>
            <w:tcW w:type="dxa" w:w="463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审签特制件申请单</w:t>
            </w:r>
          </w:p>
        </w:tc>
      </w:tr>
    </w:tbl>
    <w:p>
      <w:pPr>
        <w:spacing w:before="0" w:after="0"/>
        <w:jc w:val="both"/>
      </w:pPr>
      <w:r>
        <w:rPr>
          <w:color w:val="000000"/>
          <w:sz w:val="28"/>
          <w:szCs w:val="28"/>
          <w:rFonts w:ascii="黑体" w:cs="黑体" w:eastAsia="黑体" w:hAnsi="黑体"/>
        </w:rPr>
        <w:t xml:space="preserve">9  流程绩效指标表</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GLB140514-01  制造大纲的编制与使用管理标准</w:t>
      </w:r>
    </w:p>
    <w:p>
      <w:pPr>
        <w:spacing w:before="0" w:after="0"/>
        <w:jc w:val="both"/>
      </w:pPr>
      <w:r>
        <w:rPr>
          <w:color w:val="121212"/>
          <w:sz w:val="28"/>
          <w:szCs w:val="28"/>
          <w:rFonts w:ascii="宋体" w:cs="宋体" w:eastAsia="宋体" w:hAnsi="宋体"/>
        </w:rPr>
        <w:t xml:space="preserve">GLB140514-02  CAPP系统工艺规程的编制与管理标准</w:t>
      </w:r>
    </w:p>
    <w:p>
      <w:pPr>
        <w:spacing w:before="0" w:after="0"/>
        <w:jc w:val="both"/>
      </w:pPr>
      <w:r>
        <w:rPr>
          <w:color w:val="121212"/>
          <w:sz w:val="28"/>
          <w:szCs w:val="28"/>
          <w:rFonts w:ascii="宋体" w:cs="宋体" w:eastAsia="宋体" w:hAnsi="宋体"/>
        </w:rPr>
        <w:t xml:space="preserve">GLB140514-04  复材零件制造工艺规程的编制与使用管理标准</w:t>
      </w:r>
    </w:p>
    <w:p>
      <w:pPr>
        <w:spacing w:before="0" w:after="0"/>
        <w:jc w:val="both"/>
      </w:pPr>
      <w:r>
        <w:rPr>
          <w:color w:val="121212"/>
          <w:sz w:val="28"/>
          <w:szCs w:val="28"/>
          <w:rFonts w:ascii="宋体" w:cs="宋体" w:eastAsia="宋体" w:hAnsi="宋体"/>
        </w:rPr>
        <w:t xml:space="preserve">GLB140514-05  复材零件制造大纲的编制与使用管理标准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jc w:val="both"/>
      </w:pPr>
      <w:r>
        <w:rPr>
          <w:color w:val="121212"/>
          <w:sz w:val="28"/>
          <w:szCs w:val="28"/>
          <w:rFonts w:ascii="宋体" w:cs="宋体" w:eastAsia="宋体" w:hAnsi="宋体"/>
        </w:rPr>
        <w:t xml:space="preserve">11.1  相关记录的填写和维护按程序文件GLC231008要求执行。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42"/>
      <w:footerReference w:type="default" r:id="rId43"/>
      <w:pgSz w:w="11906" w:h="16838" w:orient="portrait"/>
      <w:pgMar w:top="1440" w:right="1802" w:bottom="1440" w:left="1802" w:header="708" w:footer="708" w:gutter="0"/>
      <w:pgNumType w:start="19"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7</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7</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7</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7</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7</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7</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7</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7</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7</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7</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7</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7</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7</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7</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7</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7</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7</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7</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7</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image" Target="media/_s7zggfaoh-2g4_7wzgf8.png"/><Relationship Id="rId45" Type="http://schemas.openxmlformats.org/officeDocument/2006/relationships/image" Target="media/fbiamuhck9-poskqdezau.png"/><Relationship Id="rId46" Type="http://schemas.openxmlformats.org/officeDocument/2006/relationships/image" Target="media/ardrx6jio8tts8hqe_0na.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2026-06-10T09:06:52.209Z</dcterms:created>
  <dcterms:modified xsi:type="dcterms:W3CDTF">2026-06-10T09:06:52.209Z</dcterms:modified>
</cp:coreProperties>
</file>

<file path=docProps/custom.xml><?xml version="1.0" encoding="utf-8"?>
<Properties xmlns="http://schemas.openxmlformats.org/officeDocument/2006/custom-properties" xmlns:vt="http://schemas.openxmlformats.org/officeDocument/2006/docPropsVTypes"/>
</file>